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DACB29" w14:textId="07C438ED" w:rsidR="00CA7123" w:rsidRDefault="00287B2C" w:rsidP="00785CE3">
      <w:pPr>
        <w:pStyle w:val="Tekstpodstawowy"/>
        <w:spacing w:after="0"/>
        <w:jc w:val="left"/>
      </w:pPr>
      <w:r w:rsidRPr="00AD6574">
        <w:t xml:space="preserve"> </w:t>
      </w:r>
      <w:r w:rsidR="000A4149" w:rsidRPr="00AD6574">
        <w:t xml:space="preserve">                              </w:t>
      </w:r>
    </w:p>
    <w:p w14:paraId="71C4638E" w14:textId="3D0E7CE9" w:rsidR="009562E9" w:rsidRPr="00AD6574" w:rsidRDefault="003F5F76" w:rsidP="00785CE3">
      <w:pPr>
        <w:pStyle w:val="Tekstpodstawowy"/>
        <w:spacing w:after="0"/>
        <w:jc w:val="center"/>
        <w:rPr>
          <w:sz w:val="28"/>
          <w:szCs w:val="28"/>
        </w:rPr>
      </w:pPr>
      <w:r w:rsidRPr="00AD6574">
        <w:rPr>
          <w:sz w:val="28"/>
          <w:szCs w:val="28"/>
        </w:rPr>
        <w:t xml:space="preserve">SPECYFIKACJA </w:t>
      </w:r>
      <w:r w:rsidR="009562E9" w:rsidRPr="00AD6574">
        <w:rPr>
          <w:sz w:val="28"/>
          <w:szCs w:val="28"/>
        </w:rPr>
        <w:t xml:space="preserve"> WARUNKÓW ZAMÓWIENIA</w:t>
      </w:r>
    </w:p>
    <w:p w14:paraId="162C246B" w14:textId="77777777" w:rsidR="009562E9" w:rsidRPr="00AD6574" w:rsidRDefault="003F5F76" w:rsidP="00785CE3">
      <w:pPr>
        <w:spacing w:after="0"/>
        <w:jc w:val="center"/>
      </w:pPr>
      <w:r w:rsidRPr="00AD6574">
        <w:t>(zwana dalej S</w:t>
      </w:r>
      <w:r w:rsidR="009562E9" w:rsidRPr="00AD6574">
        <w:t>WZ)</w:t>
      </w:r>
    </w:p>
    <w:p w14:paraId="12D441D6" w14:textId="77777777" w:rsidR="009562E9" w:rsidRPr="00763909" w:rsidRDefault="009562E9" w:rsidP="00785CE3">
      <w:pPr>
        <w:spacing w:after="0"/>
        <w:jc w:val="center"/>
      </w:pPr>
    </w:p>
    <w:p w14:paraId="0A92DC61" w14:textId="77777777" w:rsidR="00AD6574" w:rsidRPr="00AD6574" w:rsidRDefault="00AD6574" w:rsidP="00785CE3">
      <w:pPr>
        <w:spacing w:after="0"/>
        <w:jc w:val="center"/>
        <w:rPr>
          <w:rFonts w:cstheme="minorHAnsi"/>
        </w:rPr>
      </w:pPr>
      <w:r w:rsidRPr="00AD6574">
        <w:rPr>
          <w:rFonts w:cstheme="minorHAnsi"/>
        </w:rPr>
        <w:t>DLA</w:t>
      </w:r>
    </w:p>
    <w:p w14:paraId="3F1D39B9" w14:textId="75CF20BC" w:rsidR="00AD6574" w:rsidRPr="00AD6574" w:rsidRDefault="00AD6574" w:rsidP="00785CE3">
      <w:pPr>
        <w:spacing w:after="0"/>
        <w:jc w:val="center"/>
        <w:rPr>
          <w:rFonts w:cstheme="minorHAnsi"/>
        </w:rPr>
      </w:pPr>
      <w:r w:rsidRPr="00AD6574">
        <w:rPr>
          <w:rFonts w:cstheme="minorHAnsi"/>
        </w:rPr>
        <w:t>PRZETARGU NIEOGRANICZONEGO</w:t>
      </w:r>
    </w:p>
    <w:p w14:paraId="5F3C48CB" w14:textId="77777777" w:rsidR="00AD6574" w:rsidRPr="00AD6574" w:rsidRDefault="00AD6574" w:rsidP="00785CE3">
      <w:pPr>
        <w:spacing w:after="0"/>
        <w:jc w:val="center"/>
        <w:rPr>
          <w:rFonts w:cstheme="minorHAnsi"/>
        </w:rPr>
      </w:pPr>
    </w:p>
    <w:p w14:paraId="26C184BD" w14:textId="2627B20D" w:rsidR="00AD6574" w:rsidRPr="00AD6574" w:rsidRDefault="00AD6574" w:rsidP="00785CE3">
      <w:pPr>
        <w:spacing w:after="0"/>
        <w:jc w:val="center"/>
        <w:rPr>
          <w:rFonts w:cstheme="minorHAnsi"/>
        </w:rPr>
      </w:pPr>
      <w:r w:rsidRPr="00AD6574">
        <w:rPr>
          <w:rFonts w:cstheme="minorHAnsi"/>
        </w:rPr>
        <w:t>prowadzonego na podstawie ustawy</w:t>
      </w:r>
    </w:p>
    <w:p w14:paraId="690E1D33" w14:textId="5BE669F9" w:rsidR="00AD6574" w:rsidRPr="00AD6574" w:rsidRDefault="00AD6574" w:rsidP="00785CE3">
      <w:pPr>
        <w:spacing w:after="0"/>
        <w:jc w:val="center"/>
        <w:rPr>
          <w:rFonts w:cstheme="minorHAnsi"/>
        </w:rPr>
      </w:pPr>
      <w:r w:rsidRPr="00AD6574">
        <w:rPr>
          <w:rFonts w:cstheme="minorHAnsi"/>
        </w:rPr>
        <w:t>z dnia 11 września 2019 r. Prawo zamówień publicznych</w:t>
      </w:r>
    </w:p>
    <w:p w14:paraId="5D8325DC" w14:textId="0B0ADCC4" w:rsidR="00AD6574" w:rsidRPr="00AD6574" w:rsidRDefault="00AD6574" w:rsidP="00785CE3">
      <w:pPr>
        <w:spacing w:after="0"/>
        <w:jc w:val="center"/>
        <w:rPr>
          <w:rFonts w:cstheme="minorHAnsi"/>
        </w:rPr>
      </w:pPr>
      <w:r w:rsidRPr="00AD6574">
        <w:rPr>
          <w:rFonts w:cstheme="minorHAnsi"/>
        </w:rPr>
        <w:t>(</w:t>
      </w:r>
      <w:proofErr w:type="spellStart"/>
      <w:r w:rsidRPr="00AD6574">
        <w:rPr>
          <w:rFonts w:cstheme="minorHAnsi"/>
        </w:rPr>
        <w:t>t.j</w:t>
      </w:r>
      <w:proofErr w:type="spellEnd"/>
      <w:r w:rsidRPr="00AD6574">
        <w:rPr>
          <w:rFonts w:cstheme="minorHAnsi"/>
        </w:rPr>
        <w:t>. Dz. U. z 202</w:t>
      </w:r>
      <w:r w:rsidR="00BD67F0">
        <w:rPr>
          <w:rFonts w:cstheme="minorHAnsi"/>
        </w:rPr>
        <w:t>4</w:t>
      </w:r>
      <w:r w:rsidRPr="00AD6574">
        <w:rPr>
          <w:rFonts w:cstheme="minorHAnsi"/>
        </w:rPr>
        <w:t xml:space="preserve"> r. poz. </w:t>
      </w:r>
      <w:r w:rsidR="00BD67F0">
        <w:rPr>
          <w:rFonts w:cstheme="minorHAnsi"/>
        </w:rPr>
        <w:t>1320</w:t>
      </w:r>
      <w:r w:rsidR="009728B6">
        <w:rPr>
          <w:rFonts w:cstheme="minorHAnsi"/>
        </w:rPr>
        <w:t xml:space="preserve"> z </w:t>
      </w:r>
      <w:proofErr w:type="spellStart"/>
      <w:r w:rsidR="009728B6">
        <w:rPr>
          <w:rFonts w:cstheme="minorHAnsi"/>
        </w:rPr>
        <w:t>późn</w:t>
      </w:r>
      <w:proofErr w:type="spellEnd"/>
      <w:r w:rsidR="009728B6">
        <w:rPr>
          <w:rFonts w:cstheme="minorHAnsi"/>
        </w:rPr>
        <w:t>. zm.</w:t>
      </w:r>
      <w:r w:rsidR="00CA7123" w:rsidRPr="00BE323A">
        <w:t>)</w:t>
      </w:r>
    </w:p>
    <w:p w14:paraId="0B505E30" w14:textId="77777777" w:rsidR="00AD6574" w:rsidRPr="00AD6574" w:rsidRDefault="00AD6574" w:rsidP="00785CE3">
      <w:pPr>
        <w:spacing w:after="0"/>
        <w:jc w:val="center"/>
        <w:rPr>
          <w:rFonts w:cstheme="minorHAnsi"/>
        </w:rPr>
      </w:pPr>
      <w:r w:rsidRPr="00AD6574">
        <w:rPr>
          <w:rFonts w:cstheme="minorHAnsi"/>
        </w:rPr>
        <w:t xml:space="preserve">zwanej dalej ustawą </w:t>
      </w:r>
      <w:proofErr w:type="spellStart"/>
      <w:r w:rsidRPr="00AD6574">
        <w:rPr>
          <w:rFonts w:cstheme="minorHAnsi"/>
        </w:rPr>
        <w:t>Pzp</w:t>
      </w:r>
      <w:proofErr w:type="spellEnd"/>
    </w:p>
    <w:p w14:paraId="253A152E" w14:textId="77777777" w:rsidR="00AD6574" w:rsidRPr="00AD6574" w:rsidRDefault="00AD6574" w:rsidP="00785CE3">
      <w:pPr>
        <w:spacing w:after="0"/>
        <w:jc w:val="center"/>
        <w:rPr>
          <w:rFonts w:cstheme="minorHAnsi"/>
        </w:rPr>
      </w:pPr>
    </w:p>
    <w:p w14:paraId="404B52F6" w14:textId="0A8A764F" w:rsidR="00AD6574" w:rsidRPr="00AD6574" w:rsidRDefault="00AD6574" w:rsidP="00785CE3">
      <w:pPr>
        <w:spacing w:after="0"/>
        <w:jc w:val="center"/>
        <w:rPr>
          <w:rFonts w:cstheme="minorHAnsi"/>
          <w:b/>
          <w:sz w:val="28"/>
        </w:rPr>
      </w:pPr>
      <w:r w:rsidRPr="00AD6574">
        <w:rPr>
          <w:rFonts w:cstheme="minorHAnsi"/>
          <w:b/>
          <w:sz w:val="28"/>
        </w:rPr>
        <w:t>na</w:t>
      </w:r>
    </w:p>
    <w:p w14:paraId="17772F8C" w14:textId="1762CAB3" w:rsidR="006B3D9D" w:rsidRPr="00AD6574" w:rsidRDefault="009728B6" w:rsidP="009728B6">
      <w:pPr>
        <w:pStyle w:val="Nagwek1"/>
        <w:spacing w:before="0" w:after="0"/>
        <w:jc w:val="center"/>
      </w:pPr>
      <w:r>
        <w:rPr>
          <w:rFonts w:asciiTheme="minorHAnsi" w:eastAsiaTheme="minorHAnsi" w:hAnsiTheme="minorHAnsi" w:cstheme="minorBidi"/>
          <w:b/>
          <w:bCs/>
          <w:color w:val="auto"/>
          <w:sz w:val="28"/>
          <w:szCs w:val="28"/>
        </w:rPr>
        <w:t>ś</w:t>
      </w:r>
      <w:r w:rsidRPr="009728B6">
        <w:rPr>
          <w:rFonts w:asciiTheme="minorHAnsi" w:eastAsiaTheme="minorHAnsi" w:hAnsiTheme="minorHAnsi" w:cstheme="minorBidi"/>
          <w:b/>
          <w:bCs/>
          <w:color w:val="auto"/>
          <w:sz w:val="28"/>
          <w:szCs w:val="28"/>
        </w:rPr>
        <w:t>wiadczenie usług wsparcia i rozwoju do systemu Centralnej Bazy Czystego Powietrza</w:t>
      </w:r>
    </w:p>
    <w:p w14:paraId="5C346F83" w14:textId="77777777" w:rsidR="009562E9" w:rsidRPr="00763909" w:rsidRDefault="009562E9" w:rsidP="00785CE3">
      <w:pPr>
        <w:pStyle w:val="Nagwek1"/>
        <w:spacing w:before="0" w:after="0"/>
      </w:pPr>
    </w:p>
    <w:p w14:paraId="62A6D35F" w14:textId="0C2529DA" w:rsidR="00586842" w:rsidRPr="00CA7123" w:rsidRDefault="00586842" w:rsidP="00785CE3">
      <w:pPr>
        <w:spacing w:after="0"/>
        <w:jc w:val="center"/>
      </w:pPr>
      <w:r w:rsidRPr="00CA7123">
        <w:t xml:space="preserve">Numer referencyjny sprawy nadany przez Zamawiającego: </w:t>
      </w:r>
      <w:r w:rsidR="006B3D9D" w:rsidRPr="00CA7123">
        <w:t>D</w:t>
      </w:r>
      <w:r w:rsidR="003D69D5" w:rsidRPr="00CA7123">
        <w:t>O</w:t>
      </w:r>
      <w:r w:rsidRPr="00CA7123">
        <w:t>Z</w:t>
      </w:r>
      <w:r w:rsidR="006B3D9D" w:rsidRPr="00CA7123">
        <w:t>.</w:t>
      </w:r>
      <w:r w:rsidR="003825AF">
        <w:t>52</w:t>
      </w:r>
      <w:r w:rsidR="006B3D9D" w:rsidRPr="00CA7123">
        <w:t>.</w:t>
      </w:r>
      <w:r w:rsidR="003825AF">
        <w:t>1</w:t>
      </w:r>
      <w:r w:rsidR="009728B6">
        <w:t>8</w:t>
      </w:r>
      <w:r w:rsidR="006B3D9D" w:rsidRPr="00CA7123">
        <w:t>.</w:t>
      </w:r>
      <w:r w:rsidRPr="00CA7123">
        <w:t>20</w:t>
      </w:r>
      <w:r w:rsidR="003F5F76" w:rsidRPr="00CA7123">
        <w:t>2</w:t>
      </w:r>
      <w:r w:rsidR="0050533D">
        <w:t>5</w:t>
      </w:r>
    </w:p>
    <w:p w14:paraId="3507DB19" w14:textId="77777777" w:rsidR="009562E9" w:rsidRPr="00763909" w:rsidRDefault="009562E9" w:rsidP="00785CE3">
      <w:pPr>
        <w:spacing w:after="0"/>
      </w:pPr>
    </w:p>
    <w:p w14:paraId="096D2407" w14:textId="77777777" w:rsidR="002B0D7B" w:rsidRPr="001D3E91" w:rsidRDefault="002B0D7B" w:rsidP="00785CE3">
      <w:pPr>
        <w:spacing w:after="0"/>
        <w:jc w:val="center"/>
      </w:pPr>
    </w:p>
    <w:p w14:paraId="188318AB" w14:textId="475227FB" w:rsidR="009562E9" w:rsidRPr="001D3E91" w:rsidRDefault="003F2FDC" w:rsidP="00785CE3">
      <w:pPr>
        <w:spacing w:after="0"/>
        <w:jc w:val="center"/>
      </w:pPr>
      <w:r w:rsidRPr="001D3E91">
        <w:t>Niniejsza S</w:t>
      </w:r>
      <w:r w:rsidR="009562E9" w:rsidRPr="001D3E91">
        <w:t>WZ zawiera</w:t>
      </w:r>
      <w:r w:rsidR="003825AF">
        <w:t xml:space="preserve"> </w:t>
      </w:r>
      <w:r w:rsidR="003F1E30">
        <w:t xml:space="preserve">135 </w:t>
      </w:r>
      <w:r w:rsidR="00452184" w:rsidRPr="001D3E91">
        <w:t>stron</w:t>
      </w:r>
    </w:p>
    <w:p w14:paraId="78561B2E" w14:textId="2F860480" w:rsidR="009562E9" w:rsidRDefault="009562E9" w:rsidP="00785CE3">
      <w:pPr>
        <w:pStyle w:val="Tekstpodstawowy"/>
        <w:spacing w:after="0"/>
        <w:rPr>
          <w:sz w:val="24"/>
          <w:szCs w:val="24"/>
        </w:rPr>
      </w:pPr>
    </w:p>
    <w:p w14:paraId="43676F9A" w14:textId="1B4CC982" w:rsidR="00AD6574" w:rsidRDefault="00AD6574" w:rsidP="00785CE3">
      <w:pPr>
        <w:pStyle w:val="Tekstpodstawowy"/>
        <w:spacing w:after="0"/>
        <w:rPr>
          <w:sz w:val="24"/>
          <w:szCs w:val="24"/>
        </w:rPr>
      </w:pPr>
    </w:p>
    <w:p w14:paraId="6BDB30ED" w14:textId="77777777" w:rsidR="00AD6574" w:rsidRPr="00763909" w:rsidRDefault="00AD6574" w:rsidP="00785CE3">
      <w:pPr>
        <w:pStyle w:val="Tekstpodstawowy"/>
        <w:spacing w:after="0"/>
        <w:rPr>
          <w:sz w:val="24"/>
          <w:szCs w:val="24"/>
        </w:rPr>
      </w:pPr>
    </w:p>
    <w:p w14:paraId="1A5DA35B" w14:textId="77777777" w:rsidR="005F20FF" w:rsidRDefault="009562E9" w:rsidP="00785CE3">
      <w:pPr>
        <w:pStyle w:val="Tekstpodstawowy"/>
        <w:spacing w:after="0"/>
        <w:jc w:val="center"/>
        <w:rPr>
          <w:b w:val="0"/>
          <w:i/>
          <w:iCs/>
          <w:sz w:val="24"/>
          <w:szCs w:val="24"/>
        </w:rPr>
      </w:pPr>
      <w:r w:rsidRPr="00763909">
        <w:rPr>
          <w:b w:val="0"/>
          <w:i/>
          <w:iCs/>
          <w:sz w:val="24"/>
          <w:szCs w:val="24"/>
        </w:rPr>
        <w:t>Zatwierdził:</w:t>
      </w:r>
    </w:p>
    <w:p w14:paraId="2C367B35" w14:textId="58F1650F" w:rsidR="00D739A1" w:rsidRPr="00D739A1" w:rsidRDefault="00D739A1" w:rsidP="00785CE3">
      <w:pPr>
        <w:pStyle w:val="Tekstpodstawowy"/>
        <w:spacing w:after="0"/>
        <w:jc w:val="center"/>
        <w:rPr>
          <w:b w:val="0"/>
          <w:sz w:val="24"/>
          <w:szCs w:val="24"/>
        </w:rPr>
      </w:pPr>
      <w:r w:rsidRPr="00D739A1">
        <w:rPr>
          <w:b w:val="0"/>
          <w:sz w:val="24"/>
          <w:szCs w:val="24"/>
        </w:rPr>
        <w:t>Dyrektor Biura</w:t>
      </w:r>
    </w:p>
    <w:p w14:paraId="1723B662" w14:textId="6B8D296D" w:rsidR="00D739A1" w:rsidRPr="00D739A1" w:rsidRDefault="00D739A1" w:rsidP="00785CE3">
      <w:pPr>
        <w:pStyle w:val="Tekstpodstawowy"/>
        <w:spacing w:after="0"/>
        <w:jc w:val="center"/>
        <w:rPr>
          <w:b w:val="0"/>
          <w:sz w:val="24"/>
          <w:szCs w:val="24"/>
        </w:rPr>
      </w:pPr>
      <w:r w:rsidRPr="00D739A1">
        <w:rPr>
          <w:b w:val="0"/>
          <w:sz w:val="24"/>
          <w:szCs w:val="24"/>
        </w:rPr>
        <w:t>Mariusz Adamski</w:t>
      </w:r>
    </w:p>
    <w:p w14:paraId="482692EC" w14:textId="77777777" w:rsidR="004B01E3" w:rsidRDefault="004B01E3" w:rsidP="004B01E3">
      <w:pPr>
        <w:pStyle w:val="Tekstpodstawowy"/>
        <w:spacing w:after="0"/>
        <w:jc w:val="center"/>
        <w:rPr>
          <w:i/>
          <w:iCs/>
          <w:sz w:val="24"/>
          <w:szCs w:val="24"/>
        </w:rPr>
      </w:pPr>
    </w:p>
    <w:p w14:paraId="707380D4" w14:textId="2F834678" w:rsidR="00186202" w:rsidRDefault="00186202" w:rsidP="004B01E3">
      <w:pPr>
        <w:pStyle w:val="Tekstpodstawowy"/>
        <w:spacing w:after="0"/>
        <w:jc w:val="center"/>
        <w:rPr>
          <w:rFonts w:ascii="Calibri" w:hAnsi="Calibri" w:cs="Calibri"/>
          <w:bCs/>
          <w:i/>
          <w:iCs/>
          <w:color w:val="000000"/>
          <w:sz w:val="24"/>
          <w:szCs w:val="23"/>
        </w:rPr>
      </w:pPr>
    </w:p>
    <w:p w14:paraId="65AE6426" w14:textId="77777777" w:rsidR="00186202" w:rsidRDefault="00186202" w:rsidP="00785CE3">
      <w:pPr>
        <w:pStyle w:val="Tekstpodstawowy"/>
        <w:spacing w:after="0"/>
        <w:jc w:val="center"/>
        <w:rPr>
          <w:rFonts w:ascii="Calibri" w:hAnsi="Calibri" w:cs="Calibri"/>
          <w:bCs/>
          <w:i/>
          <w:iCs/>
          <w:color w:val="000000"/>
          <w:sz w:val="24"/>
          <w:szCs w:val="23"/>
        </w:rPr>
      </w:pPr>
    </w:p>
    <w:p w14:paraId="1C5F0B67" w14:textId="77777777" w:rsidR="001203F3" w:rsidRPr="000143B4" w:rsidRDefault="001203F3" w:rsidP="00785CE3">
      <w:pPr>
        <w:pStyle w:val="Tekstpodstawowy"/>
        <w:spacing w:after="0"/>
        <w:rPr>
          <w:b w:val="0"/>
          <w:bCs/>
          <w:i/>
          <w:iCs/>
          <w:sz w:val="24"/>
          <w:szCs w:val="24"/>
        </w:rPr>
      </w:pPr>
    </w:p>
    <w:p w14:paraId="333986AF" w14:textId="77777777" w:rsidR="004B01E3" w:rsidRDefault="004B01E3" w:rsidP="00323A1B">
      <w:pPr>
        <w:pStyle w:val="Tekstpodstawowy"/>
        <w:spacing w:after="0"/>
        <w:jc w:val="center"/>
        <w:rPr>
          <w:rFonts w:cstheme="minorHAnsi"/>
          <w:b w:val="0"/>
          <w:bCs/>
          <w:sz w:val="24"/>
          <w:szCs w:val="24"/>
        </w:rPr>
      </w:pPr>
    </w:p>
    <w:p w14:paraId="038ECE8B" w14:textId="77777777" w:rsidR="00AC412B" w:rsidRDefault="00AC412B" w:rsidP="00323A1B">
      <w:pPr>
        <w:pStyle w:val="Tekstpodstawowy"/>
        <w:spacing w:after="0"/>
        <w:jc w:val="center"/>
        <w:rPr>
          <w:rFonts w:cstheme="minorHAnsi"/>
          <w:b w:val="0"/>
          <w:bCs/>
          <w:sz w:val="24"/>
          <w:szCs w:val="24"/>
        </w:rPr>
      </w:pPr>
    </w:p>
    <w:p w14:paraId="55CA6316" w14:textId="2876A12B" w:rsidR="00971BDD" w:rsidRDefault="001203F3" w:rsidP="00111F4E">
      <w:pPr>
        <w:pStyle w:val="Tekstpodstawowy"/>
        <w:spacing w:after="240"/>
        <w:jc w:val="center"/>
        <w:rPr>
          <w:rFonts w:cstheme="minorHAnsi"/>
          <w:b w:val="0"/>
          <w:bCs/>
          <w:sz w:val="24"/>
          <w:szCs w:val="24"/>
        </w:rPr>
      </w:pPr>
      <w:r w:rsidRPr="001203F3">
        <w:rPr>
          <w:rFonts w:cstheme="minorHAnsi"/>
          <w:b w:val="0"/>
          <w:bCs/>
          <w:sz w:val="24"/>
          <w:szCs w:val="24"/>
        </w:rPr>
        <w:t>Warszawa, dnia</w:t>
      </w:r>
      <w:r w:rsidR="00C23A22">
        <w:rPr>
          <w:rFonts w:cstheme="minorHAnsi"/>
          <w:b w:val="0"/>
          <w:bCs/>
          <w:sz w:val="24"/>
          <w:szCs w:val="24"/>
        </w:rPr>
        <w:t xml:space="preserve"> </w:t>
      </w:r>
      <w:r w:rsidR="00D739A1">
        <w:rPr>
          <w:rFonts w:cstheme="minorHAnsi"/>
          <w:b w:val="0"/>
          <w:bCs/>
          <w:sz w:val="24"/>
          <w:szCs w:val="24"/>
        </w:rPr>
        <w:t>22.12</w:t>
      </w:r>
      <w:r w:rsidRPr="001203F3">
        <w:rPr>
          <w:rFonts w:cstheme="minorHAnsi"/>
          <w:b w:val="0"/>
          <w:bCs/>
          <w:sz w:val="24"/>
          <w:szCs w:val="24"/>
        </w:rPr>
        <w:t>.202</w:t>
      </w:r>
      <w:r w:rsidR="0050533D">
        <w:rPr>
          <w:rFonts w:cstheme="minorHAnsi"/>
          <w:b w:val="0"/>
          <w:bCs/>
          <w:sz w:val="24"/>
          <w:szCs w:val="24"/>
        </w:rPr>
        <w:t>5</w:t>
      </w:r>
      <w:r w:rsidRPr="001203F3">
        <w:rPr>
          <w:rFonts w:cstheme="minorHAnsi"/>
          <w:b w:val="0"/>
          <w:bCs/>
          <w:sz w:val="24"/>
          <w:szCs w:val="24"/>
        </w:rPr>
        <w:t xml:space="preserve"> r.</w:t>
      </w:r>
    </w:p>
    <w:p w14:paraId="6850E8BB" w14:textId="77777777" w:rsidR="009728B6" w:rsidRDefault="009728B6" w:rsidP="00323A1B">
      <w:pPr>
        <w:pStyle w:val="Tekstpodstawowy"/>
        <w:spacing w:after="0"/>
        <w:jc w:val="center"/>
        <w:rPr>
          <w:rFonts w:cstheme="minorHAnsi"/>
          <w:b w:val="0"/>
          <w:bCs/>
          <w:sz w:val="24"/>
          <w:szCs w:val="24"/>
        </w:rPr>
      </w:pPr>
    </w:p>
    <w:p w14:paraId="460DFB8A" w14:textId="77777777" w:rsidR="009728B6" w:rsidRDefault="009728B6" w:rsidP="00323A1B">
      <w:pPr>
        <w:pStyle w:val="Tekstpodstawowy"/>
        <w:spacing w:after="0"/>
        <w:jc w:val="center"/>
        <w:rPr>
          <w:rFonts w:cstheme="minorHAnsi"/>
          <w:b w:val="0"/>
          <w:bCs/>
          <w:sz w:val="24"/>
          <w:szCs w:val="24"/>
        </w:rPr>
      </w:pPr>
    </w:p>
    <w:p w14:paraId="097F6DF4" w14:textId="77777777" w:rsidR="009728B6" w:rsidRDefault="009728B6" w:rsidP="00323A1B">
      <w:pPr>
        <w:pStyle w:val="Tekstpodstawowy"/>
        <w:spacing w:after="0"/>
        <w:jc w:val="center"/>
        <w:rPr>
          <w:rFonts w:cstheme="minorHAnsi"/>
          <w:b w:val="0"/>
          <w:bCs/>
          <w:sz w:val="24"/>
          <w:szCs w:val="24"/>
        </w:rPr>
      </w:pPr>
    </w:p>
    <w:p w14:paraId="284C914C" w14:textId="77777777" w:rsidR="009728B6" w:rsidRPr="00323A1B" w:rsidRDefault="009728B6" w:rsidP="00323A1B">
      <w:pPr>
        <w:pStyle w:val="Tekstpodstawowy"/>
        <w:spacing w:after="0"/>
        <w:jc w:val="center"/>
        <w:rPr>
          <w:rFonts w:cstheme="minorHAnsi"/>
          <w:b w:val="0"/>
          <w:bCs/>
          <w:sz w:val="24"/>
          <w:szCs w:val="24"/>
        </w:rPr>
      </w:pPr>
    </w:p>
    <w:p w14:paraId="38E60F6F" w14:textId="1269582A" w:rsidR="009562E9" w:rsidRPr="00785CE3" w:rsidRDefault="009562E9" w:rsidP="00323A1B">
      <w:pPr>
        <w:pStyle w:val="Nagwek1"/>
        <w:numPr>
          <w:ilvl w:val="0"/>
          <w:numId w:val="8"/>
        </w:numPr>
        <w:tabs>
          <w:tab w:val="left" w:pos="284"/>
        </w:tabs>
        <w:spacing w:before="0" w:after="0" w:line="240" w:lineRule="auto"/>
        <w:ind w:left="0" w:firstLine="0"/>
        <w:jc w:val="both"/>
        <w:rPr>
          <w:rStyle w:val="Pogrubienie"/>
          <w:rFonts w:asciiTheme="minorHAnsi" w:hAnsiTheme="minorHAnsi" w:cstheme="minorHAnsi"/>
          <w:color w:val="auto"/>
          <w:sz w:val="24"/>
          <w:szCs w:val="24"/>
        </w:rPr>
      </w:pPr>
      <w:r w:rsidRPr="00785CE3">
        <w:rPr>
          <w:rStyle w:val="Pogrubienie"/>
          <w:rFonts w:asciiTheme="minorHAnsi" w:hAnsiTheme="minorHAnsi" w:cstheme="minorHAnsi"/>
          <w:color w:val="auto"/>
          <w:sz w:val="24"/>
          <w:szCs w:val="24"/>
        </w:rPr>
        <w:t>Nazwa i adres Zamawiającego</w:t>
      </w:r>
      <w:r w:rsidR="007C6711" w:rsidRPr="00785CE3">
        <w:rPr>
          <w:rStyle w:val="Pogrubienie"/>
          <w:rFonts w:asciiTheme="minorHAnsi" w:hAnsiTheme="minorHAnsi" w:cstheme="minorHAnsi"/>
          <w:color w:val="auto"/>
          <w:sz w:val="24"/>
          <w:szCs w:val="24"/>
        </w:rPr>
        <w:t xml:space="preserve"> oraz adres strony internetowej prowadzonego postępowania</w:t>
      </w:r>
    </w:p>
    <w:p w14:paraId="78D7C612" w14:textId="77777777" w:rsidR="009C1ADF" w:rsidRDefault="009C1ADF" w:rsidP="00323A1B">
      <w:pPr>
        <w:spacing w:after="0" w:line="240" w:lineRule="auto"/>
      </w:pPr>
    </w:p>
    <w:p w14:paraId="098D2AF6" w14:textId="168148EF" w:rsidR="009562E9" w:rsidRPr="00763909" w:rsidRDefault="009562E9" w:rsidP="00323A1B">
      <w:pPr>
        <w:spacing w:after="0" w:line="240" w:lineRule="auto"/>
      </w:pPr>
      <w:r w:rsidRPr="00763909">
        <w:t>Narodowy Fundusz Ochrony Środowiska i Gospodarki Wodnej</w:t>
      </w:r>
    </w:p>
    <w:p w14:paraId="07B5E3C8" w14:textId="77777777" w:rsidR="009562E9" w:rsidRDefault="009562E9" w:rsidP="00323A1B">
      <w:pPr>
        <w:spacing w:after="0" w:line="240" w:lineRule="auto"/>
      </w:pPr>
      <w:r w:rsidRPr="00763909">
        <w:t>02-673 Warszawa, ul. Konstruktorska 3A.</w:t>
      </w:r>
    </w:p>
    <w:p w14:paraId="2F6F37D9" w14:textId="2D3AB418" w:rsidR="009728B6" w:rsidRPr="00763909" w:rsidRDefault="009728B6" w:rsidP="00323A1B">
      <w:pPr>
        <w:spacing w:after="0" w:line="240" w:lineRule="auto"/>
      </w:pPr>
      <w:r w:rsidRPr="009728B6">
        <w:t>Od dnia 01.01.2026 r. adres Zamawiającego, to: 00-834 Warszawa, ul. Pańska 97.</w:t>
      </w:r>
    </w:p>
    <w:p w14:paraId="67F01CE9" w14:textId="77777777" w:rsidR="009562E9" w:rsidRPr="00763909" w:rsidRDefault="009562E9" w:rsidP="00323A1B">
      <w:pPr>
        <w:pStyle w:val="Tekstkomentarza"/>
        <w:spacing w:after="0" w:line="240" w:lineRule="auto"/>
        <w:rPr>
          <w:sz w:val="24"/>
          <w:szCs w:val="24"/>
        </w:rPr>
      </w:pPr>
      <w:r w:rsidRPr="00763909">
        <w:rPr>
          <w:sz w:val="24"/>
          <w:szCs w:val="24"/>
        </w:rPr>
        <w:t>NIP: 522-00-18-559</w:t>
      </w:r>
    </w:p>
    <w:p w14:paraId="01920BC3" w14:textId="77777777" w:rsidR="009562E9" w:rsidRPr="00763909" w:rsidRDefault="009562E9" w:rsidP="00323A1B">
      <w:pPr>
        <w:spacing w:after="0" w:line="240" w:lineRule="auto"/>
      </w:pPr>
      <w:r w:rsidRPr="00763909">
        <w:t>REGON: 142137128</w:t>
      </w:r>
    </w:p>
    <w:p w14:paraId="4EE508A9" w14:textId="77777777" w:rsidR="0050533D" w:rsidRPr="00ED4CB4" w:rsidRDefault="0050533D" w:rsidP="00323A1B">
      <w:pPr>
        <w:pStyle w:val="Tekstkomentarza"/>
        <w:spacing w:after="0" w:line="240" w:lineRule="auto"/>
        <w:rPr>
          <w:rFonts w:cstheme="minorHAnsi"/>
          <w:sz w:val="24"/>
          <w:szCs w:val="24"/>
        </w:rPr>
      </w:pPr>
      <w:r w:rsidRPr="00ED4CB4">
        <w:rPr>
          <w:rFonts w:cstheme="minorHAnsi"/>
          <w:sz w:val="24"/>
          <w:szCs w:val="24"/>
        </w:rPr>
        <w:t xml:space="preserve">Adres strony internetowej prowadzonego postępowania: https://ezamowienia.gov.pl </w:t>
      </w:r>
    </w:p>
    <w:p w14:paraId="74987A6F" w14:textId="77777777" w:rsidR="00270433" w:rsidRDefault="00270433" w:rsidP="00323A1B">
      <w:pPr>
        <w:pStyle w:val="Tekstkomentarza"/>
        <w:spacing w:after="0" w:line="240" w:lineRule="auto"/>
        <w:rPr>
          <w:sz w:val="24"/>
          <w:szCs w:val="24"/>
        </w:rPr>
      </w:pPr>
    </w:p>
    <w:p w14:paraId="3EFAEA1D" w14:textId="71A329BC" w:rsidR="005C1583" w:rsidRPr="00785CE3" w:rsidRDefault="003F2FDC" w:rsidP="00323A1B">
      <w:pPr>
        <w:pStyle w:val="Nagwek1"/>
        <w:numPr>
          <w:ilvl w:val="0"/>
          <w:numId w:val="8"/>
        </w:numPr>
        <w:tabs>
          <w:tab w:val="left" w:pos="284"/>
        </w:tabs>
        <w:spacing w:before="0" w:after="0" w:line="240" w:lineRule="auto"/>
        <w:ind w:left="0" w:firstLine="0"/>
        <w:jc w:val="both"/>
        <w:rPr>
          <w:rFonts w:asciiTheme="minorHAnsi" w:hAnsiTheme="minorHAnsi"/>
          <w:b/>
          <w:bCs/>
          <w:color w:val="auto"/>
          <w:sz w:val="24"/>
          <w:szCs w:val="24"/>
        </w:rPr>
      </w:pPr>
      <w:r w:rsidRPr="00785CE3">
        <w:rPr>
          <w:rFonts w:asciiTheme="minorHAnsi" w:hAnsiTheme="minorHAnsi" w:cs="Times New Roman"/>
          <w:b/>
          <w:bCs/>
          <w:color w:val="auto"/>
          <w:sz w:val="24"/>
          <w:szCs w:val="24"/>
        </w:rPr>
        <w:t>Adres</w:t>
      </w:r>
      <w:r w:rsidRPr="00785CE3">
        <w:rPr>
          <w:rFonts w:asciiTheme="minorHAnsi" w:hAnsiTheme="minorHAnsi"/>
          <w:b/>
          <w:bCs/>
          <w:color w:val="auto"/>
          <w:sz w:val="24"/>
          <w:szCs w:val="24"/>
        </w:rPr>
        <w:t xml:space="preserve"> strony internetowej</w:t>
      </w:r>
      <w:r w:rsidR="00420169" w:rsidRPr="00785CE3">
        <w:rPr>
          <w:rFonts w:asciiTheme="minorHAnsi" w:hAnsiTheme="minorHAnsi"/>
          <w:b/>
          <w:bCs/>
          <w:color w:val="auto"/>
          <w:sz w:val="24"/>
          <w:szCs w:val="24"/>
        </w:rPr>
        <w:t>,</w:t>
      </w:r>
      <w:r w:rsidRPr="00785CE3">
        <w:rPr>
          <w:rFonts w:asciiTheme="minorHAnsi" w:hAnsiTheme="minorHAnsi"/>
          <w:b/>
          <w:bCs/>
          <w:color w:val="auto"/>
          <w:sz w:val="24"/>
          <w:szCs w:val="24"/>
        </w:rPr>
        <w:t xml:space="preserve"> </w:t>
      </w:r>
      <w:r w:rsidR="008C6100" w:rsidRPr="00785CE3">
        <w:rPr>
          <w:rFonts w:asciiTheme="minorHAnsi" w:hAnsiTheme="minorHAnsi"/>
          <w:b/>
          <w:bCs/>
          <w:color w:val="auto"/>
          <w:sz w:val="24"/>
          <w:szCs w:val="24"/>
        </w:rPr>
        <w:t>na której udostępniane będą zmiany i wyjaśnienia treści SWZ oraz inne dokumenty zamówienia bezpośrednio związane z postępowaniem o udzielenie zamówienia</w:t>
      </w:r>
      <w:r w:rsidR="00B43275" w:rsidRPr="00785CE3">
        <w:rPr>
          <w:rFonts w:asciiTheme="minorHAnsi" w:hAnsiTheme="minorHAnsi"/>
          <w:b/>
          <w:bCs/>
          <w:color w:val="auto"/>
          <w:sz w:val="24"/>
          <w:szCs w:val="24"/>
        </w:rPr>
        <w:t>.</w:t>
      </w:r>
      <w:r w:rsidR="005C1583" w:rsidRPr="00785CE3">
        <w:rPr>
          <w:rFonts w:asciiTheme="minorHAnsi" w:hAnsiTheme="minorHAnsi"/>
          <w:b/>
          <w:bCs/>
          <w:color w:val="auto"/>
          <w:sz w:val="24"/>
          <w:szCs w:val="24"/>
        </w:rPr>
        <w:t xml:space="preserve"> </w:t>
      </w:r>
    </w:p>
    <w:p w14:paraId="4CFF2315" w14:textId="1AFABF96" w:rsidR="0050533D" w:rsidRPr="0050533D" w:rsidRDefault="0050533D" w:rsidP="00323A1B">
      <w:pPr>
        <w:spacing w:after="0" w:line="240" w:lineRule="auto"/>
        <w:jc w:val="both"/>
        <w:rPr>
          <w:rFonts w:cstheme="minorHAnsi"/>
        </w:rPr>
      </w:pPr>
      <w:hyperlink r:id="rId11" w:history="1">
        <w:r w:rsidRPr="009803F4">
          <w:rPr>
            <w:rStyle w:val="Hipercze"/>
            <w:rFonts w:cstheme="minorHAnsi"/>
          </w:rPr>
          <w:t>https://ezamowienia.gov.pl</w:t>
        </w:r>
      </w:hyperlink>
      <w:r w:rsidRPr="0050533D">
        <w:rPr>
          <w:rFonts w:cstheme="minorHAnsi"/>
        </w:rPr>
        <w:t>, szczegółowo wskazana w pkt. X.10 SWZ, w którym podano również informację o Załączniku do SWZ, zawierającym link prowadzący bezpośrednio do widoku postępowania na Platformie e-Zamówienia.</w:t>
      </w:r>
    </w:p>
    <w:p w14:paraId="3949A03E" w14:textId="77777777" w:rsidR="009C1ADF" w:rsidRPr="00785CE3" w:rsidRDefault="009C1ADF" w:rsidP="00323A1B">
      <w:pPr>
        <w:spacing w:after="0" w:line="240" w:lineRule="auto"/>
        <w:jc w:val="both"/>
        <w:rPr>
          <w:rFonts w:cstheme="minorHAnsi"/>
        </w:rPr>
      </w:pPr>
    </w:p>
    <w:p w14:paraId="47D9F2E3" w14:textId="77777777" w:rsidR="009562E9" w:rsidRPr="00785CE3" w:rsidRDefault="009562E9" w:rsidP="00323A1B">
      <w:pPr>
        <w:pStyle w:val="Nagwek1"/>
        <w:numPr>
          <w:ilvl w:val="0"/>
          <w:numId w:val="8"/>
        </w:numPr>
        <w:tabs>
          <w:tab w:val="left" w:pos="284"/>
        </w:tabs>
        <w:spacing w:before="0" w:after="0" w:line="240" w:lineRule="auto"/>
        <w:ind w:left="0" w:firstLine="0"/>
        <w:jc w:val="both"/>
        <w:rPr>
          <w:rFonts w:asciiTheme="minorHAnsi" w:hAnsiTheme="minorHAnsi" w:cs="Times New Roman"/>
          <w:color w:val="auto"/>
          <w:sz w:val="24"/>
          <w:szCs w:val="24"/>
        </w:rPr>
      </w:pPr>
      <w:bookmarkStart w:id="0" w:name="_Toc157572480"/>
      <w:bookmarkStart w:id="1" w:name="_Toc157572545"/>
      <w:bookmarkStart w:id="2" w:name="_Toc157574604"/>
      <w:bookmarkStart w:id="3" w:name="_Toc157574670"/>
      <w:bookmarkStart w:id="4" w:name="_Toc157572482"/>
      <w:bookmarkStart w:id="5" w:name="_Toc157572547"/>
      <w:bookmarkStart w:id="6" w:name="_Toc157574606"/>
      <w:bookmarkStart w:id="7" w:name="_Toc157574672"/>
      <w:bookmarkStart w:id="8" w:name="_Toc157572483"/>
      <w:bookmarkStart w:id="9" w:name="_Toc157572548"/>
      <w:bookmarkStart w:id="10" w:name="_Toc157574607"/>
      <w:bookmarkStart w:id="11" w:name="_Toc157574673"/>
      <w:bookmarkStart w:id="12" w:name="_Toc138219785"/>
      <w:bookmarkStart w:id="13" w:name="_Toc157574674"/>
      <w:bookmarkEnd w:id="0"/>
      <w:bookmarkEnd w:id="1"/>
      <w:bookmarkEnd w:id="2"/>
      <w:bookmarkEnd w:id="3"/>
      <w:bookmarkEnd w:id="4"/>
      <w:bookmarkEnd w:id="5"/>
      <w:bookmarkEnd w:id="6"/>
      <w:bookmarkEnd w:id="7"/>
      <w:bookmarkEnd w:id="8"/>
      <w:bookmarkEnd w:id="9"/>
      <w:bookmarkEnd w:id="10"/>
      <w:bookmarkEnd w:id="11"/>
      <w:r w:rsidRPr="00785CE3">
        <w:rPr>
          <w:rFonts w:asciiTheme="minorHAnsi" w:hAnsiTheme="minorHAnsi" w:cs="Times New Roman"/>
          <w:color w:val="auto"/>
          <w:sz w:val="24"/>
          <w:szCs w:val="24"/>
        </w:rPr>
        <w:t>Tryb udzielania zamówienia</w:t>
      </w:r>
      <w:bookmarkEnd w:id="12"/>
      <w:bookmarkEnd w:id="13"/>
    </w:p>
    <w:p w14:paraId="0F47D57F" w14:textId="77777777" w:rsidR="009562E9" w:rsidRPr="00763909" w:rsidRDefault="009562E9" w:rsidP="00323A1B">
      <w:pPr>
        <w:pStyle w:val="Tekstkomentarza"/>
        <w:spacing w:after="0" w:line="240" w:lineRule="auto"/>
        <w:rPr>
          <w:sz w:val="24"/>
          <w:szCs w:val="24"/>
        </w:rPr>
      </w:pPr>
    </w:p>
    <w:p w14:paraId="51D6133F" w14:textId="2346561A" w:rsidR="000D4AA1" w:rsidRPr="002D14CC" w:rsidRDefault="000D4AA1" w:rsidP="00323A1B">
      <w:pPr>
        <w:pStyle w:val="Akapitzlist"/>
        <w:numPr>
          <w:ilvl w:val="3"/>
          <w:numId w:val="8"/>
        </w:numPr>
        <w:spacing w:after="0" w:line="240" w:lineRule="auto"/>
        <w:ind w:left="426"/>
        <w:jc w:val="both"/>
      </w:pPr>
      <w:r w:rsidRPr="002D14CC">
        <w:t xml:space="preserve">Postępowanie prowadzone jest w trybie przetargu nieograniczonego na podstawie </w:t>
      </w:r>
      <w:r w:rsidR="00254EF1">
        <w:br/>
      </w:r>
      <w:r w:rsidRPr="002D14CC">
        <w:t>art. 129 ust. 1 pkt 1) oraz art. 132</w:t>
      </w:r>
      <w:r w:rsidR="00B6742D" w:rsidRPr="002D14CC">
        <w:t xml:space="preserve"> </w:t>
      </w:r>
      <w:r w:rsidRPr="002D14CC">
        <w:t xml:space="preserve">ustawy z dnia 11 września 2019 r. Prawo zamówień publicznych </w:t>
      </w:r>
      <w:r w:rsidR="008325E6" w:rsidRPr="008325E6">
        <w:t>(</w:t>
      </w:r>
      <w:proofErr w:type="spellStart"/>
      <w:r w:rsidR="008325E6" w:rsidRPr="008325E6">
        <w:t>t.j</w:t>
      </w:r>
      <w:proofErr w:type="spellEnd"/>
      <w:r w:rsidR="008325E6" w:rsidRPr="008325E6">
        <w:t>. Dz. U. z 202</w:t>
      </w:r>
      <w:r w:rsidR="003C0DDC">
        <w:t>4</w:t>
      </w:r>
      <w:r w:rsidR="008325E6" w:rsidRPr="008325E6">
        <w:t xml:space="preserve"> r. poz. </w:t>
      </w:r>
      <w:r w:rsidR="00D94122" w:rsidRPr="00D94122">
        <w:t>1</w:t>
      </w:r>
      <w:r w:rsidR="003C0DDC">
        <w:t>320</w:t>
      </w:r>
      <w:r w:rsidR="0050533D" w:rsidRPr="0050533D">
        <w:rPr>
          <w:rFonts w:cstheme="minorHAnsi"/>
        </w:rPr>
        <w:t xml:space="preserve"> oraz z 2025 r. poz.620</w:t>
      </w:r>
      <w:r w:rsidR="00D94122" w:rsidRPr="00D94122">
        <w:t>)</w:t>
      </w:r>
      <w:r w:rsidR="00576934">
        <w:t>,</w:t>
      </w:r>
      <w:r w:rsidR="008325E6" w:rsidRPr="008325E6">
        <w:t xml:space="preserve"> </w:t>
      </w:r>
      <w:r w:rsidRPr="002D14CC">
        <w:t xml:space="preserve">zwanej dalej ustawą </w:t>
      </w:r>
      <w:proofErr w:type="spellStart"/>
      <w:r w:rsidRPr="002D14CC">
        <w:t>Pzp</w:t>
      </w:r>
      <w:proofErr w:type="spellEnd"/>
      <w:r w:rsidRPr="002D14CC">
        <w:t xml:space="preserve"> oraz aktów wykonawczych do </w:t>
      </w:r>
      <w:r w:rsidR="00702A26" w:rsidRPr="002D14CC">
        <w:t xml:space="preserve">ustawy </w:t>
      </w:r>
      <w:proofErr w:type="spellStart"/>
      <w:r w:rsidRPr="002D14CC">
        <w:t>P</w:t>
      </w:r>
      <w:r w:rsidR="00702A26" w:rsidRPr="002D14CC">
        <w:t>zp</w:t>
      </w:r>
      <w:proofErr w:type="spellEnd"/>
      <w:r w:rsidRPr="002D14CC">
        <w:t>.</w:t>
      </w:r>
    </w:p>
    <w:p w14:paraId="1CAD34E0" w14:textId="77777777" w:rsidR="000D4AA1" w:rsidRDefault="000D4AA1" w:rsidP="00323A1B">
      <w:pPr>
        <w:pStyle w:val="Akapitzlist"/>
        <w:numPr>
          <w:ilvl w:val="3"/>
          <w:numId w:val="8"/>
        </w:numPr>
        <w:spacing w:after="0" w:line="240" w:lineRule="auto"/>
        <w:ind w:left="426"/>
        <w:jc w:val="both"/>
      </w:pPr>
      <w:r w:rsidRPr="000D4AA1">
        <w:t xml:space="preserve">Postępowanie jest prowadzone zgodnie z zasadami przewidzianymi dla zamówień klasycznych o wartości równej lub </w:t>
      </w:r>
      <w:r>
        <w:t xml:space="preserve">przekraczającej progi unijne. </w:t>
      </w:r>
    </w:p>
    <w:p w14:paraId="3BD238D0" w14:textId="77777777" w:rsidR="00ED3339" w:rsidRDefault="000D4AA1" w:rsidP="00323A1B">
      <w:pPr>
        <w:pStyle w:val="Akapitzlist"/>
        <w:numPr>
          <w:ilvl w:val="3"/>
          <w:numId w:val="8"/>
        </w:numPr>
        <w:spacing w:after="0" w:line="240" w:lineRule="auto"/>
        <w:ind w:left="426"/>
        <w:jc w:val="both"/>
      </w:pPr>
      <w:r w:rsidRPr="000D4AA1">
        <w:t xml:space="preserve">Postępowanie jest prowadzone zgodnie z zasadami przewidzianymi </w:t>
      </w:r>
      <w:r w:rsidR="006248AE" w:rsidRPr="000D4AA1">
        <w:t xml:space="preserve">w art. 139 </w:t>
      </w:r>
      <w:r w:rsidR="006248AE">
        <w:t xml:space="preserve">ustawy </w:t>
      </w:r>
      <w:proofErr w:type="spellStart"/>
      <w:r w:rsidR="006248AE">
        <w:t>Pzp</w:t>
      </w:r>
      <w:proofErr w:type="spellEnd"/>
      <w:r w:rsidR="006248AE">
        <w:t xml:space="preserve">, </w:t>
      </w:r>
      <w:r w:rsidRPr="000D4AA1">
        <w:t>dla tzw. „procedury odwróconej”. Stosownie do przywołanych przepisów Zamawiający najpierw dokona badania i oceny ofert, a następnie dokona kwalifikacji podmiotowej Wykonawcy,</w:t>
      </w:r>
      <w:r>
        <w:t xml:space="preserve"> </w:t>
      </w:r>
      <w:r w:rsidRPr="000D4AA1">
        <w:t>którego oferta została najwyżej oceniona, w zakresie braku podstaw wykluczenia oraz spełniania warunków udział</w:t>
      </w:r>
      <w:r w:rsidR="00184C82">
        <w:t xml:space="preserve">u </w:t>
      </w:r>
      <w:r w:rsidR="001B4D63" w:rsidRPr="001B4D63">
        <w:t>w postępowaniu.</w:t>
      </w:r>
    </w:p>
    <w:p w14:paraId="6A2291B9" w14:textId="29341F47" w:rsidR="0050533D" w:rsidRPr="0050533D" w:rsidRDefault="0050533D" w:rsidP="00323A1B">
      <w:pPr>
        <w:pStyle w:val="Akapitzlist"/>
        <w:numPr>
          <w:ilvl w:val="3"/>
          <w:numId w:val="8"/>
        </w:numPr>
        <w:spacing w:after="0" w:line="240" w:lineRule="auto"/>
        <w:ind w:left="426"/>
        <w:jc w:val="both"/>
        <w:rPr>
          <w:rFonts w:cstheme="minorHAnsi"/>
        </w:rPr>
      </w:pPr>
      <w:r w:rsidRPr="0050533D">
        <w:rPr>
          <w:rFonts w:cstheme="minorHAnsi"/>
        </w:rPr>
        <w:t>Rodzaj przedmiotu zamówienia: usługa.</w:t>
      </w:r>
    </w:p>
    <w:p w14:paraId="0ADA4953" w14:textId="77777777" w:rsidR="001B4D63" w:rsidRPr="00763909" w:rsidRDefault="001B4D63" w:rsidP="00323A1B">
      <w:pPr>
        <w:pStyle w:val="Akapitzlist"/>
        <w:spacing w:after="0" w:line="240" w:lineRule="auto"/>
        <w:ind w:left="426"/>
        <w:jc w:val="both"/>
      </w:pPr>
    </w:p>
    <w:p w14:paraId="733BACBF" w14:textId="77777777" w:rsidR="009562E9" w:rsidRPr="00785CE3" w:rsidRDefault="001F205F" w:rsidP="00323A1B">
      <w:pPr>
        <w:pStyle w:val="Nagwek1"/>
        <w:numPr>
          <w:ilvl w:val="0"/>
          <w:numId w:val="8"/>
        </w:numPr>
        <w:tabs>
          <w:tab w:val="left" w:pos="284"/>
        </w:tabs>
        <w:spacing w:before="0" w:after="0" w:line="240" w:lineRule="auto"/>
        <w:ind w:left="0" w:firstLine="0"/>
        <w:jc w:val="both"/>
        <w:rPr>
          <w:rFonts w:asciiTheme="minorHAnsi" w:hAnsiTheme="minorHAnsi" w:cs="Times New Roman"/>
          <w:b/>
          <w:bCs/>
          <w:color w:val="auto"/>
          <w:sz w:val="24"/>
          <w:szCs w:val="24"/>
        </w:rPr>
      </w:pPr>
      <w:bookmarkStart w:id="14" w:name="_Toc138219786"/>
      <w:bookmarkStart w:id="15" w:name="_Toc157574675"/>
      <w:r w:rsidRPr="00785CE3">
        <w:rPr>
          <w:rFonts w:asciiTheme="minorHAnsi" w:hAnsiTheme="minorHAnsi" w:cs="Times New Roman"/>
          <w:b/>
          <w:bCs/>
          <w:color w:val="auto"/>
          <w:sz w:val="24"/>
          <w:szCs w:val="24"/>
        </w:rPr>
        <w:t xml:space="preserve"> </w:t>
      </w:r>
      <w:r w:rsidR="009562E9" w:rsidRPr="00785CE3">
        <w:rPr>
          <w:rFonts w:asciiTheme="minorHAnsi" w:hAnsiTheme="minorHAnsi" w:cs="Times New Roman"/>
          <w:b/>
          <w:bCs/>
          <w:color w:val="auto"/>
          <w:sz w:val="24"/>
          <w:szCs w:val="24"/>
        </w:rPr>
        <w:t>Opis przedmiotu zamówienia</w:t>
      </w:r>
      <w:bookmarkEnd w:id="14"/>
      <w:bookmarkEnd w:id="15"/>
    </w:p>
    <w:p w14:paraId="535F130C" w14:textId="77777777" w:rsidR="002A6585" w:rsidRPr="00110110" w:rsidRDefault="002A6585" w:rsidP="00323A1B">
      <w:pPr>
        <w:spacing w:after="0" w:line="240" w:lineRule="auto"/>
        <w:jc w:val="both"/>
      </w:pPr>
    </w:p>
    <w:p w14:paraId="2C15402A" w14:textId="5A61E418" w:rsidR="00C64A60" w:rsidRPr="009728B6" w:rsidRDefault="00221551" w:rsidP="00323A1B">
      <w:pPr>
        <w:spacing w:after="0" w:line="240" w:lineRule="auto"/>
        <w:rPr>
          <w:rFonts w:cstheme="minorHAnsi"/>
          <w:bCs/>
        </w:rPr>
      </w:pPr>
      <w:r w:rsidRPr="009728B6">
        <w:rPr>
          <w:rFonts w:cstheme="minorHAnsi"/>
          <w:bCs/>
        </w:rPr>
        <w:t xml:space="preserve">1. </w:t>
      </w:r>
      <w:r w:rsidR="00C64A60" w:rsidRPr="009728B6">
        <w:rPr>
          <w:rFonts w:cstheme="minorHAnsi"/>
          <w:bCs/>
        </w:rPr>
        <w:t>Przedmiot zamówienia</w:t>
      </w:r>
    </w:p>
    <w:p w14:paraId="06CF3547" w14:textId="472076A6" w:rsidR="00040B60" w:rsidRPr="009728B6" w:rsidRDefault="009728B6" w:rsidP="008E34F4">
      <w:pPr>
        <w:spacing w:after="0" w:line="240" w:lineRule="auto"/>
        <w:jc w:val="both"/>
        <w:rPr>
          <w:rFonts w:cstheme="minorHAnsi"/>
          <w:bCs/>
        </w:rPr>
      </w:pPr>
      <w:r w:rsidRPr="009728B6">
        <w:rPr>
          <w:rFonts w:cstheme="minorHAnsi"/>
          <w:bCs/>
        </w:rPr>
        <w:t>Przedmiotem Umowy jest wykonywanie Usług wsparcia i rozwoju dla systemu</w:t>
      </w:r>
      <w:r w:rsidR="008E34F4">
        <w:rPr>
          <w:rFonts w:cstheme="minorHAnsi"/>
          <w:bCs/>
        </w:rPr>
        <w:t xml:space="preserve"> </w:t>
      </w:r>
      <w:r w:rsidRPr="009728B6">
        <w:rPr>
          <w:rFonts w:cstheme="minorHAnsi"/>
          <w:bCs/>
        </w:rPr>
        <w:t>informatycznego „Centralna Baza Czystego Powietrza” (CBCP).</w:t>
      </w:r>
      <w:r>
        <w:rPr>
          <w:rFonts w:cstheme="minorHAnsi"/>
          <w:bCs/>
        </w:rPr>
        <w:t xml:space="preserve"> </w:t>
      </w:r>
      <w:r w:rsidRPr="009728B6">
        <w:rPr>
          <w:rFonts w:cstheme="minorHAnsi"/>
          <w:bCs/>
        </w:rPr>
        <w:t>Usługi wsparcia i rozwoju będą świadczone w zakresie nie mniejszym niż 2 000 godzin i nie więcej niż 7 000 godzin</w:t>
      </w:r>
      <w:r w:rsidR="00111F4E">
        <w:rPr>
          <w:rFonts w:cstheme="minorHAnsi"/>
          <w:bCs/>
        </w:rPr>
        <w:t>.</w:t>
      </w:r>
    </w:p>
    <w:p w14:paraId="1D8D003A" w14:textId="77777777" w:rsidR="00AC412B" w:rsidRPr="00B60E5C" w:rsidRDefault="00AC412B" w:rsidP="008E34F4">
      <w:pPr>
        <w:pStyle w:val="Akapitzlist"/>
        <w:ind w:left="284"/>
        <w:jc w:val="both"/>
        <w:rPr>
          <w:rFonts w:cstheme="minorHAnsi"/>
        </w:rPr>
      </w:pPr>
    </w:p>
    <w:p w14:paraId="454E6B24" w14:textId="77777777" w:rsidR="00AC412B" w:rsidRPr="00B60E5C" w:rsidRDefault="00AC412B" w:rsidP="008E34F4">
      <w:pPr>
        <w:pStyle w:val="Akapitzlist"/>
        <w:ind w:left="0"/>
        <w:jc w:val="both"/>
        <w:rPr>
          <w:rFonts w:cstheme="minorHAnsi"/>
        </w:rPr>
      </w:pPr>
      <w:r w:rsidRPr="00B60E5C">
        <w:rPr>
          <w:rFonts w:cstheme="minorHAnsi"/>
        </w:rPr>
        <w:t>Opis systemów informatycznych objętych usługami w ramach przedmiotu zamówienia oraz szczegółowy zakres świadczonych usług został przedstawiony w Załączniku nr 4 do SWZ.</w:t>
      </w:r>
    </w:p>
    <w:p w14:paraId="143B0182" w14:textId="77777777" w:rsidR="00B878E1" w:rsidRDefault="00B878E1" w:rsidP="00323A1B">
      <w:pPr>
        <w:spacing w:after="0" w:line="240" w:lineRule="auto"/>
        <w:jc w:val="both"/>
        <w:rPr>
          <w:rFonts w:cstheme="minorHAnsi"/>
        </w:rPr>
      </w:pPr>
    </w:p>
    <w:p w14:paraId="625D0E47" w14:textId="77777777" w:rsidR="00111F4E" w:rsidRPr="004D6AEA" w:rsidRDefault="00221551" w:rsidP="00111F4E">
      <w:pPr>
        <w:spacing w:after="0" w:line="240" w:lineRule="auto"/>
        <w:jc w:val="both"/>
      </w:pPr>
      <w:bookmarkStart w:id="16" w:name="_Toc138219788"/>
      <w:bookmarkStart w:id="17" w:name="_Toc157574677"/>
      <w:r w:rsidRPr="00117EF8">
        <w:t>CPV</w:t>
      </w:r>
      <w:r w:rsidRPr="00117EF8">
        <w:tab/>
        <w:t>Główny przedmiot</w:t>
      </w:r>
      <w:r w:rsidRPr="00AC412B">
        <w:rPr>
          <w:color w:val="FF0000"/>
        </w:rPr>
        <w:t xml:space="preserve">: </w:t>
      </w:r>
      <w:r w:rsidR="00B91F11" w:rsidRPr="00AC412B">
        <w:rPr>
          <w:color w:val="FF0000"/>
        </w:rPr>
        <w:t xml:space="preserve"> </w:t>
      </w:r>
      <w:bookmarkEnd w:id="16"/>
      <w:bookmarkEnd w:id="17"/>
      <w:r w:rsidR="00111F4E" w:rsidRPr="004D6AEA">
        <w:t xml:space="preserve">72250000-2 – usługi w zakresie konserwacji i wsparcia systemów </w:t>
      </w:r>
    </w:p>
    <w:p w14:paraId="012D3996" w14:textId="643DF1C1" w:rsidR="00B91F11" w:rsidRPr="004D6AEA" w:rsidRDefault="00111F4E" w:rsidP="00111F4E">
      <w:pPr>
        <w:spacing w:line="240" w:lineRule="auto"/>
        <w:jc w:val="both"/>
        <w:rPr>
          <w:rFonts w:cstheme="minorHAnsi"/>
        </w:rPr>
      </w:pPr>
      <w:r w:rsidRPr="004D6AEA">
        <w:lastRenderedPageBreak/>
        <w:t xml:space="preserve">                                                  72262000-9 – usługi rozbudowy oprogramowania </w:t>
      </w:r>
      <w:r w:rsidR="00137CC9" w:rsidRPr="004D6AEA">
        <w:t xml:space="preserve"> </w:t>
      </w:r>
    </w:p>
    <w:p w14:paraId="7FD8AB0E" w14:textId="0C7670F8" w:rsidR="00111F4E" w:rsidRPr="00111F4E" w:rsidRDefault="00221551" w:rsidP="009F547D">
      <w:pPr>
        <w:spacing w:after="0" w:line="240" w:lineRule="auto"/>
        <w:ind w:left="284" w:hanging="284"/>
        <w:jc w:val="both"/>
        <w:rPr>
          <w:b/>
          <w:bCs/>
        </w:rPr>
      </w:pPr>
      <w:r w:rsidRPr="009F547D">
        <w:t>2. Dopuszczenie składania ofert częściowych</w:t>
      </w:r>
    </w:p>
    <w:p w14:paraId="3627282E" w14:textId="4F3FADA6" w:rsidR="00111F4E" w:rsidRPr="004D6AEA" w:rsidRDefault="008E34F4" w:rsidP="00111F4E">
      <w:pPr>
        <w:spacing w:after="0" w:line="240" w:lineRule="auto"/>
        <w:jc w:val="both"/>
      </w:pPr>
      <w:r w:rsidRPr="004D6AEA">
        <w:t xml:space="preserve">Zamawiający prowadzi przedmiotowe postępowanie, jako część zamówienia na podobne usługi, udzielane w częściach. </w:t>
      </w:r>
      <w:r w:rsidR="00111F4E" w:rsidRPr="004D6AEA">
        <w:t>Zamawiający nie dokonał</w:t>
      </w:r>
      <w:r w:rsidR="00A25266" w:rsidRPr="004D6AEA">
        <w:t xml:space="preserve"> natomiast</w:t>
      </w:r>
      <w:r w:rsidR="00111F4E" w:rsidRPr="004D6AEA">
        <w:t xml:space="preserve"> podziału zamówienia na części w ramach niniejszego postępowania ze względu na to, że ewentualny podział zamówienia na części realizowane przez różnych Wykonawców, nie jest w tym przypadku właściwy. Podział taki skutkowałby koniecznością skoordynowania działań różnych wykonawców realizujących poszczególne części zamówienia, co poważnie zagroziłoby właściwej realizacji przedmiotu umowy. Potrzeba sprawnego dostosowania systemów informatycznych do szybko następujących zmian oznacza, że w tak zróżnicowanym środowisku, jakim jest środowisko informatyczne Zamawiającego, proces opracowania specyfikacji, sposobu realizacji, wyceny a następnie wykonania, testowania i wdrożenia gotowego narzędzia informatycznego – przy konieczności współpracy z wieloma wykonawcami – uległby multiplikacji, co podniosłoby koszty obsługi oraz pochłonęłoby niewspółmiernie dużo czasu i zaangażowania pracowników, </w:t>
      </w:r>
      <w:r w:rsidR="00A25266" w:rsidRPr="004D6AEA">
        <w:t xml:space="preserve">jednocześnie zagrażając zachowaniu jednorodnej i spójnej struktury informatycznej, </w:t>
      </w:r>
      <w:r w:rsidR="00111F4E" w:rsidRPr="004D6AEA">
        <w:t xml:space="preserve">a tym samym obniżyło jakość zadań wykonywanych na rzecz Zamawiającego. W świetle powyższego, podział niniejszego zamówienia na części jest nieuzasadniony, gdyż grozi brakiem koordynacji działań dotyczących wsparcia i rozwoju systemu CBCP, jako całości, a także złamaniem zasady wydatkowania środków publicznych w sposób celowy i oszczędny oraz umożliwiający terminową realizację zadań, wynikającej z ustawy o finansach publicznych (Art. 44 ust. 3) </w:t>
      </w:r>
    </w:p>
    <w:p w14:paraId="1AD68AD0" w14:textId="77777777" w:rsidR="00AC412B" w:rsidRDefault="00AC412B" w:rsidP="00323A1B">
      <w:pPr>
        <w:spacing w:after="0" w:line="240" w:lineRule="auto"/>
        <w:jc w:val="both"/>
        <w:rPr>
          <w:color w:val="FF0000"/>
        </w:rPr>
      </w:pPr>
    </w:p>
    <w:p w14:paraId="3E372ABC" w14:textId="49080DFF" w:rsidR="00AC412B" w:rsidRPr="00AC412B" w:rsidRDefault="00AC412B" w:rsidP="00AC412B">
      <w:pPr>
        <w:pStyle w:val="Akapitzlist"/>
        <w:numPr>
          <w:ilvl w:val="0"/>
          <w:numId w:val="36"/>
        </w:numPr>
        <w:spacing w:after="0" w:line="240" w:lineRule="auto"/>
        <w:ind w:left="284"/>
        <w:jc w:val="both"/>
        <w:rPr>
          <w:rFonts w:cstheme="minorHAnsi"/>
        </w:rPr>
      </w:pPr>
      <w:r w:rsidRPr="00AC412B">
        <w:rPr>
          <w:rFonts w:cstheme="minorHAnsi"/>
        </w:rPr>
        <w:t>Wymagania dotyczące zatrudnienia osób wykonujących określone czynności w ramach realizacji zamówienia.</w:t>
      </w:r>
    </w:p>
    <w:p w14:paraId="1D9A56AA" w14:textId="45256F03" w:rsidR="009F547D" w:rsidRPr="004D6AEA" w:rsidRDefault="00C96855" w:rsidP="005D7588">
      <w:pPr>
        <w:spacing w:after="0" w:line="240" w:lineRule="auto"/>
        <w:jc w:val="both"/>
        <w:rPr>
          <w:rFonts w:cstheme="minorHAnsi"/>
        </w:rPr>
      </w:pPr>
      <w:r w:rsidRPr="004D6AEA">
        <w:rPr>
          <w:rFonts w:cstheme="minorHAnsi"/>
        </w:rPr>
        <w:t xml:space="preserve">Wykonawca wskaże jedną osobę z zespołu specjalistów, do pełnienia funkcji </w:t>
      </w:r>
      <w:r w:rsidR="005D7588" w:rsidRPr="004D6AEA">
        <w:rPr>
          <w:rFonts w:cstheme="minorHAnsi"/>
        </w:rPr>
        <w:t>Koordynatora</w:t>
      </w:r>
      <w:r w:rsidR="001F6D31" w:rsidRPr="004D6AEA">
        <w:rPr>
          <w:rFonts w:cstheme="minorHAnsi"/>
        </w:rPr>
        <w:t xml:space="preserve"> Umowy</w:t>
      </w:r>
      <w:r w:rsidRPr="004D6AEA">
        <w:rPr>
          <w:rFonts w:cstheme="minorHAnsi"/>
        </w:rPr>
        <w:t>, która oprócz odpowiedniego spełniania wymagań</w:t>
      </w:r>
      <w:r w:rsidR="001F431C" w:rsidRPr="004D6AEA">
        <w:rPr>
          <w:rFonts w:ascii="Calibri" w:hAnsi="Calibri" w:cs="Calibri"/>
        </w:rPr>
        <w:t xml:space="preserve"> </w:t>
      </w:r>
      <w:r w:rsidR="001F431C" w:rsidRPr="004D6AEA">
        <w:rPr>
          <w:rFonts w:cstheme="minorHAnsi"/>
        </w:rPr>
        <w:t>dla co najmniej jednego specjalisty,</w:t>
      </w:r>
      <w:r w:rsidR="001F6D31" w:rsidRPr="004D6AEA">
        <w:rPr>
          <w:rFonts w:cstheme="minorHAnsi"/>
        </w:rPr>
        <w:t xml:space="preserve"> którego funkcję będzie pełniła,</w:t>
      </w:r>
      <w:r w:rsidR="009F547D" w:rsidRPr="004D6AEA">
        <w:rPr>
          <w:rFonts w:cstheme="minorHAnsi"/>
        </w:rPr>
        <w:t xml:space="preserve"> </w:t>
      </w:r>
      <w:r w:rsidR="001F431C" w:rsidRPr="004D6AEA">
        <w:rPr>
          <w:rFonts w:cstheme="minorHAnsi"/>
        </w:rPr>
        <w:t>dodatkowo będzie</w:t>
      </w:r>
      <w:r w:rsidR="005D7588" w:rsidRPr="004D6AEA">
        <w:rPr>
          <w:rFonts w:cstheme="minorHAnsi"/>
        </w:rPr>
        <w:t xml:space="preserve"> wykonywał</w:t>
      </w:r>
      <w:r w:rsidR="00A25266" w:rsidRPr="004D6AEA">
        <w:rPr>
          <w:rFonts w:cstheme="minorHAnsi"/>
        </w:rPr>
        <w:t>a</w:t>
      </w:r>
      <w:r w:rsidR="005D7588" w:rsidRPr="004D6AEA">
        <w:rPr>
          <w:rFonts w:cstheme="minorHAnsi"/>
        </w:rPr>
        <w:t xml:space="preserve"> </w:t>
      </w:r>
      <w:r w:rsidR="009F547D" w:rsidRPr="004D6AEA">
        <w:rPr>
          <w:rFonts w:cstheme="minorHAnsi"/>
        </w:rPr>
        <w:t>prace polegające na</w:t>
      </w:r>
      <w:r w:rsidR="001B1FD2" w:rsidRPr="004D6AEA">
        <w:rPr>
          <w:rFonts w:cstheme="minorHAnsi"/>
        </w:rPr>
        <w:t xml:space="preserve"> uzgadnianiu z Zamawiającym szczegółów zleceń, dokonywaniu wyceny czasowej Usługi, wyjaśnianiach wszelkich kwestii związanych z realizacją przedmiotu zamówienia</w:t>
      </w:r>
      <w:r w:rsidR="001F6D31" w:rsidRPr="004D6AEA">
        <w:rPr>
          <w:rFonts w:cstheme="minorHAnsi"/>
        </w:rPr>
        <w:t>. Zamawiający wymaga, aby osoba ta</w:t>
      </w:r>
      <w:r w:rsidR="009F547D" w:rsidRPr="004D6AEA">
        <w:rPr>
          <w:rFonts w:cstheme="minorHAnsi"/>
        </w:rPr>
        <w:t xml:space="preserve"> był</w:t>
      </w:r>
      <w:r w:rsidR="001F6D31" w:rsidRPr="004D6AEA">
        <w:rPr>
          <w:rFonts w:cstheme="minorHAnsi"/>
        </w:rPr>
        <w:t>a</w:t>
      </w:r>
      <w:r w:rsidR="009F547D" w:rsidRPr="004D6AEA">
        <w:rPr>
          <w:rFonts w:cstheme="minorHAnsi"/>
        </w:rPr>
        <w:t xml:space="preserve"> zatrudnion</w:t>
      </w:r>
      <w:r w:rsidR="001F6D31" w:rsidRPr="004D6AEA">
        <w:rPr>
          <w:rFonts w:cstheme="minorHAnsi"/>
        </w:rPr>
        <w:t>a</w:t>
      </w:r>
      <w:r w:rsidR="009F547D" w:rsidRPr="004D6AEA">
        <w:rPr>
          <w:rFonts w:cstheme="minorHAnsi"/>
        </w:rPr>
        <w:t xml:space="preserve"> przez Wykonawcę lub podwykonawcę na podstawie umowy o pracę.</w:t>
      </w:r>
    </w:p>
    <w:p w14:paraId="44FB6C82" w14:textId="4820B2D0" w:rsidR="009F547D" w:rsidRPr="004D6AEA" w:rsidRDefault="009F547D" w:rsidP="009F547D">
      <w:pPr>
        <w:spacing w:after="0" w:line="240" w:lineRule="auto"/>
        <w:jc w:val="both"/>
        <w:rPr>
          <w:rFonts w:cstheme="minorHAnsi"/>
        </w:rPr>
      </w:pPr>
      <w:r w:rsidRPr="004D6AEA">
        <w:rPr>
          <w:rFonts w:cstheme="minorHAnsi"/>
        </w:rPr>
        <w:t>Za spełnienie tego wymogu uznane będzie wykonywanie ww. czynności przez samego Wykonawcę (lub podwykonawcę) będącego osobą fizyczną prowadzącą działalność gospodarczą</w:t>
      </w:r>
      <w:r w:rsidR="001F6D31" w:rsidRPr="004D6AEA">
        <w:rPr>
          <w:rFonts w:cstheme="minorHAnsi"/>
        </w:rPr>
        <w:t>.</w:t>
      </w:r>
    </w:p>
    <w:p w14:paraId="6B949579" w14:textId="7C7E8C44" w:rsidR="00AC412B" w:rsidRPr="004D6AEA" w:rsidRDefault="009F547D" w:rsidP="009F547D">
      <w:pPr>
        <w:spacing w:after="0" w:line="240" w:lineRule="auto"/>
        <w:jc w:val="both"/>
      </w:pPr>
      <w:r w:rsidRPr="004D6AEA">
        <w:rPr>
          <w:rFonts w:cstheme="minorHAnsi"/>
        </w:rPr>
        <w:t>Sposób dokumentowania zatrudnienia osób oraz uprawnień Zamawiającego w zakresie kontroli spełniania wymagań dotyczących zatrudnienia określone zostały w Załączniku 4 do SWZ.</w:t>
      </w:r>
    </w:p>
    <w:p w14:paraId="7DBDFD40" w14:textId="77777777" w:rsidR="00B878E1" w:rsidRPr="00830F51" w:rsidRDefault="00B878E1" w:rsidP="00323A1B">
      <w:pPr>
        <w:spacing w:after="0" w:line="240" w:lineRule="auto"/>
        <w:jc w:val="both"/>
        <w:rPr>
          <w:rFonts w:cstheme="minorHAnsi"/>
          <w:color w:val="FF0000"/>
        </w:rPr>
      </w:pPr>
    </w:p>
    <w:p w14:paraId="3A1985C7" w14:textId="1210143E" w:rsidR="000B01E3" w:rsidRPr="00785CE3" w:rsidRDefault="00C3671C" w:rsidP="00DB7DBE">
      <w:pPr>
        <w:pStyle w:val="Nagwek1"/>
        <w:numPr>
          <w:ilvl w:val="0"/>
          <w:numId w:val="8"/>
        </w:numPr>
        <w:tabs>
          <w:tab w:val="left" w:pos="284"/>
        </w:tabs>
        <w:spacing w:before="0" w:after="0" w:line="240" w:lineRule="auto"/>
        <w:ind w:left="0" w:firstLine="0"/>
        <w:jc w:val="both"/>
        <w:rPr>
          <w:rFonts w:asciiTheme="minorHAnsi" w:hAnsiTheme="minorHAnsi" w:cstheme="minorHAnsi"/>
          <w:b/>
          <w:bCs/>
          <w:color w:val="auto"/>
          <w:sz w:val="24"/>
          <w:szCs w:val="24"/>
        </w:rPr>
      </w:pPr>
      <w:r w:rsidRPr="00785CE3">
        <w:rPr>
          <w:rFonts w:asciiTheme="minorHAnsi" w:hAnsiTheme="minorHAnsi" w:cstheme="minorHAnsi"/>
          <w:b/>
          <w:bCs/>
          <w:color w:val="auto"/>
          <w:sz w:val="24"/>
          <w:szCs w:val="24"/>
        </w:rPr>
        <w:t>Informacje o przedmiotowych środkach dowodowych</w:t>
      </w:r>
    </w:p>
    <w:p w14:paraId="1B63FB39" w14:textId="3F93414D" w:rsidR="00FB5A63" w:rsidRPr="003670A9" w:rsidRDefault="00FB5A63" w:rsidP="00323A1B">
      <w:pPr>
        <w:spacing w:after="0" w:line="240" w:lineRule="auto"/>
        <w:jc w:val="both"/>
        <w:rPr>
          <w:rFonts w:cstheme="minorHAnsi"/>
        </w:rPr>
      </w:pPr>
    </w:p>
    <w:p w14:paraId="5587A8E2" w14:textId="7C25AF16" w:rsidR="00C45587" w:rsidRPr="00166442" w:rsidRDefault="00166442" w:rsidP="000E055E">
      <w:pPr>
        <w:spacing w:after="0" w:line="240" w:lineRule="auto"/>
        <w:jc w:val="both"/>
        <w:rPr>
          <w:rFonts w:cstheme="minorHAnsi"/>
        </w:rPr>
      </w:pPr>
      <w:r w:rsidRPr="00166442">
        <w:rPr>
          <w:rFonts w:cstheme="minorHAnsi"/>
        </w:rPr>
        <w:t>Zamawiający nie wymaga przedłożenia przedmiotowych środków dowodowych w niniejszym postępowaniu.</w:t>
      </w:r>
    </w:p>
    <w:p w14:paraId="51F21B9B" w14:textId="77777777" w:rsidR="00BB40CC" w:rsidRPr="009D4F7A" w:rsidRDefault="00BB40CC" w:rsidP="000E055E">
      <w:pPr>
        <w:spacing w:after="0" w:line="240" w:lineRule="auto"/>
        <w:jc w:val="both"/>
        <w:rPr>
          <w:rFonts w:cstheme="minorHAnsi"/>
        </w:rPr>
      </w:pPr>
    </w:p>
    <w:p w14:paraId="0351C38E" w14:textId="204B3194" w:rsidR="00C50810" w:rsidRPr="009D4F7A" w:rsidRDefault="00E258B3" w:rsidP="00DB7DBE">
      <w:pPr>
        <w:pStyle w:val="Nagwek1"/>
        <w:numPr>
          <w:ilvl w:val="0"/>
          <w:numId w:val="8"/>
        </w:numPr>
        <w:tabs>
          <w:tab w:val="left" w:pos="284"/>
        </w:tabs>
        <w:spacing w:before="0" w:after="0" w:line="240" w:lineRule="auto"/>
        <w:ind w:left="0" w:firstLine="0"/>
        <w:jc w:val="both"/>
        <w:rPr>
          <w:rFonts w:asciiTheme="minorHAnsi" w:hAnsiTheme="minorHAnsi" w:cstheme="minorHAnsi"/>
          <w:b/>
          <w:color w:val="auto"/>
          <w:sz w:val="24"/>
          <w:szCs w:val="24"/>
        </w:rPr>
      </w:pPr>
      <w:r w:rsidRPr="009D4F7A">
        <w:rPr>
          <w:rFonts w:asciiTheme="minorHAnsi" w:hAnsiTheme="minorHAnsi" w:cstheme="minorHAnsi"/>
          <w:b/>
          <w:color w:val="auto"/>
          <w:sz w:val="24"/>
          <w:szCs w:val="24"/>
        </w:rPr>
        <w:t>Termin wykonania zamówienia</w:t>
      </w:r>
    </w:p>
    <w:p w14:paraId="7FB9CE62" w14:textId="77777777" w:rsidR="006A3206" w:rsidRPr="006A3206" w:rsidRDefault="006A3206" w:rsidP="000E055E">
      <w:pPr>
        <w:spacing w:after="0" w:line="240" w:lineRule="auto"/>
        <w:jc w:val="both"/>
        <w:rPr>
          <w:rFonts w:cstheme="minorHAnsi"/>
          <w:b/>
          <w:sz w:val="20"/>
        </w:rPr>
      </w:pPr>
    </w:p>
    <w:p w14:paraId="484A36AC" w14:textId="55292ED7" w:rsidR="003B1CAD" w:rsidRPr="004D6AEA" w:rsidRDefault="00AC412B" w:rsidP="00BE26B4">
      <w:pPr>
        <w:autoSpaceDE w:val="0"/>
        <w:autoSpaceDN w:val="0"/>
        <w:adjustRightInd w:val="0"/>
        <w:spacing w:after="0" w:line="240" w:lineRule="auto"/>
        <w:jc w:val="both"/>
        <w:rPr>
          <w:rFonts w:ascii="Calibri" w:hAnsi="Calibri" w:cs="Calibri"/>
        </w:rPr>
      </w:pPr>
      <w:r w:rsidRPr="00AC412B">
        <w:rPr>
          <w:rFonts w:ascii="Calibri" w:hAnsi="Calibri" w:cs="Calibri"/>
        </w:rPr>
        <w:lastRenderedPageBreak/>
        <w:t xml:space="preserve">Zamawiający wymaga, aby zamówienie było wykonywane maksymalnie przez </w:t>
      </w:r>
      <w:r w:rsidRPr="004D6AEA">
        <w:rPr>
          <w:rFonts w:ascii="Calibri" w:hAnsi="Calibri" w:cs="Calibri"/>
        </w:rPr>
        <w:t xml:space="preserve">okres </w:t>
      </w:r>
      <w:r w:rsidR="009F547D" w:rsidRPr="004D6AEA">
        <w:rPr>
          <w:rFonts w:ascii="Calibri" w:hAnsi="Calibri" w:cs="Calibri"/>
        </w:rPr>
        <w:t xml:space="preserve">48 </w:t>
      </w:r>
      <w:r w:rsidRPr="004D6AEA">
        <w:rPr>
          <w:rFonts w:ascii="Calibri" w:hAnsi="Calibri" w:cs="Calibri"/>
        </w:rPr>
        <w:t>miesięcy od dnia zawarcia umowy lub do momentu wyczerpania kwoty maksymalnej wartości umowy, o której mowa w §</w:t>
      </w:r>
      <w:r w:rsidR="009F547D" w:rsidRPr="004D6AEA">
        <w:rPr>
          <w:rFonts w:ascii="Calibri" w:hAnsi="Calibri" w:cs="Calibri"/>
        </w:rPr>
        <w:t xml:space="preserve"> </w:t>
      </w:r>
      <w:r w:rsidRPr="004D6AEA">
        <w:rPr>
          <w:rFonts w:ascii="Calibri" w:hAnsi="Calibri" w:cs="Calibri"/>
        </w:rPr>
        <w:t>5 ust. 1 Załącznika nr 4 do SWZ, w zależności od tego, które zdarzenie nastąpi wcześniej</w:t>
      </w:r>
      <w:bookmarkStart w:id="18" w:name="_Hlk214862782"/>
      <w:r w:rsidR="005A12DC" w:rsidRPr="005A12DC">
        <w:rPr>
          <w:rFonts w:ascii="Calibri" w:hAnsi="Calibri" w:cs="Calibri"/>
          <w:color w:val="000000" w:themeColor="text1"/>
        </w:rPr>
        <w:t xml:space="preserve"> </w:t>
      </w:r>
      <w:bookmarkStart w:id="19" w:name="_Hlk216680650"/>
      <w:r w:rsidR="005A12DC" w:rsidRPr="00202016">
        <w:rPr>
          <w:rFonts w:ascii="Calibri" w:hAnsi="Calibri" w:cs="Calibri"/>
        </w:rPr>
        <w:t xml:space="preserve">z zastrzeżeniem, że Umowa może zostać zakończona z chwilą, gdy w puli roboczogodzin (7000 </w:t>
      </w:r>
      <w:proofErr w:type="spellStart"/>
      <w:r w:rsidR="005A12DC" w:rsidRPr="00202016">
        <w:rPr>
          <w:rFonts w:ascii="Calibri" w:hAnsi="Calibri" w:cs="Calibri"/>
        </w:rPr>
        <w:t>rbh</w:t>
      </w:r>
      <w:proofErr w:type="spellEnd"/>
      <w:r w:rsidR="005A12DC" w:rsidRPr="00202016">
        <w:rPr>
          <w:rFonts w:ascii="Calibri" w:hAnsi="Calibri" w:cs="Calibri"/>
        </w:rPr>
        <w:t xml:space="preserve">) pozostanie nie więcej niż 0,5% puli niewykorzystanych Roboczogodzin, co stanowi </w:t>
      </w:r>
      <w:r w:rsidR="003F0E29" w:rsidRPr="00202016">
        <w:rPr>
          <w:rFonts w:ascii="Calibri" w:hAnsi="Calibri" w:cs="Calibri"/>
        </w:rPr>
        <w:t>35</w:t>
      </w:r>
      <w:r w:rsidR="005A12DC" w:rsidRPr="00202016">
        <w:rPr>
          <w:rFonts w:ascii="Calibri" w:hAnsi="Calibri" w:cs="Calibri"/>
        </w:rPr>
        <w:t xml:space="preserve"> </w:t>
      </w:r>
      <w:r w:rsidR="003F0E29" w:rsidRPr="00202016">
        <w:rPr>
          <w:rFonts w:ascii="Calibri" w:hAnsi="Calibri" w:cs="Calibri"/>
        </w:rPr>
        <w:t>r</w:t>
      </w:r>
      <w:r w:rsidR="005A12DC" w:rsidRPr="00202016">
        <w:rPr>
          <w:rFonts w:ascii="Calibri" w:hAnsi="Calibri" w:cs="Calibri"/>
        </w:rPr>
        <w:t xml:space="preserve">oboczogodzin. W takim przypadku Zamawiający poinformuje Wykonawcę o wyczerpaniu puli </w:t>
      </w:r>
      <w:r w:rsidR="003F0E29" w:rsidRPr="00202016">
        <w:rPr>
          <w:rFonts w:ascii="Calibri" w:hAnsi="Calibri" w:cs="Calibri"/>
        </w:rPr>
        <w:t>r</w:t>
      </w:r>
      <w:r w:rsidR="005A12DC" w:rsidRPr="00202016">
        <w:rPr>
          <w:rFonts w:ascii="Calibri" w:hAnsi="Calibri" w:cs="Calibri"/>
        </w:rPr>
        <w:t xml:space="preserve">oboczogodzin, nie później niż w momencie, gdy pozostała liczba </w:t>
      </w:r>
      <w:r w:rsidR="003F0E29" w:rsidRPr="00202016">
        <w:rPr>
          <w:rFonts w:ascii="Calibri" w:hAnsi="Calibri" w:cs="Calibri"/>
        </w:rPr>
        <w:t>r</w:t>
      </w:r>
      <w:r w:rsidR="005A12DC" w:rsidRPr="00202016">
        <w:rPr>
          <w:rFonts w:ascii="Calibri" w:hAnsi="Calibri" w:cs="Calibri"/>
        </w:rPr>
        <w:t>oboczogodzin osiągnie wskazany próg (0,5%), co jednocześnie stanowić będzie informację dla Wykonawcy o zakończeniu obowiązywania Umowy</w:t>
      </w:r>
      <w:bookmarkEnd w:id="18"/>
      <w:r w:rsidR="005A12DC" w:rsidRPr="00202016">
        <w:rPr>
          <w:rFonts w:ascii="Calibri" w:hAnsi="Calibri" w:cs="Calibri"/>
        </w:rPr>
        <w:t xml:space="preserve">. </w:t>
      </w:r>
      <w:bookmarkEnd w:id="19"/>
    </w:p>
    <w:p w14:paraId="1A3640CD" w14:textId="77777777" w:rsidR="00BB40CC" w:rsidRPr="009D4F7A" w:rsidRDefault="00BB40CC" w:rsidP="000E055E">
      <w:pPr>
        <w:autoSpaceDE w:val="0"/>
        <w:autoSpaceDN w:val="0"/>
        <w:adjustRightInd w:val="0"/>
        <w:spacing w:after="0" w:line="240" w:lineRule="auto"/>
        <w:jc w:val="both"/>
        <w:rPr>
          <w:rFonts w:cstheme="minorHAnsi"/>
          <w:sz w:val="20"/>
        </w:rPr>
      </w:pPr>
    </w:p>
    <w:p w14:paraId="196BB64F" w14:textId="0F18C47B" w:rsidR="00734E42" w:rsidRPr="009D4F7A" w:rsidRDefault="004F0C78" w:rsidP="00DB7DBE">
      <w:pPr>
        <w:pStyle w:val="Nagwek1"/>
        <w:numPr>
          <w:ilvl w:val="0"/>
          <w:numId w:val="8"/>
        </w:numPr>
        <w:tabs>
          <w:tab w:val="left" w:pos="284"/>
        </w:tabs>
        <w:spacing w:before="0" w:after="0" w:line="240" w:lineRule="auto"/>
        <w:ind w:left="0" w:firstLine="0"/>
        <w:jc w:val="both"/>
        <w:rPr>
          <w:rFonts w:asciiTheme="minorHAnsi" w:hAnsiTheme="minorHAnsi" w:cstheme="minorHAnsi"/>
          <w:b/>
          <w:color w:val="auto"/>
          <w:sz w:val="24"/>
          <w:szCs w:val="24"/>
        </w:rPr>
      </w:pPr>
      <w:r w:rsidRPr="009D4F7A">
        <w:rPr>
          <w:rFonts w:asciiTheme="minorHAnsi" w:hAnsiTheme="minorHAnsi" w:cstheme="minorHAnsi"/>
          <w:b/>
          <w:color w:val="auto"/>
          <w:sz w:val="24"/>
          <w:szCs w:val="24"/>
        </w:rPr>
        <w:t>Podstawy wykluczenia</w:t>
      </w:r>
      <w:r w:rsidR="00A16B5C" w:rsidRPr="009D4F7A">
        <w:rPr>
          <w:rFonts w:asciiTheme="minorHAnsi" w:hAnsiTheme="minorHAnsi" w:cstheme="minorHAnsi"/>
          <w:b/>
          <w:color w:val="auto"/>
          <w:sz w:val="24"/>
          <w:szCs w:val="24"/>
        </w:rPr>
        <w:t xml:space="preserve"> oraz ograniczenie w ubieganiu się o zamówienie</w:t>
      </w:r>
    </w:p>
    <w:p w14:paraId="543DA314" w14:textId="77777777" w:rsidR="00272DF4" w:rsidRPr="006A3206" w:rsidRDefault="00272DF4" w:rsidP="000E055E">
      <w:pPr>
        <w:pStyle w:val="Akapitzlist"/>
        <w:tabs>
          <w:tab w:val="left" w:pos="426"/>
        </w:tabs>
        <w:spacing w:after="0" w:line="240" w:lineRule="auto"/>
        <w:ind w:left="284"/>
        <w:jc w:val="both"/>
        <w:rPr>
          <w:rFonts w:cstheme="minorHAnsi"/>
          <w:b/>
          <w:sz w:val="20"/>
        </w:rPr>
      </w:pPr>
    </w:p>
    <w:p w14:paraId="2FB38B37" w14:textId="190EAEAB" w:rsidR="00E26A36" w:rsidRPr="00785CE3" w:rsidRDefault="004F0C78" w:rsidP="00AC412B">
      <w:pPr>
        <w:pStyle w:val="Akapitzlist"/>
        <w:numPr>
          <w:ilvl w:val="3"/>
          <w:numId w:val="36"/>
        </w:numPr>
        <w:spacing w:after="0" w:line="240" w:lineRule="auto"/>
        <w:ind w:left="357" w:hanging="357"/>
        <w:jc w:val="both"/>
        <w:rPr>
          <w:rFonts w:cstheme="minorHAnsi"/>
        </w:rPr>
      </w:pPr>
      <w:r w:rsidRPr="00110110">
        <w:rPr>
          <w:rFonts w:cstheme="minorHAnsi"/>
        </w:rPr>
        <w:t>Wykonawcy ubiegający się o</w:t>
      </w:r>
      <w:r w:rsidR="00AB405D" w:rsidRPr="00110110">
        <w:rPr>
          <w:rFonts w:cstheme="minorHAnsi"/>
        </w:rPr>
        <w:t xml:space="preserve"> niniejsze zamówienie publiczne:</w:t>
      </w:r>
    </w:p>
    <w:p w14:paraId="5161CD9C" w14:textId="187A46B1" w:rsidR="00797E62" w:rsidRPr="00797E62" w:rsidRDefault="00797E62" w:rsidP="000E055E">
      <w:pPr>
        <w:spacing w:after="0" w:line="240" w:lineRule="auto"/>
        <w:jc w:val="both"/>
        <w:rPr>
          <w:rFonts w:cstheme="minorHAnsi"/>
        </w:rPr>
      </w:pPr>
      <w:r>
        <w:rPr>
          <w:rFonts w:cstheme="minorHAnsi"/>
        </w:rPr>
        <w:t>1</w:t>
      </w:r>
      <w:r w:rsidRPr="00797E62">
        <w:rPr>
          <w:rFonts w:cstheme="minorHAnsi"/>
        </w:rPr>
        <w:t xml:space="preserve">.1. nie mogą podlegać wykluczeniu na podstawie art. 108 ust. 1 ustawy </w:t>
      </w:r>
      <w:proofErr w:type="spellStart"/>
      <w:r w:rsidRPr="00797E62">
        <w:rPr>
          <w:rFonts w:cstheme="minorHAnsi"/>
        </w:rPr>
        <w:t>Pzp</w:t>
      </w:r>
      <w:proofErr w:type="spellEnd"/>
      <w:r w:rsidRPr="00797E62">
        <w:rPr>
          <w:rFonts w:cstheme="minorHAnsi"/>
        </w:rPr>
        <w:t xml:space="preserve">. </w:t>
      </w:r>
    </w:p>
    <w:p w14:paraId="3019B935" w14:textId="77777777" w:rsidR="00797E62" w:rsidRPr="00797E62" w:rsidRDefault="00797E62" w:rsidP="000E055E">
      <w:pPr>
        <w:spacing w:after="0" w:line="240" w:lineRule="auto"/>
        <w:ind w:left="284"/>
        <w:jc w:val="both"/>
        <w:rPr>
          <w:rFonts w:cstheme="minorHAnsi"/>
        </w:rPr>
      </w:pPr>
      <w:r w:rsidRPr="00797E62">
        <w:rPr>
          <w:rFonts w:cstheme="minorHAnsi"/>
        </w:rPr>
        <w:t xml:space="preserve">Na podstawie art. 108 ust. 1 ustawy </w:t>
      </w:r>
      <w:proofErr w:type="spellStart"/>
      <w:r w:rsidRPr="00797E62">
        <w:rPr>
          <w:rFonts w:cstheme="minorHAnsi"/>
        </w:rPr>
        <w:t>Pzp</w:t>
      </w:r>
      <w:proofErr w:type="spellEnd"/>
      <w:r w:rsidRPr="00797E62">
        <w:rPr>
          <w:rFonts w:cstheme="minorHAnsi"/>
        </w:rPr>
        <w:t xml:space="preserve">, z zastrzeżeniem art. 110 ust. 2 i art. 111 ustawy </w:t>
      </w:r>
      <w:proofErr w:type="spellStart"/>
      <w:r w:rsidRPr="00797E62">
        <w:rPr>
          <w:rFonts w:cstheme="minorHAnsi"/>
        </w:rPr>
        <w:t>Pzp</w:t>
      </w:r>
      <w:proofErr w:type="spellEnd"/>
      <w:r w:rsidRPr="00797E62">
        <w:rPr>
          <w:rFonts w:cstheme="minorHAnsi"/>
        </w:rPr>
        <w:t>, z postępowania wyklucza się Wykonawcę:</w:t>
      </w:r>
    </w:p>
    <w:p w14:paraId="65E2F06E" w14:textId="77777777" w:rsidR="00797E62" w:rsidRPr="00797E62" w:rsidRDefault="00797E62" w:rsidP="000E055E">
      <w:pPr>
        <w:spacing w:after="0" w:line="240" w:lineRule="auto"/>
        <w:ind w:left="284"/>
        <w:jc w:val="both"/>
        <w:rPr>
          <w:rFonts w:cstheme="minorHAnsi"/>
        </w:rPr>
      </w:pPr>
      <w:r w:rsidRPr="00797E62">
        <w:rPr>
          <w:rFonts w:cstheme="minorHAnsi"/>
        </w:rPr>
        <w:t xml:space="preserve">1) będącego osobą fizyczną, którego prawomocnie skazano za przestępstwo: </w:t>
      </w:r>
    </w:p>
    <w:p w14:paraId="4E2EA56B" w14:textId="77777777" w:rsidR="00797E62" w:rsidRPr="00797E62" w:rsidRDefault="00797E62" w:rsidP="000E055E">
      <w:pPr>
        <w:spacing w:after="0" w:line="240" w:lineRule="auto"/>
        <w:ind w:left="851" w:hanging="284"/>
        <w:jc w:val="both"/>
        <w:rPr>
          <w:rFonts w:cstheme="minorHAnsi"/>
        </w:rPr>
      </w:pPr>
      <w:r w:rsidRPr="00797E62">
        <w:rPr>
          <w:rFonts w:cstheme="minorHAnsi"/>
        </w:rPr>
        <w:t xml:space="preserve">a) udziału w zorganizowanej grupie przestępczej albo związku mającym na celu popełnienie przestępstwa lub przestępstwa skarbowego, o którym mowa w art. 258 ustawy z dnia 6 czerwca 1997r. - Kodeks karny (Dz. U. z 2024 r. poz. 17 ze zm.), zwanej dalej Kodeks karny, </w:t>
      </w:r>
    </w:p>
    <w:p w14:paraId="6E8CE491" w14:textId="77777777" w:rsidR="00797E62" w:rsidRPr="00797E62" w:rsidRDefault="00797E62" w:rsidP="000E055E">
      <w:pPr>
        <w:spacing w:after="0" w:line="240" w:lineRule="auto"/>
        <w:ind w:left="851" w:hanging="283"/>
        <w:jc w:val="both"/>
        <w:rPr>
          <w:rFonts w:cstheme="minorHAnsi"/>
        </w:rPr>
      </w:pPr>
      <w:r w:rsidRPr="00797E62">
        <w:rPr>
          <w:rFonts w:cstheme="minorHAnsi"/>
        </w:rPr>
        <w:t>b) handlu ludźmi, o którym mowa w art. 189a Kodeksu karnego,</w:t>
      </w:r>
    </w:p>
    <w:p w14:paraId="2E2981B1" w14:textId="27458C31" w:rsidR="00797E62" w:rsidRPr="00797E62" w:rsidRDefault="00797E62" w:rsidP="000E055E">
      <w:pPr>
        <w:spacing w:after="0" w:line="240" w:lineRule="auto"/>
        <w:ind w:left="851" w:hanging="284"/>
        <w:jc w:val="both"/>
        <w:rPr>
          <w:rFonts w:cstheme="minorHAnsi"/>
        </w:rPr>
      </w:pPr>
      <w:r w:rsidRPr="00797E62">
        <w:rPr>
          <w:rFonts w:cstheme="minorHAnsi"/>
        </w:rPr>
        <w:t>c) o którym mowa w art. 228-230a, art. 250a Kodeksu karnego, w art. 46-48 ustawy z dnia 25 czerwca 2010 r. o sporcie (</w:t>
      </w:r>
      <w:proofErr w:type="spellStart"/>
      <w:r w:rsidRPr="00797E62">
        <w:rPr>
          <w:rFonts w:cstheme="minorHAnsi"/>
        </w:rPr>
        <w:t>t.j</w:t>
      </w:r>
      <w:proofErr w:type="spellEnd"/>
      <w:r w:rsidRPr="00797E62">
        <w:rPr>
          <w:rFonts w:cstheme="minorHAnsi"/>
        </w:rPr>
        <w:t>. Dz. U. z 2023 r. poz. 2048) lub w art. 54 ust. 1-4 ustawy z dnia 12 maja 2011 r. o refundacji leków, środków spożywczych specjalnego przeznaczenia żywieniowego oraz wyrobów medycznych (</w:t>
      </w:r>
      <w:proofErr w:type="spellStart"/>
      <w:r w:rsidRPr="00797E62">
        <w:rPr>
          <w:rFonts w:cstheme="minorHAnsi"/>
        </w:rPr>
        <w:t>t.j</w:t>
      </w:r>
      <w:proofErr w:type="spellEnd"/>
      <w:r w:rsidRPr="00797E62">
        <w:rPr>
          <w:rFonts w:cstheme="minorHAnsi"/>
        </w:rPr>
        <w:t xml:space="preserve">. Dz. U. z 2023 r. poz. 826), </w:t>
      </w:r>
    </w:p>
    <w:p w14:paraId="09613640" w14:textId="77777777" w:rsidR="00797E62" w:rsidRPr="00797E62" w:rsidRDefault="00797E62" w:rsidP="000E055E">
      <w:pPr>
        <w:spacing w:after="0" w:line="240" w:lineRule="auto"/>
        <w:ind w:left="851" w:hanging="284"/>
        <w:jc w:val="both"/>
        <w:rPr>
          <w:rFonts w:cstheme="minorHAnsi"/>
        </w:rPr>
      </w:pPr>
      <w:r w:rsidRPr="00797E62">
        <w:rPr>
          <w:rFonts w:cstheme="minorHAnsi"/>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16AEBA5" w14:textId="77777777" w:rsidR="00797E62" w:rsidRPr="00797E62" w:rsidRDefault="00797E62" w:rsidP="000E055E">
      <w:pPr>
        <w:spacing w:after="0" w:line="240" w:lineRule="auto"/>
        <w:ind w:left="851" w:hanging="284"/>
        <w:jc w:val="both"/>
        <w:rPr>
          <w:rFonts w:cstheme="minorHAnsi"/>
        </w:rPr>
      </w:pPr>
      <w:r w:rsidRPr="00797E62">
        <w:rPr>
          <w:rFonts w:cstheme="minorHAnsi"/>
        </w:rPr>
        <w:t xml:space="preserve">e) o charakterze terrorystycznym, o którym mowa w art. 115 § 20 Kodeksu karnego, lub mające na celu popełnienie tego przestępstwa, </w:t>
      </w:r>
    </w:p>
    <w:p w14:paraId="2DDF1433" w14:textId="77777777" w:rsidR="00797E62" w:rsidRPr="00797E62" w:rsidRDefault="00797E62" w:rsidP="000E055E">
      <w:pPr>
        <w:spacing w:after="0" w:line="240" w:lineRule="auto"/>
        <w:ind w:left="851" w:hanging="283"/>
        <w:jc w:val="both"/>
        <w:rPr>
          <w:rFonts w:cstheme="minorHAnsi"/>
        </w:rPr>
      </w:pPr>
      <w:r w:rsidRPr="00797E62">
        <w:rPr>
          <w:rFonts w:cstheme="minorHAnsi"/>
        </w:rPr>
        <w:t>f)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Pr="00797E62">
        <w:rPr>
          <w:rFonts w:cstheme="minorHAnsi"/>
        </w:rPr>
        <w:t>t.j</w:t>
      </w:r>
      <w:proofErr w:type="spellEnd"/>
      <w:r w:rsidRPr="00797E62">
        <w:rPr>
          <w:rFonts w:cstheme="minorHAnsi"/>
        </w:rPr>
        <w:t xml:space="preserve">. Dz. U. z 2021 r. poz. 1745), </w:t>
      </w:r>
    </w:p>
    <w:p w14:paraId="6216BAB9" w14:textId="77777777" w:rsidR="00797E62" w:rsidRPr="00797E62" w:rsidRDefault="00797E62" w:rsidP="000E055E">
      <w:pPr>
        <w:spacing w:after="0" w:line="240" w:lineRule="auto"/>
        <w:ind w:left="851" w:hanging="283"/>
        <w:jc w:val="both"/>
        <w:rPr>
          <w:rFonts w:cstheme="minorHAnsi"/>
        </w:rPr>
      </w:pPr>
      <w:r w:rsidRPr="00797E62">
        <w:rPr>
          <w:rFonts w:cstheme="minorHAnsi"/>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1D062F04" w14:textId="77777777" w:rsidR="00797E62" w:rsidRPr="00797E62" w:rsidRDefault="00797E62" w:rsidP="000E055E">
      <w:pPr>
        <w:spacing w:after="0" w:line="240" w:lineRule="auto"/>
        <w:ind w:left="851" w:hanging="283"/>
        <w:jc w:val="both"/>
        <w:rPr>
          <w:rFonts w:cstheme="minorHAnsi"/>
        </w:rPr>
      </w:pPr>
      <w:r w:rsidRPr="00797E62">
        <w:rPr>
          <w:rFonts w:cstheme="minorHAnsi"/>
        </w:rPr>
        <w:t>h) o którym mowa w art. 9 ust. 1 i 3 lub art. 10 ustawy z dnia 15 czerwca 2012 r. o skutkach powierzania wykonywania pracy cudzoziemcom przebywającym wbrew przepisom na terytorium Rzeczypospolitej Polskiej (</w:t>
      </w:r>
      <w:proofErr w:type="spellStart"/>
      <w:r w:rsidRPr="00797E62">
        <w:rPr>
          <w:rFonts w:cstheme="minorHAnsi"/>
        </w:rPr>
        <w:t>t.j</w:t>
      </w:r>
      <w:proofErr w:type="spellEnd"/>
      <w:r w:rsidRPr="00797E62">
        <w:rPr>
          <w:rFonts w:cstheme="minorHAnsi"/>
        </w:rPr>
        <w:t xml:space="preserve">. Dz. U. z 2021 r. poz. 1745), </w:t>
      </w:r>
    </w:p>
    <w:p w14:paraId="11465DD6" w14:textId="77777777" w:rsidR="00797E62" w:rsidRDefault="00797E62" w:rsidP="000E055E">
      <w:pPr>
        <w:spacing w:after="0" w:line="240" w:lineRule="auto"/>
        <w:ind w:left="284" w:firstLine="142"/>
        <w:jc w:val="both"/>
        <w:rPr>
          <w:rFonts w:cstheme="minorHAnsi"/>
        </w:rPr>
      </w:pPr>
      <w:r w:rsidRPr="00C53094">
        <w:rPr>
          <w:rFonts w:cstheme="minorHAnsi"/>
        </w:rPr>
        <w:t>- lub za odpowiedni czyn zabroniony określony w przepisach prawa obcego;</w:t>
      </w:r>
    </w:p>
    <w:p w14:paraId="184707B0" w14:textId="11665A8E" w:rsidR="00C53094" w:rsidRDefault="00C53094" w:rsidP="000E055E">
      <w:pPr>
        <w:spacing w:after="0" w:line="240" w:lineRule="auto"/>
        <w:ind w:left="567" w:hanging="283"/>
        <w:jc w:val="both"/>
        <w:rPr>
          <w:rFonts w:cstheme="minorHAnsi"/>
        </w:rPr>
      </w:pPr>
      <w:r w:rsidRPr="00C53094">
        <w:rPr>
          <w:rFonts w:cstheme="minorHAnsi"/>
        </w:rPr>
        <w:t>2) jeżeli urzędującego członka jego organu zarządzającego lub nadzorczego, wspólnika spółki w spółce jawnej lub partnerskiej albo komplementariusza w spółce</w:t>
      </w:r>
      <w:r>
        <w:rPr>
          <w:rFonts w:cstheme="minorHAnsi"/>
        </w:rPr>
        <w:t xml:space="preserve"> </w:t>
      </w:r>
      <w:r w:rsidR="00E26A36">
        <w:rPr>
          <w:rFonts w:cstheme="minorHAnsi"/>
        </w:rPr>
        <w:t>k</w:t>
      </w:r>
      <w:r w:rsidRPr="00C53094">
        <w:rPr>
          <w:rFonts w:cstheme="minorHAnsi"/>
        </w:rPr>
        <w:t xml:space="preserve">omandytowej </w:t>
      </w:r>
      <w:r w:rsidRPr="00C53094">
        <w:rPr>
          <w:rFonts w:cstheme="minorHAnsi"/>
        </w:rPr>
        <w:lastRenderedPageBreak/>
        <w:t xml:space="preserve">lub komandytowo-akcyjnej lub prokurenta prawomocnie skazano za przestępstwo, o którym mowa w pkt 1) </w:t>
      </w:r>
      <w:r>
        <w:rPr>
          <w:rFonts w:cstheme="minorHAnsi"/>
        </w:rPr>
        <w:t>powyżej</w:t>
      </w:r>
      <w:r w:rsidRPr="00C53094">
        <w:rPr>
          <w:rFonts w:cstheme="minorHAnsi"/>
        </w:rPr>
        <w:t xml:space="preserve">; </w:t>
      </w:r>
    </w:p>
    <w:p w14:paraId="77FEA740" w14:textId="77777777" w:rsidR="00C53094" w:rsidRDefault="00C53094" w:rsidP="000E055E">
      <w:pPr>
        <w:spacing w:after="0" w:line="240" w:lineRule="auto"/>
        <w:ind w:left="567" w:hanging="283"/>
        <w:jc w:val="both"/>
        <w:rPr>
          <w:rFonts w:cstheme="minorHAnsi"/>
        </w:rPr>
      </w:pPr>
      <w:r w:rsidRPr="00C53094">
        <w:rPr>
          <w:rFonts w:cstheme="minorHAnsi"/>
        </w:rPr>
        <w:t xml:space="preserve">3) wobec którego wydano prawomocny wyrok sądu lub ostateczną decyzję administracyjną </w:t>
      </w:r>
      <w:r>
        <w:rPr>
          <w:rFonts w:cstheme="minorHAnsi"/>
        </w:rPr>
        <w:br/>
      </w:r>
      <w:r w:rsidRPr="00C53094">
        <w:rPr>
          <w:rFonts w:cstheme="minorHAnsi"/>
        </w:rPr>
        <w:t xml:space="preserve">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7F634AEA" w14:textId="77777777" w:rsidR="00C53094" w:rsidRDefault="00C53094" w:rsidP="000E055E">
      <w:pPr>
        <w:spacing w:after="0" w:line="240" w:lineRule="auto"/>
        <w:ind w:left="284"/>
        <w:jc w:val="both"/>
        <w:rPr>
          <w:rFonts w:cstheme="minorHAnsi"/>
        </w:rPr>
      </w:pPr>
      <w:r w:rsidRPr="00C53094">
        <w:rPr>
          <w:rFonts w:cstheme="minorHAnsi"/>
        </w:rPr>
        <w:t xml:space="preserve">4) wobec którego prawomocnie orzeczono zakaz ubiegania się o zamówienia publiczne; </w:t>
      </w:r>
    </w:p>
    <w:p w14:paraId="1F3DFF33" w14:textId="307BD6DF" w:rsidR="00C53094" w:rsidRDefault="00C53094" w:rsidP="000E055E">
      <w:pPr>
        <w:spacing w:after="0" w:line="240" w:lineRule="auto"/>
        <w:ind w:left="567" w:hanging="283"/>
        <w:jc w:val="both"/>
        <w:rPr>
          <w:rFonts w:cstheme="minorHAnsi"/>
        </w:rPr>
      </w:pPr>
      <w:r w:rsidRPr="00C53094">
        <w:rPr>
          <w:rFonts w:cstheme="minorHAnsi"/>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8741BAC" w14:textId="7E311431" w:rsidR="008666B3" w:rsidRDefault="00C53094" w:rsidP="000E055E">
      <w:pPr>
        <w:spacing w:after="0" w:line="240" w:lineRule="auto"/>
        <w:ind w:left="567" w:hanging="283"/>
        <w:jc w:val="both"/>
        <w:rPr>
          <w:rFonts w:cstheme="minorHAnsi"/>
        </w:rPr>
      </w:pPr>
      <w:r w:rsidRPr="00C53094">
        <w:rPr>
          <w:rFonts w:cstheme="minorHAnsi"/>
        </w:rPr>
        <w:t>6) jeżeli, w przypadkach, o których mowa w art. 85 ust. 1</w:t>
      </w:r>
      <w:r>
        <w:rPr>
          <w:rFonts w:cstheme="minorHAnsi"/>
        </w:rPr>
        <w:t xml:space="preserve"> ustawy </w:t>
      </w:r>
      <w:proofErr w:type="spellStart"/>
      <w:r>
        <w:rPr>
          <w:rFonts w:cstheme="minorHAnsi"/>
        </w:rPr>
        <w:t>Pzp</w:t>
      </w:r>
      <w:proofErr w:type="spellEnd"/>
      <w:r w:rsidRPr="00C53094">
        <w:rPr>
          <w:rFonts w:cstheme="minorHAnsi"/>
        </w:rPr>
        <w:t>, doszło do zakłócenia konkurencji wynikającego z wcześniejszego zaangażowania tego wykonawcy lub podmiotu, który należy z Wykonawcą do tej samej grupy kapitałowej w rozumieniu ustawy z dnia 16 lutego 2007 r. o och</w:t>
      </w:r>
      <w:r>
        <w:rPr>
          <w:rFonts w:cstheme="minorHAnsi"/>
        </w:rPr>
        <w:t>ronie konkurencji i konsumentów,</w:t>
      </w:r>
      <w:r w:rsidRPr="00C53094">
        <w:rPr>
          <w:rFonts w:cstheme="minorHAnsi"/>
        </w:rPr>
        <w:t xml:space="preserve"> chyba że spowodowane tym zakłócenie konkurencji może być wyeliminowane w inny sposób niż przez wykluczenie Wykonawcy z udziału w postępowaniu o</w:t>
      </w:r>
      <w:r>
        <w:rPr>
          <w:rFonts w:cstheme="minorHAnsi"/>
        </w:rPr>
        <w:t xml:space="preserve"> u</w:t>
      </w:r>
      <w:r w:rsidRPr="00C53094">
        <w:rPr>
          <w:rFonts w:cstheme="minorHAnsi"/>
        </w:rPr>
        <w:t>dzielenie zamówienia.</w:t>
      </w:r>
    </w:p>
    <w:p w14:paraId="3BE0A55F" w14:textId="77777777" w:rsidR="00E26A36" w:rsidRPr="000427CC" w:rsidRDefault="00E26A36" w:rsidP="000E055E">
      <w:pPr>
        <w:spacing w:after="0" w:line="240" w:lineRule="auto"/>
        <w:ind w:left="567" w:hanging="283"/>
        <w:jc w:val="both"/>
        <w:rPr>
          <w:rFonts w:cstheme="minorHAnsi"/>
        </w:rPr>
      </w:pPr>
    </w:p>
    <w:p w14:paraId="09566EA7" w14:textId="5E27EFB4" w:rsidR="004F0C78" w:rsidRPr="008E5268" w:rsidRDefault="00127059" w:rsidP="000E055E">
      <w:pPr>
        <w:spacing w:after="0" w:line="240" w:lineRule="auto"/>
        <w:jc w:val="both"/>
        <w:rPr>
          <w:rFonts w:cstheme="minorHAnsi"/>
        </w:rPr>
      </w:pPr>
      <w:r w:rsidRPr="008E5268">
        <w:rPr>
          <w:rFonts w:cstheme="minorHAnsi"/>
        </w:rPr>
        <w:t xml:space="preserve">1.2. </w:t>
      </w:r>
      <w:r w:rsidR="00AB405D" w:rsidRPr="008E5268">
        <w:rPr>
          <w:rFonts w:cstheme="minorHAnsi"/>
        </w:rPr>
        <w:t xml:space="preserve">nie mogą podlegać wykluczeniu na podstawie </w:t>
      </w:r>
      <w:r w:rsidR="00E0141C" w:rsidRPr="008E5268">
        <w:rPr>
          <w:rFonts w:cstheme="minorHAnsi"/>
        </w:rPr>
        <w:t>art.</w:t>
      </w:r>
      <w:r w:rsidR="00341EAC" w:rsidRPr="008E5268">
        <w:rPr>
          <w:rFonts w:cstheme="minorHAnsi"/>
        </w:rPr>
        <w:t xml:space="preserve"> </w:t>
      </w:r>
      <w:r w:rsidR="00E0141C" w:rsidRPr="008E5268">
        <w:rPr>
          <w:rFonts w:cstheme="minorHAnsi"/>
        </w:rPr>
        <w:t xml:space="preserve">109 ust 1 </w:t>
      </w:r>
      <w:r w:rsidR="0083133C" w:rsidRPr="008E5268">
        <w:rPr>
          <w:rFonts w:cstheme="minorHAnsi"/>
        </w:rPr>
        <w:t xml:space="preserve">pkt </w:t>
      </w:r>
      <w:r w:rsidR="00AB405D" w:rsidRPr="008E5268">
        <w:rPr>
          <w:rFonts w:cstheme="minorHAnsi"/>
        </w:rPr>
        <w:t>1</w:t>
      </w:r>
      <w:r w:rsidR="00B423DF" w:rsidRPr="008E5268">
        <w:rPr>
          <w:rFonts w:cstheme="minorHAnsi"/>
        </w:rPr>
        <w:t>, 2, 3</w:t>
      </w:r>
      <w:r w:rsidR="00AB405D" w:rsidRPr="008E5268">
        <w:rPr>
          <w:rFonts w:cstheme="minorHAnsi"/>
        </w:rPr>
        <w:t xml:space="preserve"> i </w:t>
      </w:r>
      <w:r w:rsidR="0083133C" w:rsidRPr="008E5268">
        <w:rPr>
          <w:rFonts w:cstheme="minorHAnsi"/>
        </w:rPr>
        <w:t>4</w:t>
      </w:r>
      <w:r w:rsidR="004F0C78" w:rsidRPr="008E5268">
        <w:rPr>
          <w:rFonts w:cstheme="minorHAnsi"/>
        </w:rPr>
        <w:t xml:space="preserve"> ustawy </w:t>
      </w:r>
      <w:proofErr w:type="spellStart"/>
      <w:r w:rsidR="004F0C78" w:rsidRPr="008E5268">
        <w:rPr>
          <w:rFonts w:cstheme="minorHAnsi"/>
        </w:rPr>
        <w:t>Pzp</w:t>
      </w:r>
      <w:proofErr w:type="spellEnd"/>
      <w:r w:rsidRPr="008E5268">
        <w:rPr>
          <w:rFonts w:cstheme="minorHAnsi"/>
        </w:rPr>
        <w:t>.</w:t>
      </w:r>
    </w:p>
    <w:p w14:paraId="53DFB5FD" w14:textId="601FBEED" w:rsidR="00341EAC" w:rsidRPr="008E5268" w:rsidRDefault="0013732B" w:rsidP="000E055E">
      <w:pPr>
        <w:spacing w:after="0" w:line="240" w:lineRule="auto"/>
        <w:ind w:left="426"/>
        <w:jc w:val="both"/>
        <w:rPr>
          <w:rFonts w:cstheme="minorHAnsi"/>
        </w:rPr>
      </w:pPr>
      <w:r w:rsidRPr="008E5268">
        <w:rPr>
          <w:rFonts w:cstheme="minorHAnsi"/>
        </w:rPr>
        <w:t>N</w:t>
      </w:r>
      <w:r w:rsidR="00127059" w:rsidRPr="008E5268">
        <w:rPr>
          <w:rFonts w:cstheme="minorHAnsi"/>
        </w:rPr>
        <w:t>a podstawie art. 109 ust. 1 pkt. 1</w:t>
      </w:r>
      <w:r w:rsidR="00585B8E" w:rsidRPr="008E5268">
        <w:rPr>
          <w:rFonts w:cstheme="minorHAnsi"/>
        </w:rPr>
        <w:t>, 2, 3</w:t>
      </w:r>
      <w:r w:rsidR="00127059" w:rsidRPr="008E5268">
        <w:rPr>
          <w:rFonts w:cstheme="minorHAnsi"/>
        </w:rPr>
        <w:t xml:space="preserve"> i 4 ustawy </w:t>
      </w:r>
      <w:proofErr w:type="spellStart"/>
      <w:r w:rsidR="00127059" w:rsidRPr="008E5268">
        <w:rPr>
          <w:rFonts w:cstheme="minorHAnsi"/>
        </w:rPr>
        <w:t>Pzp</w:t>
      </w:r>
      <w:proofErr w:type="spellEnd"/>
      <w:r w:rsidR="00127059" w:rsidRPr="008E5268">
        <w:rPr>
          <w:rFonts w:cstheme="minorHAnsi"/>
        </w:rPr>
        <w:t xml:space="preserve">, z zastrzeżeniem art. 110 ust. 2 </w:t>
      </w:r>
      <w:r w:rsidR="009C0580" w:rsidRPr="009C0580">
        <w:rPr>
          <w:rFonts w:cstheme="minorHAnsi"/>
        </w:rPr>
        <w:t xml:space="preserve"> </w:t>
      </w:r>
      <w:r w:rsidR="00BB40CC">
        <w:rPr>
          <w:rFonts w:cstheme="minorHAnsi"/>
        </w:rPr>
        <w:br/>
      </w:r>
      <w:r w:rsidR="009C0580" w:rsidRPr="009C0580">
        <w:rPr>
          <w:rFonts w:cstheme="minorHAnsi"/>
        </w:rPr>
        <w:t>i art. 111</w:t>
      </w:r>
      <w:r w:rsidR="009C0580">
        <w:rPr>
          <w:rFonts w:cstheme="minorHAnsi"/>
        </w:rPr>
        <w:t xml:space="preserve"> </w:t>
      </w:r>
      <w:r w:rsidR="00127059" w:rsidRPr="008E5268">
        <w:rPr>
          <w:rFonts w:cstheme="minorHAnsi"/>
        </w:rPr>
        <w:t xml:space="preserve">ustawy </w:t>
      </w:r>
      <w:proofErr w:type="spellStart"/>
      <w:r w:rsidR="00127059" w:rsidRPr="008E5268">
        <w:rPr>
          <w:rFonts w:cstheme="minorHAnsi"/>
        </w:rPr>
        <w:t>Pzp</w:t>
      </w:r>
      <w:proofErr w:type="spellEnd"/>
      <w:r w:rsidR="00127059" w:rsidRPr="008E5268">
        <w:rPr>
          <w:rFonts w:cstheme="minorHAnsi"/>
        </w:rPr>
        <w:t xml:space="preserve">, </w:t>
      </w:r>
      <w:r w:rsidRPr="008E5268">
        <w:rPr>
          <w:rFonts w:cstheme="minorHAnsi"/>
        </w:rPr>
        <w:t xml:space="preserve">z postępowania wyklucza się </w:t>
      </w:r>
      <w:r w:rsidR="00127059" w:rsidRPr="008E5268">
        <w:rPr>
          <w:rFonts w:cstheme="minorHAnsi"/>
        </w:rPr>
        <w:t>Wykonawcę:</w:t>
      </w:r>
      <w:r w:rsidR="00341EAC" w:rsidRPr="008E5268">
        <w:rPr>
          <w:rFonts w:cstheme="minorHAnsi"/>
        </w:rPr>
        <w:t xml:space="preserve"> </w:t>
      </w:r>
    </w:p>
    <w:p w14:paraId="6B44D493" w14:textId="60631D3F" w:rsidR="00585B8E" w:rsidRPr="00585B8E" w:rsidRDefault="00585B8E" w:rsidP="000E055E">
      <w:pPr>
        <w:spacing w:after="0" w:line="240" w:lineRule="auto"/>
        <w:ind w:left="567" w:hanging="141"/>
        <w:jc w:val="both"/>
        <w:rPr>
          <w:rFonts w:cstheme="minorHAnsi"/>
        </w:rPr>
      </w:pPr>
      <w:r>
        <w:rPr>
          <w:rFonts w:cstheme="minorHAnsi"/>
        </w:rPr>
        <w:t xml:space="preserve">1) </w:t>
      </w:r>
      <w:r w:rsidRPr="00585B8E">
        <w:rPr>
          <w:rFonts w:cstheme="minorHAnsi"/>
        </w:rPr>
        <w:t xml:space="preserve">który naruszył obowiązki dotyczące płatności podatków, opłat lub składek na ubezpieczenia społeczne lub zdrowotne, z wyjątkiem przypadku, o którym mowa w art. 108 ust. 1 pkt 3 ustawy </w:t>
      </w:r>
      <w:proofErr w:type="spellStart"/>
      <w:r w:rsidRPr="00585B8E">
        <w:rPr>
          <w:rFonts w:cstheme="minorHAnsi"/>
        </w:rPr>
        <w:t>Pzp</w:t>
      </w:r>
      <w:proofErr w:type="spellEnd"/>
      <w:r w:rsidRPr="00585B8E">
        <w:rPr>
          <w:rFonts w:cstheme="minorHAnsi"/>
        </w:rPr>
        <w:t>, chyba że Wykonawca przed upływem terminu składania ofert dokonał płatności należnych podatków, opłat lub składek na ubezpieczenia społeczne lub zdrowotne wraz z odsetkami lub grzywnami lub zawarł wiążące porozumienie w sprawie spłaty tych należności;</w:t>
      </w:r>
    </w:p>
    <w:p w14:paraId="4A9BF427" w14:textId="06E1BF51" w:rsidR="00585B8E" w:rsidRPr="00585B8E" w:rsidRDefault="00585B8E" w:rsidP="000E055E">
      <w:pPr>
        <w:spacing w:after="0" w:line="240" w:lineRule="auto"/>
        <w:ind w:left="567" w:hanging="141"/>
        <w:jc w:val="both"/>
        <w:rPr>
          <w:rFonts w:cstheme="minorHAnsi"/>
        </w:rPr>
      </w:pPr>
      <w:r w:rsidRPr="00585B8E">
        <w:rPr>
          <w:rFonts w:cstheme="minorHAnsi"/>
        </w:rPr>
        <w:t xml:space="preserve">2) </w:t>
      </w:r>
      <w:r>
        <w:rPr>
          <w:rFonts w:cstheme="minorHAnsi"/>
        </w:rPr>
        <w:t>który naruszył obowiązki w dziedzinie ochrony środowiska, prawa socjalnego lub prawa pracy:</w:t>
      </w:r>
    </w:p>
    <w:p w14:paraId="4F374E46" w14:textId="6F680D50" w:rsidR="00B423DF" w:rsidRPr="00D17309" w:rsidRDefault="00B423DF" w:rsidP="000E055E">
      <w:pPr>
        <w:pStyle w:val="Akapitzlist"/>
        <w:numPr>
          <w:ilvl w:val="0"/>
          <w:numId w:val="22"/>
        </w:numPr>
        <w:spacing w:after="0" w:line="240" w:lineRule="auto"/>
        <w:ind w:hanging="218"/>
        <w:jc w:val="both"/>
        <w:rPr>
          <w:rFonts w:cstheme="minorHAnsi"/>
        </w:rPr>
      </w:pPr>
      <w:r w:rsidRPr="00D17309">
        <w:rPr>
          <w:rFonts w:cstheme="minorHAnsi"/>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17C2C420" w14:textId="77777777" w:rsidR="00B423DF" w:rsidRPr="008672BD" w:rsidRDefault="00B423DF" w:rsidP="000E055E">
      <w:pPr>
        <w:spacing w:after="0" w:line="240" w:lineRule="auto"/>
        <w:ind w:left="709" w:hanging="283"/>
        <w:jc w:val="both"/>
        <w:rPr>
          <w:rFonts w:cstheme="minorHAnsi"/>
        </w:rPr>
      </w:pPr>
      <w:r w:rsidRPr="008672BD">
        <w:rPr>
          <w:rFonts w:cstheme="minorHAnsi"/>
        </w:rPr>
        <w:t>b) będącego osobą fizyczną prawomocnie ukaranego za wykroczenie przeciwko prawom</w:t>
      </w:r>
      <w:r>
        <w:rPr>
          <w:rFonts w:cstheme="minorHAnsi"/>
        </w:rPr>
        <w:t xml:space="preserve"> </w:t>
      </w:r>
      <w:r w:rsidRPr="008672BD">
        <w:rPr>
          <w:rFonts w:cstheme="minorHAnsi"/>
        </w:rPr>
        <w:t>pracownika lub wykroczenie przeciwko środowisku, jeżeli za jego popełnienie</w:t>
      </w:r>
      <w:r>
        <w:rPr>
          <w:rFonts w:cstheme="minorHAnsi"/>
        </w:rPr>
        <w:t xml:space="preserve"> </w:t>
      </w:r>
      <w:r w:rsidRPr="008672BD">
        <w:rPr>
          <w:rFonts w:cstheme="minorHAnsi"/>
        </w:rPr>
        <w:t>wymierzono karę aresztu, ograniczenia wolności lub karę grzywny,</w:t>
      </w:r>
    </w:p>
    <w:p w14:paraId="25EABA4C" w14:textId="3CEC7ACA" w:rsidR="00B423DF" w:rsidRDefault="00B423DF" w:rsidP="000E055E">
      <w:pPr>
        <w:spacing w:after="0" w:line="240" w:lineRule="auto"/>
        <w:ind w:left="709" w:hanging="283"/>
        <w:jc w:val="both"/>
        <w:rPr>
          <w:rFonts w:cstheme="minorHAnsi"/>
        </w:rPr>
      </w:pPr>
      <w:r w:rsidRPr="008672BD">
        <w:rPr>
          <w:rFonts w:cstheme="minorHAnsi"/>
        </w:rPr>
        <w:t>c) wobec którego wydano ostateczną decyzję administracyjną o naruszeniu obowiązków</w:t>
      </w:r>
      <w:r>
        <w:rPr>
          <w:rFonts w:cstheme="minorHAnsi"/>
        </w:rPr>
        <w:t xml:space="preserve"> </w:t>
      </w:r>
      <w:r w:rsidRPr="008672BD">
        <w:rPr>
          <w:rFonts w:cstheme="minorHAnsi"/>
        </w:rPr>
        <w:t>wynikających z prawa ochrony środowiska, prawa pracy lub przepisów</w:t>
      </w:r>
      <w:r>
        <w:rPr>
          <w:rFonts w:cstheme="minorHAnsi"/>
        </w:rPr>
        <w:t xml:space="preserve"> </w:t>
      </w:r>
      <w:r w:rsidR="00BB40CC">
        <w:rPr>
          <w:rFonts w:cstheme="minorHAnsi"/>
        </w:rPr>
        <w:br/>
      </w:r>
      <w:r w:rsidRPr="008672BD">
        <w:rPr>
          <w:rFonts w:cstheme="minorHAnsi"/>
        </w:rPr>
        <w:t>o zabezpieczeniu społecznym, jeżeli wymierzono tą decyzją karę pieniężną;</w:t>
      </w:r>
    </w:p>
    <w:p w14:paraId="38F9B1B4" w14:textId="77777777" w:rsidR="00B423DF" w:rsidRDefault="00B423DF" w:rsidP="000E055E">
      <w:pPr>
        <w:spacing w:after="0" w:line="240" w:lineRule="auto"/>
        <w:ind w:left="567" w:hanging="283"/>
        <w:jc w:val="both"/>
        <w:rPr>
          <w:rFonts w:cstheme="minorHAnsi"/>
        </w:rPr>
      </w:pPr>
      <w:r>
        <w:rPr>
          <w:rFonts w:cstheme="minorHAnsi"/>
        </w:rPr>
        <w:lastRenderedPageBreak/>
        <w:t xml:space="preserve">3) </w:t>
      </w:r>
      <w:r w:rsidRPr="008672BD">
        <w:rPr>
          <w:rFonts w:cstheme="minorHAnsi"/>
        </w:rPr>
        <w:t>jeżeli urzędującego członka jego organu zarządzającego lub nadzorczego, wspólnika</w:t>
      </w:r>
      <w:r>
        <w:rPr>
          <w:rFonts w:cstheme="minorHAnsi"/>
        </w:rPr>
        <w:t xml:space="preserve"> </w:t>
      </w:r>
      <w:r w:rsidRPr="008672BD">
        <w:rPr>
          <w:rFonts w:cstheme="minorHAnsi"/>
        </w:rPr>
        <w:t>spółki w spółce jawnej lub partnerskiej albo komplementariusza w spółce komandytowej</w:t>
      </w:r>
      <w:r>
        <w:rPr>
          <w:rFonts w:cstheme="minorHAnsi"/>
        </w:rPr>
        <w:t xml:space="preserve"> </w:t>
      </w:r>
      <w:r w:rsidRPr="008672BD">
        <w:rPr>
          <w:rFonts w:cstheme="minorHAnsi"/>
        </w:rPr>
        <w:t>lub komandytowo-akcyjnej lub prokurenta prawomocnie skazano za przestępstwo</w:t>
      </w:r>
      <w:r>
        <w:rPr>
          <w:rFonts w:cstheme="minorHAnsi"/>
        </w:rPr>
        <w:t xml:space="preserve"> </w:t>
      </w:r>
      <w:r w:rsidRPr="008672BD">
        <w:rPr>
          <w:rFonts w:cstheme="minorHAnsi"/>
        </w:rPr>
        <w:t>lub ukarano za wykroczenie, o którym mowa w pkt 2 lit. a lub b;</w:t>
      </w:r>
    </w:p>
    <w:p w14:paraId="5E2313CA" w14:textId="77777777" w:rsidR="00B423DF" w:rsidRDefault="00B423DF" w:rsidP="000E055E">
      <w:pPr>
        <w:spacing w:after="0" w:line="240" w:lineRule="auto"/>
        <w:ind w:left="567" w:hanging="283"/>
        <w:jc w:val="both"/>
        <w:rPr>
          <w:rFonts w:cstheme="minorHAnsi"/>
        </w:rPr>
      </w:pPr>
      <w:r>
        <w:rPr>
          <w:rFonts w:cstheme="minorHAnsi"/>
        </w:rPr>
        <w:t xml:space="preserve">4) </w:t>
      </w:r>
      <w:r w:rsidRPr="007C5F9A">
        <w:rPr>
          <w:rFonts w:cstheme="min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w:t>
      </w:r>
      <w:r>
        <w:rPr>
          <w:rFonts w:cstheme="minorHAnsi"/>
        </w:rPr>
        <w:t xml:space="preserve"> wszczęcia tej procedury.</w:t>
      </w:r>
    </w:p>
    <w:p w14:paraId="469F98F6" w14:textId="4387E3B4" w:rsidR="00C32932" w:rsidRDefault="00C32932" w:rsidP="000E055E">
      <w:pPr>
        <w:spacing w:after="0" w:line="240" w:lineRule="auto"/>
        <w:ind w:left="567" w:hanging="283"/>
        <w:jc w:val="both"/>
        <w:rPr>
          <w:rFonts w:cstheme="minorHAnsi"/>
          <w:sz w:val="20"/>
        </w:rPr>
      </w:pPr>
    </w:p>
    <w:p w14:paraId="365A45BD" w14:textId="1D5FDFB1" w:rsidR="00EB7DF8" w:rsidRPr="00EB7DF8" w:rsidRDefault="00EB7DF8" w:rsidP="000E055E">
      <w:pPr>
        <w:spacing w:after="0" w:line="240" w:lineRule="auto"/>
        <w:ind w:left="426" w:hanging="426"/>
        <w:jc w:val="both"/>
      </w:pPr>
      <w:r w:rsidRPr="00EB7DF8">
        <w:rPr>
          <w:rFonts w:cstheme="minorHAnsi"/>
        </w:rPr>
        <w:t xml:space="preserve">1.3. nie mogą podlegać wykluczeniu na podstawie art. 7 ust. 1 ustawy z dnia 13 kwietnia 2022 r. o szczególnych rozwiązaniach w zakresie przeciwdziałania wspieraniu agresji na Ukrainę oraz służących ochronie bezpieczeństwa narodowego </w:t>
      </w:r>
      <w:r w:rsidRPr="00EB7DF8">
        <w:t>(</w:t>
      </w:r>
      <w:proofErr w:type="spellStart"/>
      <w:r w:rsidRPr="00EB7DF8">
        <w:t>t</w:t>
      </w:r>
      <w:r w:rsidR="00414057">
        <w:t>.</w:t>
      </w:r>
      <w:r w:rsidRPr="00EB7DF8">
        <w:t>j</w:t>
      </w:r>
      <w:proofErr w:type="spellEnd"/>
      <w:r w:rsidRPr="00EB7DF8">
        <w:t xml:space="preserve">. Dz. U. z </w:t>
      </w:r>
      <w:r w:rsidR="00797E62" w:rsidRPr="00797E62">
        <w:t>2025 r. poz. 514</w:t>
      </w:r>
      <w:r w:rsidRPr="00EB7DF8">
        <w:t>), zwanej dalej „ustawa o przeciwdziałaniu”.</w:t>
      </w:r>
    </w:p>
    <w:p w14:paraId="40322AFE" w14:textId="77777777" w:rsidR="00EB7DF8" w:rsidRDefault="00EB7DF8" w:rsidP="000E055E">
      <w:pPr>
        <w:spacing w:after="0" w:line="240" w:lineRule="auto"/>
        <w:ind w:left="426"/>
        <w:jc w:val="both"/>
        <w:rPr>
          <w:rFonts w:cstheme="minorHAnsi"/>
        </w:rPr>
      </w:pPr>
      <w:r>
        <w:rPr>
          <w:rFonts w:cstheme="minorHAnsi"/>
        </w:rPr>
        <w:t>N</w:t>
      </w:r>
      <w:r w:rsidRPr="000427CC">
        <w:rPr>
          <w:rFonts w:cstheme="minorHAnsi"/>
        </w:rPr>
        <w:t xml:space="preserve">a podstawie art. </w:t>
      </w:r>
      <w:r>
        <w:rPr>
          <w:rFonts w:cstheme="minorHAnsi"/>
        </w:rPr>
        <w:t>7</w:t>
      </w:r>
      <w:r w:rsidRPr="000427CC">
        <w:rPr>
          <w:rFonts w:cstheme="minorHAnsi"/>
        </w:rPr>
        <w:t xml:space="preserve"> ust. 1 </w:t>
      </w:r>
      <w:r>
        <w:rPr>
          <w:rFonts w:cstheme="minorHAnsi"/>
        </w:rPr>
        <w:t>ustawy o przeciwdziałaniu</w:t>
      </w:r>
      <w:r w:rsidRPr="000427CC">
        <w:rPr>
          <w:rFonts w:cstheme="minorHAnsi"/>
        </w:rPr>
        <w:t xml:space="preserve">, </w:t>
      </w:r>
      <w:r>
        <w:rPr>
          <w:rFonts w:cstheme="minorHAnsi"/>
        </w:rPr>
        <w:t>z zastrzeżeniem art. 7 ust. 2 tej ustawy, z</w:t>
      </w:r>
      <w:r w:rsidRPr="000427CC">
        <w:rPr>
          <w:rFonts w:cstheme="minorHAnsi"/>
        </w:rPr>
        <w:t xml:space="preserve"> postępowania wyklucza się: </w:t>
      </w:r>
    </w:p>
    <w:p w14:paraId="5FA8291D" w14:textId="532B5CF6" w:rsidR="00EB7DF8" w:rsidRDefault="00EB7DF8" w:rsidP="000E055E">
      <w:pPr>
        <w:pStyle w:val="Akapitzlist"/>
        <w:numPr>
          <w:ilvl w:val="0"/>
          <w:numId w:val="21"/>
        </w:numPr>
        <w:spacing w:after="0" w:line="240" w:lineRule="auto"/>
        <w:jc w:val="both"/>
        <w:rPr>
          <w:rFonts w:cstheme="minorHAnsi"/>
        </w:rPr>
      </w:pPr>
      <w:r w:rsidRPr="003B5528">
        <w:rPr>
          <w:rFonts w:cstheme="minorHAnsi"/>
        </w:rPr>
        <w:t xml:space="preserve">wykonawcę wymienionego w wykazach określonych </w:t>
      </w:r>
      <w:r>
        <w:rPr>
          <w:rFonts w:cstheme="minorHAnsi"/>
        </w:rPr>
        <w:t xml:space="preserve">w </w:t>
      </w:r>
      <w:r w:rsidRPr="003B5528">
        <w:rPr>
          <w:rFonts w:cstheme="minorHAnsi"/>
        </w:rPr>
        <w:t>rozporządzeni</w:t>
      </w:r>
      <w:r>
        <w:rPr>
          <w:rFonts w:cstheme="minorHAnsi"/>
        </w:rPr>
        <w:t>u</w:t>
      </w:r>
      <w:r w:rsidRPr="003B5528">
        <w:rPr>
          <w:rFonts w:cstheme="minorHAnsi"/>
        </w:rPr>
        <w:t xml:space="preserve"> Rady (WE) nr 765/2</w:t>
      </w:r>
      <w:r>
        <w:rPr>
          <w:rFonts w:cstheme="minorHAnsi"/>
        </w:rPr>
        <w:t>006 z dnia 18 maja 2006 r. doty</w:t>
      </w:r>
      <w:r w:rsidRPr="003B5528">
        <w:rPr>
          <w:rFonts w:cstheme="minorHAnsi"/>
        </w:rPr>
        <w:t xml:space="preserve">czącego środków ograniczających w związku </w:t>
      </w:r>
      <w:r w:rsidR="00BB40CC">
        <w:rPr>
          <w:rFonts w:cstheme="minorHAnsi"/>
        </w:rPr>
        <w:br/>
      </w:r>
      <w:r w:rsidRPr="003B5528">
        <w:rPr>
          <w:rFonts w:cstheme="minorHAnsi"/>
        </w:rPr>
        <w:t>z sytuacją na Białorusi i udziałem Białorusi w agresji Rosji wobec Ukrainy (Dz. Urz. UE L 134 z 20</w:t>
      </w:r>
      <w:r>
        <w:rPr>
          <w:rFonts w:cstheme="minorHAnsi"/>
        </w:rPr>
        <w:t xml:space="preserve">.05.2006, str. 1, z </w:t>
      </w:r>
      <w:proofErr w:type="spellStart"/>
      <w:r>
        <w:rPr>
          <w:rFonts w:cstheme="minorHAnsi"/>
        </w:rPr>
        <w:t>późn</w:t>
      </w:r>
      <w:proofErr w:type="spellEnd"/>
      <w:r>
        <w:rPr>
          <w:rFonts w:cstheme="minorHAnsi"/>
        </w:rPr>
        <w:t>. zm.)</w:t>
      </w:r>
      <w:r w:rsidRPr="003B5528">
        <w:rPr>
          <w:rFonts w:cstheme="minorHAnsi"/>
        </w:rPr>
        <w:t>, zwanego dalej „rozporządzeni</w:t>
      </w:r>
      <w:r>
        <w:rPr>
          <w:rFonts w:cstheme="minorHAnsi"/>
        </w:rPr>
        <w:t xml:space="preserve">em 765/2006” </w:t>
      </w:r>
      <w:r w:rsidR="00BB40CC">
        <w:rPr>
          <w:rFonts w:cstheme="minorHAnsi"/>
        </w:rPr>
        <w:br/>
      </w:r>
      <w:r>
        <w:rPr>
          <w:rFonts w:cstheme="minorHAnsi"/>
        </w:rPr>
        <w:t xml:space="preserve">i </w:t>
      </w:r>
      <w:r w:rsidRPr="006D2157">
        <w:rPr>
          <w:rFonts w:cstheme="minorHAnsi"/>
        </w:rPr>
        <w:t xml:space="preserve">rozporządzeniu Rady (UE) nr 269/2014 z dnia 17 marca 2014 r. w sprawie środków ograniczających w odniesieniu do działań podważających integralność terytorialną, suwerenność i niezależność Ukrainy lub im zagrażających (Dz. Urz. UE L 78 </w:t>
      </w:r>
      <w:r>
        <w:rPr>
          <w:rFonts w:cstheme="minorHAnsi"/>
        </w:rPr>
        <w:br/>
      </w:r>
      <w:r w:rsidRPr="006D2157">
        <w:rPr>
          <w:rFonts w:cstheme="minorHAnsi"/>
        </w:rPr>
        <w:t xml:space="preserve">z 17.03.2014, str. 6, z </w:t>
      </w:r>
      <w:proofErr w:type="spellStart"/>
      <w:r w:rsidRPr="006D2157">
        <w:rPr>
          <w:rFonts w:cstheme="minorHAnsi"/>
        </w:rPr>
        <w:t>p</w:t>
      </w:r>
      <w:r>
        <w:rPr>
          <w:rFonts w:cstheme="minorHAnsi"/>
        </w:rPr>
        <w:t>óźn</w:t>
      </w:r>
      <w:proofErr w:type="spellEnd"/>
      <w:r>
        <w:rPr>
          <w:rFonts w:cstheme="minorHAnsi"/>
        </w:rPr>
        <w:t>. zm.</w:t>
      </w:r>
      <w:r w:rsidRPr="006D2157">
        <w:rPr>
          <w:rFonts w:cstheme="minorHAnsi"/>
        </w:rPr>
        <w:t>), zwanego dalej „rozporządzeniem 269/2014”</w:t>
      </w:r>
      <w:r w:rsidRPr="003B5528">
        <w:rPr>
          <w:rFonts w:cstheme="minorHAnsi"/>
        </w:rPr>
        <w:t xml:space="preserve"> albo wpisanego na listę na podstawie decyzji w sprawie wpisu na </w:t>
      </w:r>
      <w:r>
        <w:rPr>
          <w:rFonts w:cstheme="minorHAnsi"/>
        </w:rPr>
        <w:t xml:space="preserve">listę rozstrzygającej </w:t>
      </w:r>
      <w:r>
        <w:rPr>
          <w:rFonts w:cstheme="minorHAnsi"/>
        </w:rPr>
        <w:br/>
        <w:t>o zastoso</w:t>
      </w:r>
      <w:r w:rsidRPr="003B5528">
        <w:rPr>
          <w:rFonts w:cstheme="minorHAnsi"/>
        </w:rPr>
        <w:t>waniu środka, o którym mowa w art. 1 pkt 3</w:t>
      </w:r>
      <w:r>
        <w:rPr>
          <w:rFonts w:cstheme="minorHAnsi"/>
        </w:rPr>
        <w:t xml:space="preserve"> ustawy o przeciwdziałaniu;</w:t>
      </w:r>
    </w:p>
    <w:p w14:paraId="513E2B61" w14:textId="2F680087" w:rsidR="00EB7DF8" w:rsidRDefault="00EB7DF8" w:rsidP="000E055E">
      <w:pPr>
        <w:pStyle w:val="Akapitzlist"/>
        <w:numPr>
          <w:ilvl w:val="0"/>
          <w:numId w:val="21"/>
        </w:numPr>
        <w:spacing w:after="0" w:line="240" w:lineRule="auto"/>
        <w:jc w:val="both"/>
        <w:rPr>
          <w:rFonts w:cstheme="minorHAnsi"/>
        </w:rPr>
      </w:pPr>
      <w:r w:rsidRPr="003B5528">
        <w:rPr>
          <w:rFonts w:cstheme="minorHAnsi"/>
        </w:rPr>
        <w:t xml:space="preserve">wykonawcę, którego beneficjentem rzeczywistym w rozumieniu ustawy z dnia 1 marca 2018 r. o przeciwdziałaniu praniu pieniędzy oraz finansowaniu terroryzmu (Dz. U. </w:t>
      </w:r>
      <w:r w:rsidR="00301460">
        <w:rPr>
          <w:rFonts w:cstheme="minorHAnsi"/>
        </w:rPr>
        <w:br/>
      </w:r>
      <w:r w:rsidRPr="003B5528">
        <w:rPr>
          <w:rFonts w:cstheme="minorHAnsi"/>
        </w:rPr>
        <w:t>z 2022 r. p</w:t>
      </w:r>
      <w:r>
        <w:rPr>
          <w:rFonts w:cstheme="minorHAnsi"/>
        </w:rPr>
        <w:t>oz. 593 i 655) jest osoba wymie</w:t>
      </w:r>
      <w:r w:rsidRPr="003B5528">
        <w:rPr>
          <w:rFonts w:cstheme="minorHAnsi"/>
        </w:rPr>
        <w:t xml:space="preserve">niona w wykazach określonych </w:t>
      </w:r>
      <w:r>
        <w:rPr>
          <w:rFonts w:cstheme="minorHAnsi"/>
        </w:rPr>
        <w:br/>
      </w:r>
      <w:r w:rsidRPr="003B5528">
        <w:rPr>
          <w:rFonts w:cstheme="minorHAnsi"/>
        </w:rPr>
        <w:t xml:space="preserve">w rozporządzeniu 765/2006 i rozporządzeniu 269/2014” albo wpisana na listę lub będąca takim beneficjentem rzeczywistym od dnia 24 lutego 2022 r., o ile została wpisana na listę na podstawie decyzji w sprawie wpisu na listę rozstrzygającej </w:t>
      </w:r>
      <w:r>
        <w:rPr>
          <w:rFonts w:cstheme="minorHAnsi"/>
        </w:rPr>
        <w:br/>
      </w:r>
      <w:r w:rsidRPr="003B5528">
        <w:rPr>
          <w:rFonts w:cstheme="minorHAnsi"/>
        </w:rPr>
        <w:t>o zastosowaniu środka, o którym mowa w art. 1 pkt 3</w:t>
      </w:r>
      <w:r>
        <w:rPr>
          <w:rFonts w:cstheme="minorHAnsi"/>
        </w:rPr>
        <w:t xml:space="preserve"> ustawy o przeciwdziałaniu; </w:t>
      </w:r>
    </w:p>
    <w:p w14:paraId="59130D04" w14:textId="5F4BD9DA" w:rsidR="00EB7DF8" w:rsidRPr="003B5528" w:rsidRDefault="00EB7DF8" w:rsidP="000E055E">
      <w:pPr>
        <w:pStyle w:val="Akapitzlist"/>
        <w:numPr>
          <w:ilvl w:val="0"/>
          <w:numId w:val="21"/>
        </w:numPr>
        <w:spacing w:after="0" w:line="240" w:lineRule="auto"/>
        <w:jc w:val="both"/>
        <w:rPr>
          <w:rFonts w:cstheme="minorHAnsi"/>
        </w:rPr>
      </w:pPr>
      <w:r w:rsidRPr="003B5528">
        <w:rPr>
          <w:rFonts w:cstheme="minorHAnsi"/>
        </w:rPr>
        <w:t xml:space="preserve">wykonawcę, którego jednostką dominującą w rozumieniu art. 3 ust. 1 pkt 37 ustawy </w:t>
      </w:r>
      <w:r>
        <w:rPr>
          <w:rFonts w:cstheme="minorHAnsi"/>
        </w:rPr>
        <w:br/>
      </w:r>
      <w:r w:rsidRPr="003B5528">
        <w:rPr>
          <w:rFonts w:cstheme="minorHAnsi"/>
        </w:rPr>
        <w:t>z dnia 29 września 1994 r. o rachunkowości (</w:t>
      </w:r>
      <w:proofErr w:type="spellStart"/>
      <w:r w:rsidR="00414057">
        <w:rPr>
          <w:rFonts w:cstheme="minorHAnsi"/>
        </w:rPr>
        <w:t>t.j</w:t>
      </w:r>
      <w:proofErr w:type="spellEnd"/>
      <w:r w:rsidR="00414057">
        <w:rPr>
          <w:rFonts w:cstheme="minorHAnsi"/>
        </w:rPr>
        <w:t xml:space="preserve">. </w:t>
      </w:r>
      <w:r w:rsidRPr="003B5528">
        <w:rPr>
          <w:rFonts w:cstheme="minorHAnsi"/>
        </w:rPr>
        <w:t>Dz. U. z 202</w:t>
      </w:r>
      <w:r w:rsidR="00414057">
        <w:rPr>
          <w:rFonts w:cstheme="minorHAnsi"/>
        </w:rPr>
        <w:t>3</w:t>
      </w:r>
      <w:r w:rsidRPr="003B5528">
        <w:rPr>
          <w:rFonts w:cstheme="minorHAnsi"/>
        </w:rPr>
        <w:t xml:space="preserve"> r. </w:t>
      </w:r>
      <w:r w:rsidR="00414057" w:rsidRPr="005A59D1">
        <w:rPr>
          <w:rFonts w:cstheme="minorHAnsi"/>
        </w:rPr>
        <w:t xml:space="preserve">poz. 120, 295, 1598, </w:t>
      </w:r>
      <w:r w:rsidR="00301460">
        <w:rPr>
          <w:rFonts w:cstheme="minorHAnsi"/>
        </w:rPr>
        <w:br/>
      </w:r>
      <w:r w:rsidR="00414057" w:rsidRPr="005A59D1">
        <w:rPr>
          <w:rFonts w:cstheme="minorHAnsi"/>
        </w:rPr>
        <w:t>z 2024 r. poz. 619</w:t>
      </w:r>
      <w:r w:rsidRPr="003B5528">
        <w:rPr>
          <w:rFonts w:cstheme="minorHAnsi"/>
        </w:rPr>
        <w:t>) jest podmiot wymieniony w wykazach określonych w rozporządzeniu 765/2006 i rozporządzeniu 269/2014 albo wpisany na listę lub będący taką jednostką dominującą od dnia 24 lutego 2022 r., o ile został wpisany na listę na podstawie decyz</w:t>
      </w:r>
      <w:r>
        <w:rPr>
          <w:rFonts w:cstheme="minorHAnsi"/>
        </w:rPr>
        <w:t>ji w sprawie wpisu na listę roz</w:t>
      </w:r>
      <w:r w:rsidRPr="003B5528">
        <w:rPr>
          <w:rFonts w:cstheme="minorHAnsi"/>
        </w:rPr>
        <w:t xml:space="preserve">strzygającej o zastosowaniu środka, </w:t>
      </w:r>
      <w:r w:rsidR="00301460">
        <w:rPr>
          <w:rFonts w:cstheme="minorHAnsi"/>
        </w:rPr>
        <w:br/>
      </w:r>
      <w:r w:rsidRPr="003B5528">
        <w:rPr>
          <w:rFonts w:cstheme="minorHAnsi"/>
        </w:rPr>
        <w:t>o którym mowa w art. 1 pkt 3</w:t>
      </w:r>
      <w:r>
        <w:rPr>
          <w:rFonts w:cstheme="minorHAnsi"/>
        </w:rPr>
        <w:t xml:space="preserve"> ustawy o przeciwdziałaniu.</w:t>
      </w:r>
    </w:p>
    <w:p w14:paraId="4AE7380E" w14:textId="77777777" w:rsidR="00EB7DF8" w:rsidRDefault="00EB7DF8" w:rsidP="000E055E">
      <w:pPr>
        <w:spacing w:after="0" w:line="240" w:lineRule="auto"/>
        <w:ind w:left="709"/>
        <w:jc w:val="both"/>
        <w:rPr>
          <w:rFonts w:cstheme="minorHAnsi"/>
        </w:rPr>
      </w:pPr>
      <w:r>
        <w:rPr>
          <w:rFonts w:cstheme="minorHAnsi"/>
        </w:rPr>
        <w:t xml:space="preserve">Lista osób i podmiotów (lista), wobec których są stosowane środki, o których mowa powyżej, </w:t>
      </w:r>
      <w:r w:rsidRPr="00902E97">
        <w:rPr>
          <w:rFonts w:cstheme="minorHAnsi"/>
        </w:rPr>
        <w:t xml:space="preserve">jest prowadzona przez ministra </w:t>
      </w:r>
      <w:r>
        <w:rPr>
          <w:rFonts w:cstheme="minorHAnsi"/>
        </w:rPr>
        <w:t xml:space="preserve">właściwego do spraw wewnętrznych </w:t>
      </w:r>
      <w:r>
        <w:rPr>
          <w:rFonts w:cstheme="minorHAnsi"/>
        </w:rPr>
        <w:br/>
        <w:t xml:space="preserve">i </w:t>
      </w:r>
      <w:r w:rsidRPr="00902E97">
        <w:rPr>
          <w:rFonts w:cstheme="minorHAnsi"/>
        </w:rPr>
        <w:t>publikow</w:t>
      </w:r>
      <w:r>
        <w:rPr>
          <w:rFonts w:cstheme="minorHAnsi"/>
        </w:rPr>
        <w:t>ana w Biuletynie Informacji Pub</w:t>
      </w:r>
      <w:r w:rsidRPr="00902E97">
        <w:rPr>
          <w:rFonts w:cstheme="minorHAnsi"/>
        </w:rPr>
        <w:t>licznej na stronie podmiotowej ministra właściwego do spraw wewnętrznych</w:t>
      </w:r>
      <w:r>
        <w:rPr>
          <w:rFonts w:cstheme="minorHAnsi"/>
        </w:rPr>
        <w:t xml:space="preserve">. </w:t>
      </w:r>
    </w:p>
    <w:p w14:paraId="235E569E" w14:textId="77777777" w:rsidR="00EB7DF8" w:rsidRDefault="00EB7DF8" w:rsidP="000E055E">
      <w:pPr>
        <w:spacing w:after="0" w:line="240" w:lineRule="auto"/>
        <w:jc w:val="both"/>
        <w:rPr>
          <w:rFonts w:cstheme="minorHAnsi"/>
        </w:rPr>
      </w:pPr>
    </w:p>
    <w:p w14:paraId="19FFBBC5" w14:textId="77777777" w:rsidR="00301460" w:rsidRDefault="00EB7DF8" w:rsidP="00301460">
      <w:pPr>
        <w:spacing w:after="0" w:line="240" w:lineRule="auto"/>
        <w:ind w:left="567" w:hanging="567"/>
        <w:jc w:val="both"/>
        <w:rPr>
          <w:rFonts w:cstheme="minorHAnsi"/>
        </w:rPr>
      </w:pPr>
      <w:r w:rsidRPr="00EB7DF8">
        <w:rPr>
          <w:rFonts w:cstheme="minorHAnsi"/>
        </w:rPr>
        <w:lastRenderedPageBreak/>
        <w:t xml:space="preserve">1.4.  Wobec wykonawcy ubiegającego się o przedmiotowe zamówienie nie mogą zachodzić </w:t>
      </w:r>
      <w:r w:rsidR="00301460" w:rsidRPr="00301460">
        <w:rPr>
          <w:rFonts w:cstheme="minorHAnsi"/>
        </w:rPr>
        <w:t>okoliczności, o których mowa w art. 5k Rozporządzenia Rady (UE) nr 2022/576 z dnia 8 kwietnia 2022 r. w sprawie zmiany rozporządzenia (UE) nr 833/2014, zm. rozporządzeniem Rady (UE) 2025/2033 z 23 października 2025 r., dotyczącego środków ograniczających, w związku z działaniami Rosji destabilizującymi sytuację na Ukrainie, zgodnie z którym zakazuje się udzielania lub dalszego wykonywania wszelkich zamówień publicznych lub koncesji objętych zakresem dyrektyw w sprawie zamówień publicznych, a także zakresem art. 10 ust. 1, 3, ust. 6 lit. a)–e), ust. 8, 9 i 10, art. 11, 12, 13 i 14 dyrektywy 2014/23/UE, art. 7 lit. a)-d), art. 8, art. 10 lit. b)–f) i lit. h)–j) dyrektywy 2014/24/UE, art. 18, art. 21 lit. b)–e) i lit. g)–i), art. 29 i 30 dyrektywy 2014/25/UE oraz art. 13 lit. a)–d), lit. f)–h) i lit. j) dyrektywy 2009/81/WE na rzecz lub z udziałem:</w:t>
      </w:r>
    </w:p>
    <w:p w14:paraId="72E9E0E6" w14:textId="2A33A2F8" w:rsidR="00EB7DF8" w:rsidRPr="00EB7DF8" w:rsidRDefault="00EB7DF8" w:rsidP="00301460">
      <w:pPr>
        <w:spacing w:after="0" w:line="240" w:lineRule="auto"/>
        <w:ind w:left="851" w:hanging="284"/>
        <w:jc w:val="both"/>
        <w:rPr>
          <w:rFonts w:cstheme="minorHAnsi"/>
        </w:rPr>
      </w:pPr>
      <w:r w:rsidRPr="00EB7DF8">
        <w:rPr>
          <w:rFonts w:cstheme="minorHAnsi"/>
        </w:rPr>
        <w:t xml:space="preserve">a) obywateli rosyjskich lub osób fizycznych lub prawnych, podmiotów lub organów </w:t>
      </w:r>
      <w:r w:rsidR="002B0D9F">
        <w:rPr>
          <w:rFonts w:cstheme="minorHAnsi"/>
        </w:rPr>
        <w:br/>
      </w:r>
      <w:r w:rsidRPr="00EB7DF8">
        <w:rPr>
          <w:rFonts w:cstheme="minorHAnsi"/>
        </w:rPr>
        <w:t>z siedzibą w Rosji,</w:t>
      </w:r>
    </w:p>
    <w:p w14:paraId="1165B9F0" w14:textId="77777777" w:rsidR="00EB7DF8" w:rsidRPr="00EB7DF8" w:rsidRDefault="00EB7DF8" w:rsidP="000E055E">
      <w:pPr>
        <w:spacing w:after="0" w:line="240" w:lineRule="auto"/>
        <w:ind w:left="851" w:hanging="284"/>
        <w:jc w:val="both"/>
        <w:rPr>
          <w:rFonts w:cstheme="minorHAnsi"/>
        </w:rPr>
      </w:pPr>
      <w:r w:rsidRPr="00EB7DF8">
        <w:rPr>
          <w:rFonts w:cstheme="minorHAnsi"/>
        </w:rPr>
        <w:t>b) osób prawnych, podmiotów lub organów, do których prawa własności bezpośrednio lub pośrednio w ponad 50 % należą do podmiotu, o którym mowa w lit. a); lub</w:t>
      </w:r>
    </w:p>
    <w:p w14:paraId="069AF2B3" w14:textId="77777777" w:rsidR="00EB7DF8" w:rsidRPr="00EB7DF8" w:rsidRDefault="1F22E46C" w:rsidP="64667C9C">
      <w:pPr>
        <w:spacing w:after="0" w:line="240" w:lineRule="auto"/>
        <w:ind w:left="851" w:hanging="284"/>
        <w:jc w:val="both"/>
      </w:pPr>
      <w:r w:rsidRPr="64667C9C">
        <w:t>c) osób fizycznych lub prawnych, podmiotów lub organów działających w imieniu lub pod kierunkiem podmiotu, o którym mowa w lit. a) lub b), w tym podwykonawców, dostawców lub podmiotów, na których zdolności polega się w rozumieniu dyrektyw w sprawie zamówień publicznych, w przypadku gdy przypada na nich ponad 10 % wartości zamówienia.</w:t>
      </w:r>
    </w:p>
    <w:p w14:paraId="015D6D96" w14:textId="77777777" w:rsidR="00EB7DF8" w:rsidRPr="00EB7DF8" w:rsidRDefault="00EB7DF8" w:rsidP="000E055E">
      <w:pPr>
        <w:spacing w:after="0" w:line="240" w:lineRule="auto"/>
        <w:ind w:left="851" w:hanging="567"/>
        <w:jc w:val="both"/>
        <w:rPr>
          <w:rFonts w:cstheme="minorHAnsi"/>
        </w:rPr>
      </w:pPr>
    </w:p>
    <w:p w14:paraId="7841BB93" w14:textId="643935BE" w:rsidR="00EB7DF8" w:rsidRPr="00EB7DF8" w:rsidRDefault="00EB7DF8" w:rsidP="000E055E">
      <w:pPr>
        <w:spacing w:after="0" w:line="240" w:lineRule="auto"/>
        <w:ind w:left="851"/>
        <w:jc w:val="both"/>
        <w:rPr>
          <w:rFonts w:cstheme="minorHAnsi"/>
        </w:rPr>
      </w:pPr>
      <w:r w:rsidRPr="00EB7DF8">
        <w:rPr>
          <w:rFonts w:cstheme="minorHAnsi"/>
        </w:rPr>
        <w:t xml:space="preserve">Wykonawcy zobowiązani będą złożyć w tym zakresie stosowne oświadczenie.  Wykonawcy, których dotyczą wskazane wyżej zakazy, nie mogą ubiegać się </w:t>
      </w:r>
      <w:r w:rsidR="002B0D9F">
        <w:rPr>
          <w:rFonts w:cstheme="minorHAnsi"/>
        </w:rPr>
        <w:br/>
      </w:r>
      <w:r w:rsidRPr="00EB7DF8">
        <w:rPr>
          <w:rFonts w:cstheme="minorHAnsi"/>
        </w:rPr>
        <w:t xml:space="preserve">o udzielenie przedmiotowego zamówienia publicznego, zaś złożona przez nich oferta będzie podlegać odrzuceniu na podstawie art. 226 ust. 1 pkt 2 lit. c) ustawy </w:t>
      </w:r>
      <w:proofErr w:type="spellStart"/>
      <w:r w:rsidRPr="00EB7DF8">
        <w:rPr>
          <w:rFonts w:cstheme="minorHAnsi"/>
        </w:rPr>
        <w:t>Pzp</w:t>
      </w:r>
      <w:proofErr w:type="spellEnd"/>
      <w:r w:rsidRPr="00EB7DF8">
        <w:rPr>
          <w:rFonts w:cstheme="minorHAnsi"/>
        </w:rPr>
        <w:t>.</w:t>
      </w:r>
    </w:p>
    <w:p w14:paraId="32EF9022" w14:textId="77777777" w:rsidR="00C32932" w:rsidRPr="006A3206" w:rsidRDefault="00C32932" w:rsidP="000E055E">
      <w:pPr>
        <w:spacing w:after="0" w:line="240" w:lineRule="auto"/>
        <w:jc w:val="both"/>
        <w:rPr>
          <w:rFonts w:cstheme="minorHAnsi"/>
          <w:sz w:val="20"/>
        </w:rPr>
      </w:pPr>
    </w:p>
    <w:p w14:paraId="2DF39EB0" w14:textId="6EA6EBE6" w:rsidR="00996F72" w:rsidRPr="000427CC" w:rsidRDefault="00AB405D" w:rsidP="00AC412B">
      <w:pPr>
        <w:pStyle w:val="Akapitzlist"/>
        <w:numPr>
          <w:ilvl w:val="3"/>
          <w:numId w:val="36"/>
        </w:numPr>
        <w:spacing w:after="0" w:line="240" w:lineRule="auto"/>
        <w:ind w:left="357" w:hanging="357"/>
        <w:jc w:val="both"/>
        <w:rPr>
          <w:rFonts w:cstheme="minorHAnsi"/>
        </w:rPr>
      </w:pPr>
      <w:r w:rsidRPr="000427CC">
        <w:rPr>
          <w:rFonts w:cstheme="minorHAnsi"/>
        </w:rPr>
        <w:t xml:space="preserve">Wykonawca może zostać wykluczony przez </w:t>
      </w:r>
      <w:r w:rsidR="00092737">
        <w:rPr>
          <w:rFonts w:cstheme="minorHAnsi"/>
        </w:rPr>
        <w:t>Z</w:t>
      </w:r>
      <w:r w:rsidRPr="000427CC">
        <w:rPr>
          <w:rFonts w:cstheme="minorHAnsi"/>
        </w:rPr>
        <w:t>amawiającego na każdym etapie postępowania</w:t>
      </w:r>
      <w:r w:rsidR="00965DB9">
        <w:rPr>
          <w:rFonts w:cstheme="minorHAnsi"/>
        </w:rPr>
        <w:t>.</w:t>
      </w:r>
    </w:p>
    <w:p w14:paraId="7243672F" w14:textId="5A51C514" w:rsidR="0015376F" w:rsidRPr="006A3206" w:rsidRDefault="0015376F" w:rsidP="000E055E">
      <w:pPr>
        <w:spacing w:after="0" w:line="240" w:lineRule="auto"/>
        <w:jc w:val="both"/>
        <w:rPr>
          <w:rFonts w:cstheme="minorHAnsi"/>
          <w:sz w:val="20"/>
        </w:rPr>
      </w:pPr>
    </w:p>
    <w:p w14:paraId="1B54D7E9" w14:textId="77777777" w:rsidR="00176C32" w:rsidRPr="009D4F7A" w:rsidRDefault="00176C32" w:rsidP="00B00B17">
      <w:pPr>
        <w:pStyle w:val="Nagwek1"/>
        <w:numPr>
          <w:ilvl w:val="0"/>
          <w:numId w:val="8"/>
        </w:numPr>
        <w:tabs>
          <w:tab w:val="left" w:pos="284"/>
        </w:tabs>
        <w:spacing w:before="0" w:after="0" w:line="240" w:lineRule="auto"/>
        <w:ind w:left="0" w:firstLine="0"/>
        <w:jc w:val="both"/>
        <w:rPr>
          <w:rFonts w:asciiTheme="minorHAnsi" w:hAnsiTheme="minorHAnsi" w:cstheme="minorHAnsi"/>
          <w:b/>
          <w:color w:val="auto"/>
          <w:sz w:val="24"/>
          <w:szCs w:val="24"/>
        </w:rPr>
      </w:pPr>
      <w:r w:rsidRPr="009D4F7A">
        <w:rPr>
          <w:rFonts w:asciiTheme="minorHAnsi" w:hAnsiTheme="minorHAnsi" w:cstheme="minorHAnsi"/>
          <w:b/>
          <w:color w:val="auto"/>
          <w:sz w:val="24"/>
          <w:szCs w:val="24"/>
        </w:rPr>
        <w:t>Informacje o warunkach udziału w postępowaniu</w:t>
      </w:r>
      <w:r w:rsidR="008C6100" w:rsidRPr="009D4F7A">
        <w:rPr>
          <w:rFonts w:asciiTheme="minorHAnsi" w:hAnsiTheme="minorHAnsi" w:cstheme="minorHAnsi"/>
          <w:b/>
          <w:color w:val="auto"/>
          <w:sz w:val="24"/>
          <w:szCs w:val="24"/>
        </w:rPr>
        <w:t xml:space="preserve"> o udzielenie zamówienia</w:t>
      </w:r>
    </w:p>
    <w:p w14:paraId="20EBBB85" w14:textId="77777777" w:rsidR="00734E42" w:rsidRPr="006A3206" w:rsidRDefault="00734E42" w:rsidP="000E055E">
      <w:pPr>
        <w:pStyle w:val="Akapitzlist"/>
        <w:tabs>
          <w:tab w:val="left" w:pos="426"/>
        </w:tabs>
        <w:spacing w:after="0" w:line="240" w:lineRule="auto"/>
        <w:ind w:left="284"/>
        <w:jc w:val="both"/>
        <w:rPr>
          <w:rFonts w:cstheme="minorHAnsi"/>
          <w:b/>
          <w:color w:val="FF0000"/>
          <w:sz w:val="20"/>
        </w:rPr>
      </w:pPr>
    </w:p>
    <w:p w14:paraId="0E85A7CC" w14:textId="77777777" w:rsidR="006829C2" w:rsidRPr="00EA74EA" w:rsidRDefault="006829C2" w:rsidP="000E055E">
      <w:pPr>
        <w:pStyle w:val="Akapitzlist"/>
        <w:numPr>
          <w:ilvl w:val="1"/>
          <w:numId w:val="10"/>
        </w:numPr>
        <w:tabs>
          <w:tab w:val="left" w:pos="360"/>
          <w:tab w:val="left" w:pos="426"/>
          <w:tab w:val="left" w:pos="709"/>
        </w:tabs>
        <w:spacing w:after="0" w:line="240" w:lineRule="auto"/>
        <w:jc w:val="both"/>
        <w:rPr>
          <w:rFonts w:cstheme="minorHAnsi"/>
        </w:rPr>
      </w:pPr>
      <w:r w:rsidRPr="00EA74EA">
        <w:rPr>
          <w:rFonts w:cstheme="minorHAnsi"/>
        </w:rPr>
        <w:t>Wykonawcy ubiegający się o niniejsze zamówienie publiczne muszą spełniać warunki udzi</w:t>
      </w:r>
      <w:r w:rsidR="00775405" w:rsidRPr="00EA74EA">
        <w:rPr>
          <w:rFonts w:cstheme="minorHAnsi"/>
        </w:rPr>
        <w:t>ału w postępowaniu dotyczące</w:t>
      </w:r>
      <w:r w:rsidRPr="00EA74EA">
        <w:rPr>
          <w:rFonts w:cstheme="minorHAnsi"/>
        </w:rPr>
        <w:t>:</w:t>
      </w:r>
    </w:p>
    <w:p w14:paraId="388305B7" w14:textId="77777777" w:rsidR="00127059" w:rsidRPr="00EA74EA" w:rsidRDefault="00127059" w:rsidP="000E055E">
      <w:pPr>
        <w:pStyle w:val="Akapitzlist"/>
        <w:numPr>
          <w:ilvl w:val="1"/>
          <w:numId w:val="11"/>
        </w:numPr>
        <w:tabs>
          <w:tab w:val="left" w:pos="360"/>
          <w:tab w:val="left" w:pos="426"/>
        </w:tabs>
        <w:spacing w:after="0" w:line="240" w:lineRule="auto"/>
        <w:jc w:val="both"/>
      </w:pPr>
      <w:r w:rsidRPr="00EA74EA">
        <w:t>Zdolności do występowania</w:t>
      </w:r>
      <w:r w:rsidR="0089183B">
        <w:t xml:space="preserve"> w obrocie gospodarczym -</w:t>
      </w:r>
    </w:p>
    <w:p w14:paraId="157F17B2" w14:textId="77777777" w:rsidR="00FC01CE" w:rsidRPr="00EA74EA" w:rsidRDefault="0089183B" w:rsidP="000E055E">
      <w:pPr>
        <w:pStyle w:val="Akapitzlist"/>
        <w:spacing w:after="0" w:line="240" w:lineRule="auto"/>
        <w:ind w:left="709"/>
        <w:jc w:val="both"/>
      </w:pPr>
      <w:r>
        <w:t>Zamawiający n</w:t>
      </w:r>
      <w:r w:rsidR="00FC01CE" w:rsidRPr="00EA74EA">
        <w:t>ie wymaga</w:t>
      </w:r>
      <w:r>
        <w:t xml:space="preserve"> spełnienia warunku w tym zakresie.</w:t>
      </w:r>
    </w:p>
    <w:p w14:paraId="47BCD5D0" w14:textId="48FA881E" w:rsidR="00FC01CE" w:rsidRPr="00EA74EA" w:rsidRDefault="00FC01CE" w:rsidP="000E055E">
      <w:pPr>
        <w:pStyle w:val="Akapitzlist"/>
        <w:numPr>
          <w:ilvl w:val="1"/>
          <w:numId w:val="11"/>
        </w:numPr>
        <w:tabs>
          <w:tab w:val="left" w:pos="709"/>
        </w:tabs>
        <w:spacing w:after="0" w:line="240" w:lineRule="auto"/>
        <w:ind w:left="709" w:hanging="567"/>
      </w:pPr>
      <w:r w:rsidRPr="00EA74EA">
        <w:t>Uprawnień</w:t>
      </w:r>
      <w:r w:rsidR="0089183B">
        <w:t xml:space="preserve"> do prowadzenia określonej działalności gospodarczej lub zawodowej, o ile w</w:t>
      </w:r>
      <w:r w:rsidR="007656CA">
        <w:t>ynika to z odrębnych przepisów</w:t>
      </w:r>
      <w:r w:rsidR="009A7D68">
        <w:t xml:space="preserve"> -</w:t>
      </w:r>
      <w:r w:rsidR="009A7D68">
        <w:br/>
      </w:r>
      <w:r w:rsidR="009A7D68" w:rsidRPr="009A7D68">
        <w:t>Zamawiający nie wymaga spełnienia warunku w tym zakresie.</w:t>
      </w:r>
    </w:p>
    <w:p w14:paraId="2CF45138" w14:textId="77777777" w:rsidR="00FC01CE" w:rsidRPr="00EA74EA" w:rsidRDefault="0089183B" w:rsidP="000E055E">
      <w:pPr>
        <w:pStyle w:val="Akapitzlist"/>
        <w:numPr>
          <w:ilvl w:val="1"/>
          <w:numId w:val="11"/>
        </w:numPr>
        <w:tabs>
          <w:tab w:val="left" w:pos="360"/>
          <w:tab w:val="left" w:pos="426"/>
        </w:tabs>
        <w:spacing w:after="0" w:line="240" w:lineRule="auto"/>
        <w:jc w:val="both"/>
      </w:pPr>
      <w:r>
        <w:t>Sytuacji ekonomicznej i finansowej -</w:t>
      </w:r>
    </w:p>
    <w:p w14:paraId="33DC8B7D" w14:textId="77777777" w:rsidR="0089183B" w:rsidRPr="0089183B" w:rsidRDefault="00FC01CE" w:rsidP="000E055E">
      <w:pPr>
        <w:pStyle w:val="Akapitzlist"/>
        <w:tabs>
          <w:tab w:val="left" w:pos="360"/>
          <w:tab w:val="left" w:pos="426"/>
        </w:tabs>
        <w:spacing w:after="0" w:line="240" w:lineRule="auto"/>
        <w:ind w:left="502"/>
        <w:jc w:val="both"/>
      </w:pPr>
      <w:r w:rsidRPr="00EA74EA">
        <w:tab/>
      </w:r>
      <w:r w:rsidR="0089183B" w:rsidRPr="0089183B">
        <w:t>Zamawiający nie wymaga spełnienia warunku w tym zakresie.</w:t>
      </w:r>
    </w:p>
    <w:p w14:paraId="2EE01274" w14:textId="77777777" w:rsidR="001F1629" w:rsidRPr="001E584D" w:rsidRDefault="0083133C" w:rsidP="000E055E">
      <w:pPr>
        <w:pStyle w:val="Akapitzlist"/>
        <w:numPr>
          <w:ilvl w:val="1"/>
          <w:numId w:val="11"/>
        </w:numPr>
        <w:tabs>
          <w:tab w:val="left" w:pos="360"/>
          <w:tab w:val="left" w:pos="426"/>
        </w:tabs>
        <w:spacing w:after="0" w:line="240" w:lineRule="auto"/>
        <w:jc w:val="both"/>
      </w:pPr>
      <w:r w:rsidRPr="001E584D">
        <w:t>z</w:t>
      </w:r>
      <w:r w:rsidR="001F1629" w:rsidRPr="001E584D">
        <w:t>dol</w:t>
      </w:r>
      <w:r w:rsidR="0089183B" w:rsidRPr="001E584D">
        <w:t>ności technicznej lub zawodowej -</w:t>
      </w:r>
    </w:p>
    <w:p w14:paraId="3E0C78A7" w14:textId="7802D5D0" w:rsidR="00A07CDE" w:rsidRDefault="00A07CDE" w:rsidP="00A07CDE">
      <w:pPr>
        <w:ind w:left="709"/>
        <w:jc w:val="both"/>
      </w:pPr>
      <w:r>
        <w:t>Wykonawca w celu potwierdzenia, że spełnia warunek dotyczący zdolności technicznej lub zawodowej zobowiązany jest wykazać, że do realizacji zamówienia dysponuje lub będzie dysponował zespołem co najmniej 2 specjalistów, z których</w:t>
      </w:r>
      <w:r w:rsidR="005A12DC">
        <w:t xml:space="preserve"> każdy</w:t>
      </w:r>
      <w:r>
        <w:t>:</w:t>
      </w:r>
    </w:p>
    <w:p w14:paraId="17B7EC36" w14:textId="20C747E1" w:rsidR="00A07CDE" w:rsidRPr="00202016" w:rsidRDefault="0051588A" w:rsidP="00A07CDE">
      <w:pPr>
        <w:ind w:left="709"/>
        <w:jc w:val="both"/>
      </w:pPr>
      <w:r w:rsidRPr="00202016">
        <w:lastRenderedPageBreak/>
        <w:t>1.4.</w:t>
      </w:r>
      <w:r w:rsidR="00A07CDE" w:rsidRPr="00202016">
        <w:t xml:space="preserve">1.  </w:t>
      </w:r>
      <w:r w:rsidR="00267C65" w:rsidRPr="00202016">
        <w:t xml:space="preserve">posiada doświadczenie projektowe, co oznacza, że </w:t>
      </w:r>
      <w:r w:rsidR="00A07CDE" w:rsidRPr="00202016">
        <w:t>w okresie ostatnich 5 lat, przed terminem składania ofert, zrealizował lub realizuje minimum 2 różne* projekty</w:t>
      </w:r>
      <w:r w:rsidR="00DE4533" w:rsidRPr="00202016">
        <w:t xml:space="preserve"> przy czym</w:t>
      </w:r>
      <w:r w:rsidR="00A07CDE" w:rsidRPr="00202016">
        <w:t xml:space="preserve">: </w:t>
      </w:r>
    </w:p>
    <w:p w14:paraId="05ED9C9B" w14:textId="6AB171C0" w:rsidR="00A07CDE" w:rsidRPr="00202016" w:rsidRDefault="00A07CDE" w:rsidP="00A07CDE">
      <w:pPr>
        <w:pStyle w:val="Akapitzlist"/>
        <w:ind w:left="1134" w:hanging="283"/>
        <w:jc w:val="both"/>
      </w:pPr>
      <w:bookmarkStart w:id="20" w:name="_Hlk216682250"/>
      <w:r w:rsidRPr="00202016">
        <w:t>1)</w:t>
      </w:r>
      <w:r w:rsidRPr="00202016">
        <w:tab/>
      </w:r>
      <w:r w:rsidR="00DE4533" w:rsidRPr="00202016">
        <w:t xml:space="preserve">każdy z projektów swym zakresem obejmował </w:t>
      </w:r>
      <w:r w:rsidR="00267C65" w:rsidRPr="00202016">
        <w:t>u</w:t>
      </w:r>
      <w:r w:rsidRPr="00202016">
        <w:t xml:space="preserve">sługi programistyczne rozwoju systemu informatycznego, </w:t>
      </w:r>
      <w:bookmarkStart w:id="21" w:name="_Hlk216266951"/>
      <w:r w:rsidRPr="00202016">
        <w:t>w którego budowie specjalista ten nie brał udziału (</w:t>
      </w:r>
      <w:r w:rsidR="00267C65" w:rsidRPr="00202016">
        <w:t>tzn.</w:t>
      </w:r>
      <w:r w:rsidRPr="00202016">
        <w:t xml:space="preserve"> </w:t>
      </w:r>
      <w:r w:rsidR="00267C65" w:rsidRPr="00202016">
        <w:t>rozwijał/</w:t>
      </w:r>
      <w:r w:rsidRPr="00202016">
        <w:t xml:space="preserve">modyfikował system </w:t>
      </w:r>
      <w:r w:rsidR="00267C65" w:rsidRPr="00202016">
        <w:t xml:space="preserve">informatyczny,  </w:t>
      </w:r>
      <w:r w:rsidR="00DE4533" w:rsidRPr="00202016">
        <w:t>z</w:t>
      </w:r>
      <w:r w:rsidR="00267C65" w:rsidRPr="00202016">
        <w:t>budo</w:t>
      </w:r>
      <w:r w:rsidR="00DE4533" w:rsidRPr="00202016">
        <w:t>wany przez kogoś innego</w:t>
      </w:r>
      <w:r w:rsidRPr="00202016">
        <w:t>)</w:t>
      </w:r>
      <w:r w:rsidR="002875EA" w:rsidRPr="00202016">
        <w:t>,</w:t>
      </w:r>
    </w:p>
    <w:bookmarkEnd w:id="21"/>
    <w:p w14:paraId="079D8748" w14:textId="3465CC82" w:rsidR="00A07CDE" w:rsidRPr="00202016" w:rsidRDefault="00A07CDE" w:rsidP="00A07CDE">
      <w:pPr>
        <w:pStyle w:val="Akapitzlist"/>
        <w:ind w:left="1134" w:hanging="283"/>
        <w:jc w:val="both"/>
      </w:pPr>
      <w:r w:rsidRPr="00202016">
        <w:t>2)</w:t>
      </w:r>
      <w:r w:rsidRPr="00202016">
        <w:tab/>
      </w:r>
      <w:r w:rsidR="00267C65" w:rsidRPr="00202016">
        <w:t>w</w:t>
      </w:r>
      <w:r w:rsidRPr="00202016">
        <w:t xml:space="preserve"> ramach </w:t>
      </w:r>
      <w:r w:rsidR="004F5CEA" w:rsidRPr="00202016">
        <w:t>k</w:t>
      </w:r>
      <w:r w:rsidRPr="00202016">
        <w:t>ażdego z tych projektów specjalist</w:t>
      </w:r>
      <w:r w:rsidR="00267C65" w:rsidRPr="00202016">
        <w:t>a</w:t>
      </w:r>
      <w:r w:rsidRPr="00202016">
        <w:t xml:space="preserve"> zrealizował minimum 200 </w:t>
      </w:r>
      <w:r w:rsidR="00267C65" w:rsidRPr="00202016">
        <w:t xml:space="preserve">godzin </w:t>
      </w:r>
      <w:r w:rsidRPr="00202016">
        <w:t>prac programistycznych**</w:t>
      </w:r>
    </w:p>
    <w:p w14:paraId="415B85A3" w14:textId="243614ED" w:rsidR="00A07CDE" w:rsidRPr="00202016" w:rsidRDefault="00A07CDE" w:rsidP="00A07CDE">
      <w:pPr>
        <w:pStyle w:val="Akapitzlist"/>
        <w:ind w:left="1276" w:hanging="142"/>
        <w:jc w:val="both"/>
        <w:rPr>
          <w:sz w:val="22"/>
          <w:szCs w:val="22"/>
        </w:rPr>
      </w:pPr>
      <w:r w:rsidRPr="00202016">
        <w:rPr>
          <w:sz w:val="22"/>
          <w:szCs w:val="22"/>
        </w:rPr>
        <w:t xml:space="preserve">*Różne projekty oznaczają, że usługi </w:t>
      </w:r>
      <w:r w:rsidR="003C7996" w:rsidRPr="00202016">
        <w:rPr>
          <w:sz w:val="22"/>
          <w:szCs w:val="22"/>
        </w:rPr>
        <w:t>by</w:t>
      </w:r>
      <w:r w:rsidRPr="00202016">
        <w:rPr>
          <w:sz w:val="22"/>
          <w:szCs w:val="22"/>
        </w:rPr>
        <w:t>ły wykonywane dla różnych (osobnych</w:t>
      </w:r>
      <w:r w:rsidR="00267C65" w:rsidRPr="00202016">
        <w:rPr>
          <w:sz w:val="22"/>
          <w:szCs w:val="22"/>
        </w:rPr>
        <w:t>, odrębnych</w:t>
      </w:r>
      <w:r w:rsidRPr="00202016">
        <w:rPr>
          <w:sz w:val="22"/>
          <w:szCs w:val="22"/>
        </w:rPr>
        <w:t xml:space="preserve">) systemów informatycznych, </w:t>
      </w:r>
      <w:r w:rsidR="00267C65" w:rsidRPr="00202016">
        <w:rPr>
          <w:sz w:val="22"/>
          <w:szCs w:val="22"/>
        </w:rPr>
        <w:t xml:space="preserve">z których każdy </w:t>
      </w:r>
      <w:r w:rsidRPr="00202016">
        <w:rPr>
          <w:sz w:val="22"/>
          <w:szCs w:val="22"/>
        </w:rPr>
        <w:t>służ</w:t>
      </w:r>
      <w:r w:rsidR="00267C65" w:rsidRPr="00202016">
        <w:rPr>
          <w:sz w:val="22"/>
          <w:szCs w:val="22"/>
        </w:rPr>
        <w:t>ył</w:t>
      </w:r>
      <w:r w:rsidRPr="00202016">
        <w:rPr>
          <w:sz w:val="22"/>
          <w:szCs w:val="22"/>
        </w:rPr>
        <w:t xml:space="preserve"> innemu celowi.</w:t>
      </w:r>
    </w:p>
    <w:p w14:paraId="6F2285B2" w14:textId="77777777" w:rsidR="00A07CDE" w:rsidRPr="00202016" w:rsidRDefault="00A07CDE" w:rsidP="00A07CDE">
      <w:pPr>
        <w:pStyle w:val="Akapitzlist"/>
        <w:ind w:left="1276" w:hanging="142"/>
        <w:jc w:val="both"/>
      </w:pPr>
      <w:r w:rsidRPr="00202016">
        <w:rPr>
          <w:sz w:val="22"/>
          <w:szCs w:val="22"/>
        </w:rPr>
        <w:t>**Jako usługi programistyczne rozumie się również konfigurację i dostosowywanie bazy danych systemu informatycznego</w:t>
      </w:r>
      <w:bookmarkEnd w:id="20"/>
      <w:r w:rsidRPr="00202016">
        <w:t xml:space="preserve">. </w:t>
      </w:r>
    </w:p>
    <w:p w14:paraId="514EEEBA" w14:textId="011DFD8C" w:rsidR="00A07CDE" w:rsidRPr="00202016" w:rsidRDefault="0051588A" w:rsidP="00DC7C67">
      <w:pPr>
        <w:pStyle w:val="Akapitzlist"/>
        <w:jc w:val="both"/>
      </w:pPr>
      <w:r w:rsidRPr="00202016">
        <w:t>1.4.</w:t>
      </w:r>
      <w:r w:rsidR="00A07CDE" w:rsidRPr="00202016">
        <w:t xml:space="preserve">2. </w:t>
      </w:r>
      <w:r w:rsidR="00DE4533" w:rsidRPr="00202016">
        <w:t>posiada</w:t>
      </w:r>
      <w:r w:rsidR="00DC7C67" w:rsidRPr="00202016">
        <w:t xml:space="preserve"> </w:t>
      </w:r>
      <w:r w:rsidR="00267C65" w:rsidRPr="00202016">
        <w:t xml:space="preserve">znajomość </w:t>
      </w:r>
      <w:r w:rsidR="00A07CDE" w:rsidRPr="00202016">
        <w:t>technologii</w:t>
      </w:r>
      <w:r w:rsidR="00DE4533" w:rsidRPr="00202016">
        <w:t>/grupy technologii</w:t>
      </w:r>
      <w:r w:rsidR="00A07CDE" w:rsidRPr="00202016">
        <w:t>, dla której został wskazany jako specjalista, potwierdzoną:</w:t>
      </w:r>
    </w:p>
    <w:p w14:paraId="5C294211" w14:textId="047B28C9" w:rsidR="00A07CDE" w:rsidRPr="00202016" w:rsidRDefault="00A07CDE" w:rsidP="00EB4202">
      <w:pPr>
        <w:pStyle w:val="Akapitzlist"/>
        <w:ind w:left="1134"/>
        <w:jc w:val="both"/>
      </w:pPr>
      <w:r w:rsidRPr="00202016">
        <w:t>- minimum 12 miesięcznym doświadczeniem w pracy z daną technologią</w:t>
      </w:r>
      <w:r w:rsidR="00DE4533" w:rsidRPr="00202016">
        <w:t>/</w:t>
      </w:r>
      <w:r w:rsidR="0054452C" w:rsidRPr="00202016">
        <w:t xml:space="preserve">każdą </w:t>
      </w:r>
      <w:r w:rsidR="00202016">
        <w:br/>
      </w:r>
      <w:r w:rsidR="0054452C" w:rsidRPr="00202016">
        <w:t xml:space="preserve">z technologii z danej </w:t>
      </w:r>
      <w:r w:rsidR="00DE4533" w:rsidRPr="00202016">
        <w:t>grup</w:t>
      </w:r>
      <w:r w:rsidR="0054452C" w:rsidRPr="00202016">
        <w:t>y</w:t>
      </w:r>
      <w:r w:rsidR="00DE4533" w:rsidRPr="00202016">
        <w:t xml:space="preserve"> technologii</w:t>
      </w:r>
      <w:r w:rsidR="0054452C" w:rsidRPr="00202016">
        <w:t>,</w:t>
      </w:r>
      <w:r w:rsidRPr="00202016">
        <w:t xml:space="preserve"> w ramach</w:t>
      </w:r>
      <w:r w:rsidR="0054452C" w:rsidRPr="00202016">
        <w:t xml:space="preserve"> </w:t>
      </w:r>
      <w:r w:rsidR="00425156" w:rsidRPr="00202016">
        <w:t xml:space="preserve">realizacji </w:t>
      </w:r>
      <w:r w:rsidR="0054452C" w:rsidRPr="00202016">
        <w:t>dowolnych</w:t>
      </w:r>
      <w:r w:rsidRPr="00202016">
        <w:t xml:space="preserve"> projektów informatycznych</w:t>
      </w:r>
      <w:r w:rsidR="002875EA" w:rsidRPr="00202016">
        <w:t>,</w:t>
      </w:r>
      <w:r w:rsidR="0054452C" w:rsidRPr="00202016">
        <w:t xml:space="preserve"> </w:t>
      </w:r>
      <w:r w:rsidR="00EB4202" w:rsidRPr="00202016">
        <w:t>w następującym zakresie:</w:t>
      </w:r>
    </w:p>
    <w:p w14:paraId="4ED3697A" w14:textId="07456381" w:rsidR="0054452C" w:rsidRPr="00202016" w:rsidRDefault="0054452C" w:rsidP="00EB4202">
      <w:pPr>
        <w:pStyle w:val="Akapitzlist"/>
        <w:ind w:left="1560" w:hanging="284"/>
        <w:jc w:val="both"/>
      </w:pPr>
      <w:r w:rsidRPr="00202016">
        <w:t>a)</w:t>
      </w:r>
      <w:r w:rsidR="00EB4202" w:rsidRPr="00202016">
        <w:t xml:space="preserve"> </w:t>
      </w:r>
      <w:r w:rsidRPr="00202016">
        <w:t xml:space="preserve">w przypadku specjalisty w zakresie grupy technologii: C# .NET (Visual Studio 2019 lub późniejsze i .NET 6 lub późniejsze i ASP.Net </w:t>
      </w:r>
      <w:proofErr w:type="spellStart"/>
      <w:r w:rsidRPr="00202016">
        <w:t>Core</w:t>
      </w:r>
      <w:proofErr w:type="spellEnd"/>
      <w:r w:rsidRPr="00202016">
        <w:t xml:space="preserve"> i ASP.NET Framework 4.8 lub późniejsze - wymagane jest doświadczenie w tworzeniu aplikacji webowych lub usług REST API, z wykorzystaniem </w:t>
      </w:r>
      <w:r w:rsidR="00EB4202" w:rsidRPr="00202016">
        <w:t>tych</w:t>
      </w:r>
      <w:r w:rsidRPr="00202016">
        <w:t xml:space="preserve"> technologii</w:t>
      </w:r>
      <w:r w:rsidR="00EB4202" w:rsidRPr="00202016">
        <w:t>;</w:t>
      </w:r>
    </w:p>
    <w:p w14:paraId="600ABB9C" w14:textId="456C1122" w:rsidR="0054452C" w:rsidRPr="00202016" w:rsidRDefault="0054452C" w:rsidP="00EB4202">
      <w:pPr>
        <w:pStyle w:val="Akapitzlist"/>
        <w:ind w:left="1560" w:hanging="284"/>
        <w:jc w:val="both"/>
      </w:pPr>
      <w:r w:rsidRPr="00202016">
        <w:t>b)</w:t>
      </w:r>
      <w:r w:rsidR="00EB4202" w:rsidRPr="00202016">
        <w:t xml:space="preserve"> </w:t>
      </w:r>
      <w:r w:rsidRPr="00202016">
        <w:t xml:space="preserve">w przypadku specjalisty w zakresie technologii: Microsoft SQL Server 2019 lub późniejsze z Reporting Services i z Report Builder - wymagane jest doświadczenie w projektowaniu baz danych, tworzeniu procedur składowanych i raportów SSRS, z wykorzystaniem </w:t>
      </w:r>
      <w:r w:rsidR="00EB4202" w:rsidRPr="00202016">
        <w:t>t</w:t>
      </w:r>
      <w:r w:rsidR="00A561C2" w:rsidRPr="00202016">
        <w:t>ej</w:t>
      </w:r>
      <w:r w:rsidRPr="00202016">
        <w:t xml:space="preserve"> technologii</w:t>
      </w:r>
      <w:r w:rsidR="00EB4202" w:rsidRPr="00202016">
        <w:t>;</w:t>
      </w:r>
    </w:p>
    <w:p w14:paraId="16CC3786" w14:textId="71597890" w:rsidR="0054452C" w:rsidRPr="00202016" w:rsidRDefault="0054452C" w:rsidP="00EB4202">
      <w:pPr>
        <w:pStyle w:val="Akapitzlist"/>
        <w:ind w:left="1560" w:hanging="284"/>
        <w:jc w:val="both"/>
      </w:pPr>
      <w:r w:rsidRPr="00202016">
        <w:t>c)</w:t>
      </w:r>
      <w:r w:rsidR="00EB4202" w:rsidRPr="00202016">
        <w:t xml:space="preserve"> </w:t>
      </w:r>
      <w:r w:rsidRPr="00202016">
        <w:t xml:space="preserve">w przypadku specjalisty w zakresie technologii: Microsoft </w:t>
      </w:r>
      <w:proofErr w:type="spellStart"/>
      <w:r w:rsidRPr="00202016">
        <w:t>Entity</w:t>
      </w:r>
      <w:proofErr w:type="spellEnd"/>
      <w:r w:rsidRPr="00202016">
        <w:t xml:space="preserve"> Framework </w:t>
      </w:r>
      <w:proofErr w:type="spellStart"/>
      <w:r w:rsidRPr="00202016">
        <w:t>Core</w:t>
      </w:r>
      <w:proofErr w:type="spellEnd"/>
      <w:r w:rsidRPr="00202016">
        <w:t xml:space="preserve"> 6 lub późniejsze - wymagane jest doświadczeni</w:t>
      </w:r>
      <w:r w:rsidR="00EB4202" w:rsidRPr="00202016">
        <w:t>e</w:t>
      </w:r>
      <w:r w:rsidRPr="00202016">
        <w:t xml:space="preserve"> w implementacji warstwy dostępu do danych, z wykorzystaniem tej technologii</w:t>
      </w:r>
      <w:r w:rsidR="00EB4202" w:rsidRPr="00202016">
        <w:t>;</w:t>
      </w:r>
    </w:p>
    <w:p w14:paraId="337AE014" w14:textId="7D353EE0" w:rsidR="0054452C" w:rsidRPr="00202016" w:rsidRDefault="0054452C" w:rsidP="00EB4202">
      <w:pPr>
        <w:pStyle w:val="Akapitzlist"/>
        <w:ind w:left="1560" w:hanging="284"/>
        <w:jc w:val="both"/>
      </w:pPr>
      <w:r w:rsidRPr="00202016">
        <w:t>d)</w:t>
      </w:r>
      <w:r w:rsidR="00EB4202" w:rsidRPr="00202016">
        <w:t xml:space="preserve"> </w:t>
      </w:r>
      <w:r w:rsidRPr="00202016">
        <w:t xml:space="preserve">w przypadku specjalisty w zakresie grupy technologii: </w:t>
      </w:r>
      <w:proofErr w:type="spellStart"/>
      <w:r w:rsidRPr="00202016">
        <w:t>TypeScript</w:t>
      </w:r>
      <w:proofErr w:type="spellEnd"/>
      <w:r w:rsidRPr="00202016">
        <w:t xml:space="preserve"> i JavaScript - wymagane jest doświadczeni</w:t>
      </w:r>
      <w:r w:rsidR="00EB4202" w:rsidRPr="00202016">
        <w:t>e</w:t>
      </w:r>
      <w:r w:rsidRPr="00202016">
        <w:t xml:space="preserve"> w tworzeniu interfejsów użytkownika lub komponentów front-</w:t>
      </w:r>
      <w:proofErr w:type="spellStart"/>
      <w:r w:rsidRPr="00202016">
        <w:t>endowych</w:t>
      </w:r>
      <w:proofErr w:type="spellEnd"/>
      <w:r w:rsidRPr="00202016">
        <w:t xml:space="preserve">, z wykorzystaniem </w:t>
      </w:r>
      <w:r w:rsidR="00EB4202" w:rsidRPr="00202016">
        <w:t>tych</w:t>
      </w:r>
      <w:r w:rsidRPr="00202016">
        <w:t xml:space="preserve">  technologii</w:t>
      </w:r>
      <w:r w:rsidR="00EB4202" w:rsidRPr="00202016">
        <w:t>;</w:t>
      </w:r>
    </w:p>
    <w:p w14:paraId="4BE7F07A" w14:textId="77777777" w:rsidR="00EB4202" w:rsidRPr="00202016" w:rsidRDefault="0054452C" w:rsidP="00EB4202">
      <w:pPr>
        <w:pStyle w:val="Akapitzlist"/>
        <w:ind w:left="1560" w:hanging="284"/>
        <w:jc w:val="both"/>
      </w:pPr>
      <w:r w:rsidRPr="00202016">
        <w:t>e)</w:t>
      </w:r>
      <w:r w:rsidR="00EB4202" w:rsidRPr="00202016">
        <w:t xml:space="preserve"> </w:t>
      </w:r>
      <w:r w:rsidRPr="00202016">
        <w:t xml:space="preserve">w przypadku specjalisty w zakresie technologii: </w:t>
      </w:r>
      <w:proofErr w:type="spellStart"/>
      <w:r w:rsidRPr="00202016">
        <w:t>OpenAPI</w:t>
      </w:r>
      <w:proofErr w:type="spellEnd"/>
      <w:r w:rsidRPr="00202016">
        <w:t xml:space="preserve"> (3.0.1 lub późniejsze) - wymagane jest doświadczeni</w:t>
      </w:r>
      <w:r w:rsidR="00EB4202" w:rsidRPr="00202016">
        <w:t>e</w:t>
      </w:r>
      <w:r w:rsidRPr="00202016">
        <w:t xml:space="preserve"> w projektowaniu i dokumentowaniu API zgodnie ze standardem </w:t>
      </w:r>
      <w:proofErr w:type="spellStart"/>
      <w:r w:rsidRPr="00202016">
        <w:t>OpenAPI</w:t>
      </w:r>
      <w:proofErr w:type="spellEnd"/>
      <w:r w:rsidRPr="00202016">
        <w:t>.</w:t>
      </w:r>
    </w:p>
    <w:p w14:paraId="2AB485ED" w14:textId="77777777" w:rsidR="004F5CEA" w:rsidRPr="00202016" w:rsidRDefault="004F5CEA" w:rsidP="00A07CDE">
      <w:pPr>
        <w:pStyle w:val="Akapitzlist"/>
        <w:ind w:left="1134"/>
        <w:jc w:val="both"/>
      </w:pPr>
    </w:p>
    <w:p w14:paraId="2754D823" w14:textId="48BC84EE" w:rsidR="00A07CDE" w:rsidRPr="00202016" w:rsidRDefault="00A07CDE" w:rsidP="00A07CDE">
      <w:pPr>
        <w:pStyle w:val="Akapitzlist"/>
        <w:ind w:left="0"/>
        <w:jc w:val="both"/>
      </w:pPr>
      <w:r w:rsidRPr="00202016">
        <w:t>Zamawiający dopuszcza, aby jedna osoba pełniła funkcję specjalisty dla więcej niż jednej technologii</w:t>
      </w:r>
      <w:r w:rsidR="00DC7C67" w:rsidRPr="00202016">
        <w:t>/grupy technologii</w:t>
      </w:r>
      <w:r w:rsidRPr="00202016">
        <w:t xml:space="preserve">, </w:t>
      </w:r>
      <w:r w:rsidR="001268F2" w:rsidRPr="00202016">
        <w:t xml:space="preserve">z </w:t>
      </w:r>
      <w:r w:rsidRPr="00202016">
        <w:t xml:space="preserve">opisanych w pkt </w:t>
      </w:r>
      <w:r w:rsidR="004D6AEA" w:rsidRPr="00202016">
        <w:t>1.4.</w:t>
      </w:r>
      <w:r w:rsidRPr="00202016">
        <w:t xml:space="preserve">2, pod warunkiem, iż będzie </w:t>
      </w:r>
      <w:r w:rsidR="00713FAA" w:rsidRPr="00202016">
        <w:t xml:space="preserve">ona </w:t>
      </w:r>
      <w:r w:rsidRPr="00202016">
        <w:t>spełniać wymagania określone dla specjalisty z każdej technologii</w:t>
      </w:r>
      <w:r w:rsidR="00DC7C67" w:rsidRPr="00202016">
        <w:t>/grupy technologii</w:t>
      </w:r>
      <w:r w:rsidRPr="00202016">
        <w:t>, dla której została wskazana jako specjalista.</w:t>
      </w:r>
    </w:p>
    <w:p w14:paraId="4BFBB909" w14:textId="77777777" w:rsidR="00A07CDE" w:rsidRPr="00202016" w:rsidRDefault="00A07CDE" w:rsidP="00A406E2">
      <w:pPr>
        <w:pStyle w:val="Akapitzlist"/>
        <w:ind w:left="0"/>
        <w:jc w:val="both"/>
      </w:pPr>
    </w:p>
    <w:p w14:paraId="2CEA8317" w14:textId="63492B51" w:rsidR="00696640" w:rsidRPr="00202016" w:rsidRDefault="00696640" w:rsidP="000E055E">
      <w:pPr>
        <w:pStyle w:val="Akapitzlist"/>
        <w:numPr>
          <w:ilvl w:val="0"/>
          <w:numId w:val="11"/>
        </w:numPr>
        <w:tabs>
          <w:tab w:val="left" w:pos="360"/>
          <w:tab w:val="left" w:pos="426"/>
        </w:tabs>
        <w:spacing w:after="0" w:line="240" w:lineRule="auto"/>
        <w:jc w:val="both"/>
      </w:pPr>
      <w:r w:rsidRPr="00202016">
        <w:t xml:space="preserve">Wykonawca może w celu potwierdzenia spełniania warunków udziału w postępowaniu, </w:t>
      </w:r>
      <w:r w:rsidR="00FB7B64" w:rsidRPr="00202016">
        <w:br/>
      </w:r>
      <w:r w:rsidRPr="00202016">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3BB3D569" w14:textId="57A1BA0B" w:rsidR="00696640" w:rsidRPr="00202016" w:rsidRDefault="43CFA02C" w:rsidP="000E055E">
      <w:pPr>
        <w:pStyle w:val="Akapitzlist"/>
        <w:numPr>
          <w:ilvl w:val="2"/>
          <w:numId w:val="25"/>
        </w:numPr>
        <w:tabs>
          <w:tab w:val="left" w:pos="360"/>
          <w:tab w:val="left" w:pos="426"/>
        </w:tabs>
        <w:spacing w:after="0" w:line="240" w:lineRule="auto"/>
        <w:ind w:left="709"/>
        <w:jc w:val="both"/>
      </w:pPr>
      <w:r w:rsidRPr="00202016">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7D0EDEA1" w14:textId="77777777" w:rsidR="00696640" w:rsidRPr="00202016" w:rsidRDefault="00696640" w:rsidP="000E055E">
      <w:pPr>
        <w:pStyle w:val="Akapitzlist"/>
        <w:numPr>
          <w:ilvl w:val="2"/>
          <w:numId w:val="25"/>
        </w:numPr>
        <w:tabs>
          <w:tab w:val="left" w:pos="360"/>
          <w:tab w:val="left" w:pos="426"/>
        </w:tabs>
        <w:spacing w:after="0" w:line="240" w:lineRule="auto"/>
        <w:ind w:left="709"/>
        <w:jc w:val="both"/>
      </w:pPr>
      <w:r w:rsidRPr="00202016">
        <w:t xml:space="preserve">Wykonawca, który polega na zdolnościach lub sytuacji podmiotów udostępniających zasoby, </w:t>
      </w:r>
      <w:r w:rsidRPr="00202016">
        <w:rPr>
          <w:u w:val="single"/>
        </w:rPr>
        <w:t>składa wraz z ofertą zobowiązanie podmiotu udostępniającego zasoby do oddania mu do dyspozycji niezbędnych zasobów</w:t>
      </w:r>
      <w:r w:rsidRPr="00202016">
        <w:t xml:space="preserve"> na potrzeby realizacji zamówienia lub inny podmiotowy środek dowodowy potwierdzający, że wykonawca realizując zamówienie, będzie dysponował niezbędnymi zasobami tych podmiotów.</w:t>
      </w:r>
    </w:p>
    <w:p w14:paraId="3E7FBD40" w14:textId="77777777" w:rsidR="00696640" w:rsidRPr="00202016" w:rsidRDefault="00696640" w:rsidP="000E055E">
      <w:pPr>
        <w:pStyle w:val="Akapitzlist"/>
        <w:numPr>
          <w:ilvl w:val="2"/>
          <w:numId w:val="25"/>
        </w:numPr>
        <w:tabs>
          <w:tab w:val="left" w:pos="360"/>
          <w:tab w:val="left" w:pos="426"/>
        </w:tabs>
        <w:spacing w:after="0" w:line="240" w:lineRule="auto"/>
        <w:ind w:left="709"/>
        <w:jc w:val="both"/>
      </w:pPr>
      <w:r w:rsidRPr="00202016">
        <w:t>Zobowiązanie podmiotu udostępniającego zasoby, potwierdza, że stosunek łączący wykonawcę z podmiotami udostępniającymi zasoby gwarantuje rzeczywisty dostęp do tych zasobów oraz określa w szczególności:</w:t>
      </w:r>
    </w:p>
    <w:p w14:paraId="458C1658" w14:textId="77777777" w:rsidR="00696640" w:rsidRPr="00202016" w:rsidRDefault="00696640" w:rsidP="000E055E">
      <w:pPr>
        <w:pStyle w:val="Akapitzlist"/>
        <w:tabs>
          <w:tab w:val="left" w:pos="426"/>
        </w:tabs>
        <w:spacing w:after="0" w:line="240" w:lineRule="auto"/>
        <w:ind w:left="851" w:hanging="142"/>
        <w:jc w:val="both"/>
      </w:pPr>
      <w:r w:rsidRPr="00202016">
        <w:t>i. zakres dostępnych Wykonawcy zasobów podmiotu udostępniającego zasoby,</w:t>
      </w:r>
    </w:p>
    <w:p w14:paraId="2A41FC7F" w14:textId="77777777" w:rsidR="00696640" w:rsidRPr="00202016" w:rsidRDefault="00696640" w:rsidP="000E055E">
      <w:pPr>
        <w:pStyle w:val="Akapitzlist"/>
        <w:tabs>
          <w:tab w:val="left" w:pos="426"/>
        </w:tabs>
        <w:spacing w:after="0" w:line="240" w:lineRule="auto"/>
        <w:ind w:left="851" w:hanging="142"/>
        <w:jc w:val="both"/>
      </w:pPr>
      <w:r w:rsidRPr="00202016">
        <w:t>ii. sposób i okres udostępnienia Wykonawcy i wykorzystania przez niego zasobów  podmiotu udostępniającego te zasoby przy wykonywaniu zamówienia,</w:t>
      </w:r>
    </w:p>
    <w:p w14:paraId="40805566" w14:textId="77777777" w:rsidR="00696640" w:rsidRPr="00202016" w:rsidRDefault="00696640" w:rsidP="000E055E">
      <w:pPr>
        <w:pStyle w:val="Akapitzlist"/>
        <w:tabs>
          <w:tab w:val="left" w:pos="426"/>
        </w:tabs>
        <w:spacing w:after="0" w:line="240" w:lineRule="auto"/>
        <w:ind w:left="851" w:hanging="142"/>
        <w:jc w:val="both"/>
      </w:pPr>
      <w:r w:rsidRPr="00202016">
        <w:t xml:space="preserve">iii. 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p w14:paraId="16590BEA" w14:textId="77777777" w:rsidR="00696640" w:rsidRPr="00202016" w:rsidRDefault="00696640" w:rsidP="000E055E">
      <w:pPr>
        <w:pStyle w:val="Akapitzlist"/>
        <w:numPr>
          <w:ilvl w:val="2"/>
          <w:numId w:val="25"/>
        </w:numPr>
        <w:tabs>
          <w:tab w:val="left" w:pos="360"/>
          <w:tab w:val="left" w:pos="426"/>
        </w:tabs>
        <w:spacing w:after="0" w:line="240" w:lineRule="auto"/>
        <w:ind w:left="709"/>
        <w:jc w:val="both"/>
      </w:pPr>
      <w:r w:rsidRPr="00202016">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p>
    <w:p w14:paraId="186778C0" w14:textId="77777777" w:rsidR="00696640" w:rsidRPr="00202016" w:rsidRDefault="00696640" w:rsidP="000E055E">
      <w:pPr>
        <w:pStyle w:val="Akapitzlist"/>
        <w:tabs>
          <w:tab w:val="left" w:pos="360"/>
          <w:tab w:val="left" w:pos="426"/>
        </w:tabs>
        <w:spacing w:after="0" w:line="240" w:lineRule="auto"/>
        <w:ind w:left="360"/>
        <w:jc w:val="both"/>
      </w:pPr>
    </w:p>
    <w:p w14:paraId="68AFC67B" w14:textId="4B70294F" w:rsidR="00266731" w:rsidRPr="00266731" w:rsidRDefault="00266731" w:rsidP="000E055E">
      <w:pPr>
        <w:pStyle w:val="Akapitzlist"/>
        <w:numPr>
          <w:ilvl w:val="0"/>
          <w:numId w:val="11"/>
        </w:numPr>
        <w:tabs>
          <w:tab w:val="left" w:pos="360"/>
          <w:tab w:val="left" w:pos="426"/>
        </w:tabs>
        <w:spacing w:after="0" w:line="240" w:lineRule="auto"/>
        <w:jc w:val="both"/>
      </w:pPr>
      <w:r w:rsidRPr="00266731">
        <w:t>W przypadku Wykonawców wspólnie ubiegających się o udzielenie zamówienia, warun</w:t>
      </w:r>
      <w:r w:rsidR="00796A9A">
        <w:t>e</w:t>
      </w:r>
      <w:r w:rsidRPr="00266731">
        <w:t>k określon</w:t>
      </w:r>
      <w:r w:rsidR="00796A9A">
        <w:t>y</w:t>
      </w:r>
      <w:r w:rsidRPr="00266731">
        <w:t xml:space="preserve"> w punkcie</w:t>
      </w:r>
      <w:r w:rsidR="005F6FBF">
        <w:t xml:space="preserve"> </w:t>
      </w:r>
      <w:r w:rsidR="005F6FBF" w:rsidRPr="00266731">
        <w:t>w pkt. VIII.1.4.</w:t>
      </w:r>
      <w:r w:rsidR="005F6FBF">
        <w:t xml:space="preserve"> </w:t>
      </w:r>
      <w:r w:rsidR="007C00A3">
        <w:t>mogą oni spełniać łącznie</w:t>
      </w:r>
      <w:r w:rsidRPr="00266731">
        <w:t>, natomiast wykazanie braku podstaw wykluczenia, o których mowa w pkt. VII SWZ musi wykazać każdy z Wykonawców.</w:t>
      </w:r>
    </w:p>
    <w:p w14:paraId="75D59E00" w14:textId="77777777" w:rsidR="00696640" w:rsidRPr="00696640" w:rsidRDefault="00696640" w:rsidP="000E055E">
      <w:pPr>
        <w:pStyle w:val="Akapitzlist"/>
        <w:tabs>
          <w:tab w:val="left" w:pos="360"/>
          <w:tab w:val="left" w:pos="426"/>
        </w:tabs>
        <w:spacing w:after="0" w:line="240" w:lineRule="auto"/>
        <w:ind w:left="360"/>
        <w:jc w:val="both"/>
      </w:pPr>
    </w:p>
    <w:p w14:paraId="32303FEA" w14:textId="77777777" w:rsidR="00BD5DBC" w:rsidRDefault="00BD5DBC" w:rsidP="000E055E">
      <w:pPr>
        <w:pStyle w:val="Akapitzlist"/>
        <w:numPr>
          <w:ilvl w:val="0"/>
          <w:numId w:val="11"/>
        </w:numPr>
        <w:tabs>
          <w:tab w:val="left" w:pos="360"/>
          <w:tab w:val="left" w:pos="426"/>
        </w:tabs>
        <w:spacing w:after="0" w:line="240" w:lineRule="auto"/>
        <w:jc w:val="both"/>
      </w:pPr>
      <w:r w:rsidRPr="00EA74EA">
        <w:t xml:space="preserve">Ocena </w:t>
      </w:r>
      <w:r>
        <w:t xml:space="preserve">braku podstaw wykluczenia </w:t>
      </w:r>
      <w:r w:rsidRPr="00EA74EA">
        <w:t xml:space="preserve">zostanie dokonana na podstawie oświadczenia JEDZ, </w:t>
      </w:r>
      <w:r>
        <w:br/>
      </w:r>
      <w:r w:rsidRPr="00EA74EA">
        <w:t xml:space="preserve">o którym mowa w </w:t>
      </w:r>
      <w:r w:rsidRPr="00B769B3">
        <w:t>pkt. IX.1 SWZ,</w:t>
      </w:r>
      <w:r w:rsidRPr="00EA74EA">
        <w:t xml:space="preserve"> stanowiącego dowód potwierdzający brak podstaw wykluczenia i spełnianie warunków udziału w postępowaniu na dzień składania ofert (tymczasowo zastępujący wymagane przez Zamawiającego podmiotowe środki dowodowe) oraz podmiotowych środków dowodowych, o których mowa w pkt </w:t>
      </w:r>
      <w:r w:rsidRPr="00B769B3">
        <w:t xml:space="preserve">IX </w:t>
      </w:r>
      <w:r>
        <w:t>SWZ</w:t>
      </w:r>
      <w:r w:rsidRPr="00EA74EA">
        <w:t>.</w:t>
      </w:r>
    </w:p>
    <w:p w14:paraId="31F98EEC" w14:textId="77777777" w:rsidR="00266731" w:rsidRPr="00266731" w:rsidRDefault="00266731" w:rsidP="000E055E">
      <w:pPr>
        <w:pStyle w:val="Akapitzlist"/>
        <w:spacing w:after="0" w:line="240" w:lineRule="auto"/>
      </w:pPr>
    </w:p>
    <w:p w14:paraId="5B5BFAC4" w14:textId="77777777" w:rsidR="00266731" w:rsidRPr="00696640" w:rsidRDefault="00266731" w:rsidP="000E055E">
      <w:pPr>
        <w:pStyle w:val="Akapitzlist"/>
        <w:numPr>
          <w:ilvl w:val="0"/>
          <w:numId w:val="11"/>
        </w:numPr>
        <w:tabs>
          <w:tab w:val="left" w:pos="360"/>
          <w:tab w:val="left" w:pos="426"/>
        </w:tabs>
        <w:spacing w:after="0" w:line="240" w:lineRule="auto"/>
        <w:jc w:val="both"/>
      </w:pPr>
      <w:r w:rsidRPr="00696640">
        <w:t>Zamawiający, oceniając zdolność techniczną lub zawodową,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FBC83D6" w14:textId="77777777" w:rsidR="001D5D33" w:rsidRPr="00C27CEE" w:rsidRDefault="001D5D33" w:rsidP="000E055E">
      <w:pPr>
        <w:spacing w:line="240" w:lineRule="auto"/>
      </w:pPr>
    </w:p>
    <w:p w14:paraId="11BF8237" w14:textId="5E1A3095" w:rsidR="00442BBD" w:rsidRPr="005514C5" w:rsidRDefault="001F1629" w:rsidP="007C00A3">
      <w:pPr>
        <w:pStyle w:val="Nagwek1"/>
        <w:numPr>
          <w:ilvl w:val="0"/>
          <w:numId w:val="8"/>
        </w:numPr>
        <w:tabs>
          <w:tab w:val="left" w:pos="426"/>
        </w:tabs>
        <w:spacing w:before="0" w:after="0" w:line="240" w:lineRule="auto"/>
        <w:ind w:left="426" w:hanging="426"/>
        <w:jc w:val="both"/>
        <w:rPr>
          <w:rFonts w:asciiTheme="minorHAnsi" w:hAnsiTheme="minorHAnsi" w:cstheme="minorHAnsi"/>
          <w:b/>
          <w:color w:val="auto"/>
          <w:sz w:val="24"/>
          <w:szCs w:val="24"/>
        </w:rPr>
      </w:pPr>
      <w:r w:rsidRPr="005514C5">
        <w:rPr>
          <w:rFonts w:asciiTheme="minorHAnsi" w:hAnsiTheme="minorHAnsi" w:cstheme="minorHAnsi"/>
          <w:b/>
          <w:color w:val="auto"/>
          <w:sz w:val="24"/>
          <w:szCs w:val="24"/>
        </w:rPr>
        <w:t>Wykaz podmiotowych środków dowodowych</w:t>
      </w:r>
      <w:r w:rsidR="001F0909" w:rsidRPr="005514C5">
        <w:rPr>
          <w:rFonts w:asciiTheme="minorHAnsi" w:hAnsiTheme="minorHAnsi" w:cstheme="minorHAnsi"/>
          <w:b/>
          <w:color w:val="auto"/>
          <w:sz w:val="24"/>
          <w:szCs w:val="24"/>
        </w:rPr>
        <w:t xml:space="preserve"> oraz oświadczenie</w:t>
      </w:r>
      <w:r w:rsidR="00013603" w:rsidRPr="005514C5">
        <w:rPr>
          <w:rFonts w:asciiTheme="minorHAnsi" w:hAnsiTheme="minorHAnsi" w:cstheme="minorHAnsi"/>
          <w:b/>
          <w:color w:val="auto"/>
          <w:sz w:val="24"/>
          <w:szCs w:val="24"/>
        </w:rPr>
        <w:t xml:space="preserve">, składane na podstawie art. 125 ustawy </w:t>
      </w:r>
      <w:proofErr w:type="spellStart"/>
      <w:r w:rsidR="00013603" w:rsidRPr="005514C5">
        <w:rPr>
          <w:rFonts w:asciiTheme="minorHAnsi" w:hAnsiTheme="minorHAnsi" w:cstheme="minorHAnsi"/>
          <w:b/>
          <w:color w:val="auto"/>
          <w:sz w:val="24"/>
          <w:szCs w:val="24"/>
        </w:rPr>
        <w:t>Pzp</w:t>
      </w:r>
      <w:proofErr w:type="spellEnd"/>
      <w:r w:rsidR="00013603" w:rsidRPr="005514C5">
        <w:rPr>
          <w:rFonts w:asciiTheme="minorHAnsi" w:hAnsiTheme="minorHAnsi" w:cstheme="minorHAnsi"/>
          <w:b/>
          <w:color w:val="auto"/>
          <w:sz w:val="24"/>
          <w:szCs w:val="24"/>
        </w:rPr>
        <w:t>,</w:t>
      </w:r>
      <w:r w:rsidR="001F0909" w:rsidRPr="005514C5">
        <w:rPr>
          <w:rFonts w:asciiTheme="minorHAnsi" w:hAnsiTheme="minorHAnsi" w:cstheme="minorHAnsi"/>
          <w:b/>
          <w:color w:val="auto"/>
          <w:sz w:val="24"/>
          <w:szCs w:val="24"/>
        </w:rPr>
        <w:t xml:space="preserve"> o braku podstaw wykluczenia</w:t>
      </w:r>
      <w:r w:rsidR="00696640" w:rsidRPr="005514C5">
        <w:rPr>
          <w:rFonts w:asciiTheme="minorHAnsi" w:hAnsiTheme="minorHAnsi" w:cstheme="minorHAnsi"/>
          <w:b/>
          <w:color w:val="auto"/>
          <w:sz w:val="24"/>
          <w:szCs w:val="24"/>
        </w:rPr>
        <w:t xml:space="preserve"> i spełnianiu warunków udziału w postępowaniu.</w:t>
      </w:r>
    </w:p>
    <w:p w14:paraId="532DA5A9" w14:textId="77777777" w:rsidR="00C1347D" w:rsidRPr="00EA74EA" w:rsidRDefault="00C1347D" w:rsidP="000E055E">
      <w:pPr>
        <w:pStyle w:val="Akapitzlist"/>
        <w:tabs>
          <w:tab w:val="left" w:pos="426"/>
        </w:tabs>
        <w:spacing w:line="240" w:lineRule="auto"/>
        <w:ind w:left="284"/>
        <w:jc w:val="both"/>
        <w:rPr>
          <w:rFonts w:cstheme="minorHAnsi"/>
          <w:b/>
        </w:rPr>
      </w:pPr>
    </w:p>
    <w:p w14:paraId="5FF8F41B" w14:textId="77777777" w:rsidR="00326E2C" w:rsidRPr="00326E2C" w:rsidRDefault="005D66D8" w:rsidP="000E055E">
      <w:pPr>
        <w:pStyle w:val="Akapitzlist"/>
        <w:numPr>
          <w:ilvl w:val="1"/>
          <w:numId w:val="12"/>
        </w:numPr>
        <w:tabs>
          <w:tab w:val="left" w:pos="284"/>
          <w:tab w:val="left" w:pos="426"/>
          <w:tab w:val="left" w:pos="709"/>
          <w:tab w:val="left" w:pos="1134"/>
        </w:tabs>
        <w:spacing w:line="240" w:lineRule="auto"/>
        <w:ind w:left="284" w:hanging="284"/>
        <w:jc w:val="both"/>
      </w:pPr>
      <w:r w:rsidRPr="00EA74EA">
        <w:rPr>
          <w:rFonts w:cstheme="minorHAnsi"/>
        </w:rPr>
        <w:t>Wykonawc</w:t>
      </w:r>
      <w:r w:rsidR="00D31861" w:rsidRPr="00EA74EA">
        <w:rPr>
          <w:rFonts w:cstheme="minorHAnsi"/>
        </w:rPr>
        <w:t xml:space="preserve">a </w:t>
      </w:r>
      <w:r w:rsidR="00D31861" w:rsidRPr="00326E2C">
        <w:rPr>
          <w:rFonts w:cstheme="minorHAnsi"/>
          <w:u w:val="single"/>
        </w:rPr>
        <w:t>dołącza do oferty</w:t>
      </w:r>
      <w:r w:rsidR="00326E2C">
        <w:rPr>
          <w:rFonts w:cstheme="minorHAnsi"/>
          <w:u w:val="single"/>
        </w:rPr>
        <w:t>:</w:t>
      </w:r>
    </w:p>
    <w:p w14:paraId="21A317E2" w14:textId="28609913" w:rsidR="00326E2C" w:rsidRPr="001D5D33" w:rsidRDefault="0080270B" w:rsidP="000E055E">
      <w:pPr>
        <w:pStyle w:val="Akapitzlist"/>
        <w:numPr>
          <w:ilvl w:val="0"/>
          <w:numId w:val="20"/>
        </w:numPr>
        <w:tabs>
          <w:tab w:val="left" w:pos="284"/>
          <w:tab w:val="left" w:pos="426"/>
          <w:tab w:val="left" w:pos="709"/>
          <w:tab w:val="left" w:pos="1134"/>
        </w:tabs>
        <w:spacing w:line="240" w:lineRule="auto"/>
        <w:jc w:val="both"/>
      </w:pPr>
      <w:r w:rsidRPr="001D5D33">
        <w:rPr>
          <w:rFonts w:cstheme="minorHAnsi"/>
          <w:u w:val="single"/>
        </w:rPr>
        <w:t>o</w:t>
      </w:r>
      <w:r w:rsidR="005D66D8" w:rsidRPr="001D5D33">
        <w:rPr>
          <w:rFonts w:cstheme="minorHAnsi"/>
          <w:u w:val="single"/>
        </w:rPr>
        <w:t>świadczeni</w:t>
      </w:r>
      <w:r w:rsidR="00D31861" w:rsidRPr="001D5D33">
        <w:rPr>
          <w:rFonts w:cstheme="minorHAnsi"/>
          <w:u w:val="single"/>
        </w:rPr>
        <w:t>e</w:t>
      </w:r>
      <w:r w:rsidR="005D66D8" w:rsidRPr="001D5D33">
        <w:rPr>
          <w:rFonts w:cstheme="minorHAnsi"/>
          <w:u w:val="single"/>
        </w:rPr>
        <w:t xml:space="preserve"> o niepodleganiu wykluczeniu</w:t>
      </w:r>
      <w:r w:rsidR="00191069" w:rsidRPr="001D5D33">
        <w:rPr>
          <w:rFonts w:cstheme="minorHAnsi"/>
          <w:u w:val="single"/>
        </w:rPr>
        <w:t xml:space="preserve"> </w:t>
      </w:r>
      <w:r w:rsidR="004A04A0" w:rsidRPr="00EA74EA">
        <w:rPr>
          <w:rFonts w:cstheme="minorHAnsi"/>
          <w:u w:val="single"/>
        </w:rPr>
        <w:t xml:space="preserve">oraz spełnianiu warunków udziału </w:t>
      </w:r>
      <w:r w:rsidR="004A04A0">
        <w:rPr>
          <w:rFonts w:cstheme="minorHAnsi"/>
          <w:u w:val="single"/>
        </w:rPr>
        <w:br/>
      </w:r>
      <w:r w:rsidR="004A04A0" w:rsidRPr="00EA74EA">
        <w:rPr>
          <w:rFonts w:cstheme="minorHAnsi"/>
          <w:u w:val="single"/>
        </w:rPr>
        <w:t xml:space="preserve">w postępowaniu </w:t>
      </w:r>
      <w:r w:rsidR="00191069" w:rsidRPr="001D5D33">
        <w:rPr>
          <w:rFonts w:cstheme="minorHAnsi"/>
          <w:u w:val="single"/>
        </w:rPr>
        <w:t>w zakresie wskazanym przez Zamawiającego</w:t>
      </w:r>
      <w:r w:rsidR="00191069" w:rsidRPr="001D5D33">
        <w:rPr>
          <w:rFonts w:cstheme="minorHAnsi"/>
        </w:rPr>
        <w:t>,</w:t>
      </w:r>
      <w:r w:rsidR="005D66D8" w:rsidRPr="001D5D33">
        <w:rPr>
          <w:rFonts w:cstheme="minorHAnsi"/>
        </w:rPr>
        <w:t xml:space="preserve"> </w:t>
      </w:r>
      <w:r w:rsidR="00191069" w:rsidRPr="001D5D33">
        <w:rPr>
          <w:rFonts w:cstheme="minorHAnsi"/>
        </w:rPr>
        <w:t xml:space="preserve">na formularzu jednolitego europejskiego dokumentu zamówienia, </w:t>
      </w:r>
      <w:r w:rsidR="00734E42" w:rsidRPr="001D5D33">
        <w:rPr>
          <w:rFonts w:cstheme="minorHAnsi"/>
        </w:rPr>
        <w:t>sporządzon</w:t>
      </w:r>
      <w:r w:rsidR="00191069" w:rsidRPr="001D5D33">
        <w:rPr>
          <w:rFonts w:cstheme="minorHAnsi"/>
        </w:rPr>
        <w:t>ym</w:t>
      </w:r>
      <w:r w:rsidR="00734E42" w:rsidRPr="001D5D33">
        <w:rPr>
          <w:rFonts w:cstheme="minorHAnsi"/>
        </w:rPr>
        <w:t xml:space="preserve"> zgodnie </w:t>
      </w:r>
      <w:r w:rsidRPr="001D5D33">
        <w:rPr>
          <w:rFonts w:cstheme="minorHAnsi"/>
        </w:rPr>
        <w:t>z</w:t>
      </w:r>
      <w:r w:rsidR="00191069" w:rsidRPr="001D5D33">
        <w:rPr>
          <w:rFonts w:cstheme="minorHAnsi"/>
        </w:rPr>
        <w:t>e</w:t>
      </w:r>
      <w:r w:rsidRPr="001D5D33">
        <w:rPr>
          <w:rFonts w:cstheme="minorHAnsi"/>
        </w:rPr>
        <w:t xml:space="preserve"> wzorem standardowego formularza</w:t>
      </w:r>
      <w:r w:rsidR="00191069" w:rsidRPr="001D5D33">
        <w:rPr>
          <w:rFonts w:cstheme="minorHAnsi"/>
        </w:rPr>
        <w:t xml:space="preserve"> </w:t>
      </w:r>
      <w:r w:rsidRPr="001D5D33">
        <w:rPr>
          <w:rFonts w:cstheme="minorHAnsi"/>
        </w:rPr>
        <w:t xml:space="preserve">określonego w rozporządzeniu wykonawczym Komisji (UE) 2016/7 z dnia 5 stycznia 2016 r., </w:t>
      </w:r>
      <w:r w:rsidR="00191069" w:rsidRPr="001D5D33">
        <w:rPr>
          <w:rFonts w:cstheme="minorHAnsi"/>
        </w:rPr>
        <w:t>ustanawiającym standardowy formularz jednolitego europejskiego dokumentu zamówienia (Dz. Urz. UE L 3 z 06.01.2016, str. 160</w:t>
      </w:r>
      <w:r w:rsidR="00BA1A10" w:rsidRPr="001D5D33">
        <w:rPr>
          <w:rFonts w:cstheme="minorHAnsi"/>
        </w:rPr>
        <w:t>)</w:t>
      </w:r>
      <w:r w:rsidR="00191069" w:rsidRPr="001D5D33">
        <w:rPr>
          <w:rFonts w:cstheme="minorHAnsi"/>
        </w:rPr>
        <w:t xml:space="preserve">, </w:t>
      </w:r>
      <w:r w:rsidRPr="001D5D33">
        <w:t>zwanego dalej „jednolitym dokumentem</w:t>
      </w:r>
      <w:r w:rsidR="00191069" w:rsidRPr="001D5D33">
        <w:t>”</w:t>
      </w:r>
      <w:r w:rsidRPr="001D5D33">
        <w:t xml:space="preserve"> lub </w:t>
      </w:r>
      <w:r w:rsidR="00191069" w:rsidRPr="001D5D33">
        <w:t>„</w:t>
      </w:r>
      <w:r w:rsidRPr="001D5D33">
        <w:rPr>
          <w:u w:val="single"/>
        </w:rPr>
        <w:t>JEDZ</w:t>
      </w:r>
      <w:r w:rsidRPr="001D5D33">
        <w:t>”</w:t>
      </w:r>
      <w:r w:rsidR="00191069" w:rsidRPr="001D5D33">
        <w:t>;</w:t>
      </w:r>
    </w:p>
    <w:p w14:paraId="5ECF3D00" w14:textId="28ED917E" w:rsidR="00A263C9" w:rsidRPr="00696640" w:rsidRDefault="00EB7DF8" w:rsidP="000E055E">
      <w:pPr>
        <w:pStyle w:val="Akapitzlist"/>
        <w:numPr>
          <w:ilvl w:val="0"/>
          <w:numId w:val="20"/>
        </w:numPr>
        <w:tabs>
          <w:tab w:val="left" w:pos="426"/>
          <w:tab w:val="left" w:pos="709"/>
          <w:tab w:val="left" w:pos="1134"/>
        </w:tabs>
        <w:spacing w:line="240" w:lineRule="auto"/>
        <w:jc w:val="both"/>
      </w:pPr>
      <w:r w:rsidRPr="00EB7DF8">
        <w:rPr>
          <w:rFonts w:cstheme="minorHAnsi"/>
        </w:rPr>
        <w:t xml:space="preserve">Oświadczenie, składane na podstawie art. 125 ust. 1 ustawy </w:t>
      </w:r>
      <w:proofErr w:type="spellStart"/>
      <w:r w:rsidRPr="00EB7DF8">
        <w:rPr>
          <w:rFonts w:cstheme="minorHAnsi"/>
        </w:rPr>
        <w:t>Pzp</w:t>
      </w:r>
      <w:proofErr w:type="spellEnd"/>
      <w:r w:rsidRPr="00EB7DF8">
        <w:rPr>
          <w:rFonts w:cstheme="minorHAnsi"/>
        </w:rPr>
        <w:t>, o braku okoliczności, o których mowa w  art. 5k rozporządzenia 833/2014 w brzmieniu nadanym rozporządzeniem 2022/576 przyjętym przez Radę Unii Europejskiej w dniu 8 kwietnia 2022 r.</w:t>
      </w:r>
      <w:r w:rsidR="005514C5">
        <w:rPr>
          <w:rFonts w:cstheme="minorHAnsi"/>
        </w:rPr>
        <w:t>,</w:t>
      </w:r>
      <w:r w:rsidRPr="00EB7DF8">
        <w:rPr>
          <w:rFonts w:cstheme="minorHAnsi"/>
        </w:rPr>
        <w:t xml:space="preserve"> </w:t>
      </w:r>
      <w:r w:rsidR="005514C5" w:rsidRPr="005514C5">
        <w:rPr>
          <w:rFonts w:cstheme="minorHAnsi"/>
        </w:rPr>
        <w:t xml:space="preserve">zm. rozporządzeniem Rady (UE) 2025/2033 z 23 października 2025 r., </w:t>
      </w:r>
      <w:r w:rsidRPr="00EB7DF8">
        <w:rPr>
          <w:rFonts w:cstheme="minorHAnsi"/>
        </w:rPr>
        <w:t xml:space="preserve">oraz niepodleganiu wykluczeniu na podstawie art. 7 ust. 1 ustawy z dnia 13 kwietnia 2022 r. o szczególnych rozwiązaniach w zakresie przeciwdziałania wspieraniu agresji na Ukrainę oraz służących ochronie bezpieczeństwa narodowego (tj. Dz. U. </w:t>
      </w:r>
      <w:r w:rsidR="005514C5" w:rsidRPr="005514C5">
        <w:rPr>
          <w:rFonts w:cstheme="minorHAnsi"/>
        </w:rPr>
        <w:t>z 2025 r. poz. 514</w:t>
      </w:r>
      <w:r w:rsidRPr="00EB7DF8">
        <w:rPr>
          <w:rFonts w:cstheme="minorHAnsi"/>
        </w:rPr>
        <w:t xml:space="preserve">) - </w:t>
      </w:r>
      <w:r w:rsidR="00A263C9" w:rsidRPr="00EB7DF8">
        <w:rPr>
          <w:rFonts w:cstheme="minorHAnsi"/>
        </w:rPr>
        <w:t>zaleca się złożenie d</w:t>
      </w:r>
      <w:r w:rsidR="00B16D52" w:rsidRPr="00EB7DF8">
        <w:rPr>
          <w:rFonts w:cstheme="minorHAnsi"/>
        </w:rPr>
        <w:t xml:space="preserve">okumentu </w:t>
      </w:r>
      <w:r w:rsidR="00A263C9" w:rsidRPr="00EB7DF8">
        <w:rPr>
          <w:rFonts w:cstheme="minorHAnsi"/>
        </w:rPr>
        <w:t xml:space="preserve">z wykorzystaniem wzoru stanowiącego Załącznik </w:t>
      </w:r>
      <w:r w:rsidR="005337D6" w:rsidRPr="009F0848">
        <w:rPr>
          <w:rFonts w:cstheme="minorHAnsi"/>
        </w:rPr>
        <w:t>6</w:t>
      </w:r>
      <w:r w:rsidR="00A263C9" w:rsidRPr="00EB7DF8">
        <w:rPr>
          <w:rFonts w:cstheme="minorHAnsi"/>
        </w:rPr>
        <w:t xml:space="preserve"> do SWZ.</w:t>
      </w:r>
    </w:p>
    <w:p w14:paraId="034182E1" w14:textId="3A0C7819" w:rsidR="00696640" w:rsidRDefault="00696640" w:rsidP="000E055E">
      <w:pPr>
        <w:pStyle w:val="Akapitzlist"/>
        <w:numPr>
          <w:ilvl w:val="0"/>
          <w:numId w:val="20"/>
        </w:numPr>
        <w:tabs>
          <w:tab w:val="left" w:pos="284"/>
          <w:tab w:val="left" w:pos="426"/>
          <w:tab w:val="left" w:pos="709"/>
          <w:tab w:val="left" w:pos="1134"/>
        </w:tabs>
        <w:spacing w:line="240" w:lineRule="auto"/>
        <w:jc w:val="both"/>
      </w:pPr>
      <w:r>
        <w:t>w przypadku wykonawców wspólnie ubiegających się o zamówienie –</w:t>
      </w:r>
      <w:r w:rsidR="00D62782">
        <w:t xml:space="preserve"> </w:t>
      </w:r>
      <w:r>
        <w:t xml:space="preserve">oświadczenie, o którym mowa w art. 117 ust. 4 ustawy </w:t>
      </w:r>
      <w:proofErr w:type="spellStart"/>
      <w:r>
        <w:t>Pzp</w:t>
      </w:r>
      <w:proofErr w:type="spellEnd"/>
      <w:r>
        <w:t xml:space="preserve">, z którego wynika, które </w:t>
      </w:r>
      <w:r w:rsidR="00E049F5">
        <w:t>usługi</w:t>
      </w:r>
      <w:r>
        <w:t xml:space="preserve"> wykonają poszczególni wykonawcy; Zaleca się sporządzenie oświadczenia zgodnie ze wzorem, stanowiącym Załącznik </w:t>
      </w:r>
      <w:r w:rsidRPr="00CB7943">
        <w:t xml:space="preserve">nr </w:t>
      </w:r>
      <w:r w:rsidR="00C22649" w:rsidRPr="009F0848">
        <w:t>10</w:t>
      </w:r>
      <w:r w:rsidRPr="00CB7943">
        <w:t xml:space="preserve"> do </w:t>
      </w:r>
      <w:r>
        <w:t>SWZ.</w:t>
      </w:r>
    </w:p>
    <w:p w14:paraId="5CE2A42B" w14:textId="39812A60" w:rsidR="001F1629" w:rsidRPr="004E7B5F" w:rsidRDefault="00191069" w:rsidP="000E055E">
      <w:pPr>
        <w:pStyle w:val="Akapitzlist"/>
        <w:numPr>
          <w:ilvl w:val="1"/>
          <w:numId w:val="14"/>
        </w:numPr>
        <w:tabs>
          <w:tab w:val="left" w:pos="567"/>
          <w:tab w:val="left" w:pos="709"/>
          <w:tab w:val="left" w:pos="1134"/>
        </w:tabs>
        <w:spacing w:line="240" w:lineRule="auto"/>
        <w:jc w:val="both"/>
        <w:rPr>
          <w:rFonts w:cstheme="minorHAnsi"/>
        </w:rPr>
      </w:pPr>
      <w:r w:rsidRPr="004E7B5F">
        <w:t xml:space="preserve">oświadczenie </w:t>
      </w:r>
      <w:r w:rsidR="00F15F7E" w:rsidRPr="004E7B5F">
        <w:t xml:space="preserve">JEDZ </w:t>
      </w:r>
      <w:r w:rsidRPr="004E7B5F">
        <w:t>należy złożyć</w:t>
      </w:r>
      <w:r w:rsidR="000C2308" w:rsidRPr="004E7B5F">
        <w:t xml:space="preserve"> </w:t>
      </w:r>
      <w:r w:rsidR="0080270B" w:rsidRPr="004E7B5F">
        <w:t xml:space="preserve">w </w:t>
      </w:r>
      <w:r w:rsidRPr="004E7B5F">
        <w:t xml:space="preserve">formie </w:t>
      </w:r>
      <w:r w:rsidR="0080270B" w:rsidRPr="004E7B5F">
        <w:t xml:space="preserve">elektronicznej, </w:t>
      </w:r>
      <w:r w:rsidRPr="004E7B5F">
        <w:t xml:space="preserve">tj. </w:t>
      </w:r>
      <w:r w:rsidR="0080270B" w:rsidRPr="004E7B5F">
        <w:t xml:space="preserve"> </w:t>
      </w:r>
      <w:r w:rsidRPr="004E7B5F">
        <w:t xml:space="preserve">opatrzone </w:t>
      </w:r>
      <w:r w:rsidR="0080270B" w:rsidRPr="004E7B5F">
        <w:t>kwalifikowanym podpisem elektronicznym</w:t>
      </w:r>
      <w:r w:rsidR="000C2308" w:rsidRPr="004E7B5F">
        <w:t xml:space="preserve"> (</w:t>
      </w:r>
      <w:r w:rsidR="000C2308" w:rsidRPr="004E7B5F">
        <w:rPr>
          <w:bCs/>
        </w:rPr>
        <w:t xml:space="preserve">zaleca się złożenie jednolitego dokumentu z wykorzystaniem wzoru stanowiącego </w:t>
      </w:r>
      <w:r w:rsidR="00B16D52" w:rsidRPr="004E7B5F">
        <w:rPr>
          <w:bCs/>
        </w:rPr>
        <w:t xml:space="preserve">Załącznik </w:t>
      </w:r>
      <w:r w:rsidR="000C2308" w:rsidRPr="004E7B5F">
        <w:rPr>
          <w:bCs/>
        </w:rPr>
        <w:t xml:space="preserve">nr </w:t>
      </w:r>
      <w:r w:rsidR="000C2308" w:rsidRPr="009F0848">
        <w:rPr>
          <w:bCs/>
        </w:rPr>
        <w:t>2</w:t>
      </w:r>
      <w:r w:rsidR="000C2308" w:rsidRPr="004E7B5F">
        <w:rPr>
          <w:bCs/>
        </w:rPr>
        <w:t xml:space="preserve"> do SWZ)</w:t>
      </w:r>
      <w:r w:rsidR="000C2308" w:rsidRPr="004E7B5F">
        <w:t>,</w:t>
      </w:r>
    </w:p>
    <w:p w14:paraId="6BFBBB85" w14:textId="0DB335D8" w:rsidR="00EF31FF" w:rsidRPr="004E7B5F" w:rsidRDefault="00EF31FF" w:rsidP="000E055E">
      <w:pPr>
        <w:pStyle w:val="Akapitzlist"/>
        <w:numPr>
          <w:ilvl w:val="1"/>
          <w:numId w:val="14"/>
        </w:numPr>
        <w:tabs>
          <w:tab w:val="left" w:pos="567"/>
          <w:tab w:val="left" w:pos="709"/>
          <w:tab w:val="left" w:pos="1134"/>
        </w:tabs>
        <w:spacing w:line="240" w:lineRule="auto"/>
        <w:jc w:val="both"/>
        <w:rPr>
          <w:rFonts w:cstheme="minorHAnsi"/>
        </w:rPr>
      </w:pPr>
      <w:r w:rsidRPr="004E7B5F">
        <w:rPr>
          <w:rFonts w:cstheme="minorHAnsi"/>
        </w:rPr>
        <w:t>W przypadku wspólnego ubiegania się o zamówienie przez Wykonawców, oświadczenie</w:t>
      </w:r>
      <w:r w:rsidR="00F15F7E" w:rsidRPr="004E7B5F">
        <w:rPr>
          <w:rFonts w:cstheme="minorHAnsi"/>
        </w:rPr>
        <w:t xml:space="preserve"> JEDZ</w:t>
      </w:r>
      <w:r w:rsidRPr="004E7B5F">
        <w:rPr>
          <w:rFonts w:cstheme="minorHAnsi"/>
        </w:rPr>
        <w:t xml:space="preserve"> </w:t>
      </w:r>
      <w:r w:rsidR="00A263C9" w:rsidRPr="004E7B5F">
        <w:rPr>
          <w:rFonts w:cstheme="minorHAnsi"/>
        </w:rPr>
        <w:t xml:space="preserve">i oświadczenie, o którym mowa w pkt.1 </w:t>
      </w:r>
      <w:r w:rsidR="002424F6">
        <w:rPr>
          <w:rFonts w:cstheme="minorHAnsi"/>
        </w:rPr>
        <w:t>b</w:t>
      </w:r>
      <w:r w:rsidR="00A263C9" w:rsidRPr="004E7B5F">
        <w:rPr>
          <w:rFonts w:cstheme="minorHAnsi"/>
        </w:rPr>
        <w:t xml:space="preserve">) </w:t>
      </w:r>
      <w:r w:rsidRPr="004E7B5F">
        <w:rPr>
          <w:rFonts w:cstheme="minorHAnsi"/>
        </w:rPr>
        <w:t>składa każdy z Wykonawców</w:t>
      </w:r>
      <w:r w:rsidR="00D31861" w:rsidRPr="004E7B5F">
        <w:rPr>
          <w:rFonts w:cstheme="minorHAnsi"/>
        </w:rPr>
        <w:t xml:space="preserve"> wspólnie ubiegających się o udzielenie zamówienia</w:t>
      </w:r>
      <w:r w:rsidRPr="004E7B5F">
        <w:rPr>
          <w:rFonts w:cstheme="minorHAnsi"/>
        </w:rPr>
        <w:t xml:space="preserve">. Oświadczenia te potwierdzają </w:t>
      </w:r>
      <w:r w:rsidR="00B16D52" w:rsidRPr="004E7B5F">
        <w:rPr>
          <w:rFonts w:cstheme="minorHAnsi"/>
        </w:rPr>
        <w:t xml:space="preserve">odpowiednio </w:t>
      </w:r>
      <w:r w:rsidRPr="004E7B5F">
        <w:rPr>
          <w:rFonts w:cstheme="minorHAnsi"/>
        </w:rPr>
        <w:t>brak podstaw wykluczenia</w:t>
      </w:r>
      <w:r w:rsidR="00696640">
        <w:rPr>
          <w:rFonts w:cstheme="minorHAnsi"/>
        </w:rPr>
        <w:t xml:space="preserve"> </w:t>
      </w:r>
      <w:r w:rsidR="00696640" w:rsidRPr="004E7B5F">
        <w:rPr>
          <w:rFonts w:cstheme="minorHAnsi"/>
        </w:rPr>
        <w:t>oraz spełnianie warunków udziału w postępowaniu w zakresie, w jakim każdy z Wykonawców wykazuje spełnianie warunków udziału w postępowaniu</w:t>
      </w:r>
      <w:r w:rsidRPr="004E7B5F">
        <w:rPr>
          <w:rFonts w:cstheme="minorHAnsi"/>
        </w:rPr>
        <w:t>.</w:t>
      </w:r>
    </w:p>
    <w:p w14:paraId="3355C3BF" w14:textId="3F51BB75" w:rsidR="00B2698D" w:rsidRDefault="00F15F7E" w:rsidP="000E055E">
      <w:pPr>
        <w:pStyle w:val="Akapitzlist"/>
        <w:numPr>
          <w:ilvl w:val="1"/>
          <w:numId w:val="14"/>
        </w:numPr>
        <w:tabs>
          <w:tab w:val="left" w:pos="567"/>
          <w:tab w:val="left" w:pos="709"/>
          <w:tab w:val="left" w:pos="1134"/>
        </w:tabs>
        <w:spacing w:line="240" w:lineRule="auto"/>
        <w:jc w:val="both"/>
        <w:rPr>
          <w:rFonts w:cstheme="minorHAnsi"/>
        </w:rPr>
      </w:pPr>
      <w:r w:rsidRPr="004E7B5F">
        <w:rPr>
          <w:rFonts w:cstheme="minorHAnsi"/>
        </w:rPr>
        <w:t>Sporządzając JEDZ,</w:t>
      </w:r>
      <w:r w:rsidR="00B2698D" w:rsidRPr="004E7B5F">
        <w:rPr>
          <w:rFonts w:cstheme="minorHAnsi"/>
        </w:rPr>
        <w:t xml:space="preserve"> Wykonawca może skorzystać z ogólnodostępnej, zamieszczonej na stronie internetowej Urzędu Zamówień Publicznych instrukcji wypełniania </w:t>
      </w:r>
      <w:r w:rsidR="00B2698D" w:rsidRPr="00EA74EA">
        <w:rPr>
          <w:rFonts w:cstheme="minorHAnsi"/>
        </w:rPr>
        <w:t>jednolitego dokumentu.</w:t>
      </w:r>
    </w:p>
    <w:p w14:paraId="3CA175F6" w14:textId="77777777" w:rsidR="00E545CE" w:rsidRDefault="00696640" w:rsidP="000E055E">
      <w:pPr>
        <w:pStyle w:val="Akapitzlist"/>
        <w:numPr>
          <w:ilvl w:val="1"/>
          <w:numId w:val="14"/>
        </w:numPr>
        <w:tabs>
          <w:tab w:val="left" w:pos="567"/>
          <w:tab w:val="left" w:pos="709"/>
          <w:tab w:val="left" w:pos="1134"/>
        </w:tabs>
        <w:spacing w:line="240" w:lineRule="auto"/>
        <w:jc w:val="both"/>
        <w:rPr>
          <w:rFonts w:cstheme="minorHAnsi"/>
        </w:rPr>
      </w:pPr>
      <w:r w:rsidRPr="00B26A32">
        <w:rPr>
          <w:rFonts w:cstheme="minorHAnsi"/>
        </w:rPr>
        <w:t xml:space="preserve">Zamawiający dopuszcza, aby Wykonawca - w zakresie warunków udziału </w:t>
      </w:r>
      <w:r>
        <w:rPr>
          <w:rFonts w:cstheme="minorHAnsi"/>
        </w:rPr>
        <w:br/>
      </w:r>
      <w:r w:rsidRPr="00B26A32">
        <w:rPr>
          <w:rFonts w:cstheme="minorHAnsi"/>
        </w:rPr>
        <w:t>w postępowaniu (kryteriów kwalifikacji) określonych przez Zamawiającego - wypełnił jedynie sekcję ALFA (α) w części IV i nie wypełniał żadnej z pozostałych sekcji dotyczących warunków udziału w postępowaniu (kryteriów selekcji) w części IV.</w:t>
      </w:r>
    </w:p>
    <w:p w14:paraId="6E73581C" w14:textId="1B76EE52" w:rsidR="00696640" w:rsidRPr="00E545CE" w:rsidRDefault="00696640" w:rsidP="000E055E">
      <w:pPr>
        <w:pStyle w:val="Akapitzlist"/>
        <w:tabs>
          <w:tab w:val="left" w:pos="567"/>
          <w:tab w:val="left" w:pos="709"/>
          <w:tab w:val="left" w:pos="1134"/>
        </w:tabs>
        <w:spacing w:line="240" w:lineRule="auto"/>
        <w:ind w:left="502"/>
        <w:jc w:val="both"/>
        <w:rPr>
          <w:rFonts w:cstheme="minorHAnsi"/>
        </w:rPr>
      </w:pPr>
      <w:r w:rsidRPr="00E545CE">
        <w:rPr>
          <w:rFonts w:cstheme="minorHAnsi"/>
        </w:rPr>
        <w:t>Ostatecznej weryfikacji spełniania warunków udziału w postępowaniu Zamawiający dokona na dalszym etapie, poprzez wezwanie do złożenia stosownych dokumentów Wykonawcy, którego oferta zastanie oceniona najwyżej (w przypadku dokumentów składanych wraz z ofertą, również na ich podstawie).</w:t>
      </w:r>
    </w:p>
    <w:p w14:paraId="4A07B1AC" w14:textId="77777777" w:rsidR="00FE6AD4" w:rsidRPr="00EA74EA" w:rsidRDefault="00FE6AD4" w:rsidP="000E055E">
      <w:pPr>
        <w:pStyle w:val="Akapitzlist"/>
        <w:tabs>
          <w:tab w:val="left" w:pos="567"/>
          <w:tab w:val="left" w:pos="709"/>
          <w:tab w:val="left" w:pos="1134"/>
        </w:tabs>
        <w:spacing w:line="240" w:lineRule="auto"/>
        <w:ind w:left="502"/>
        <w:jc w:val="both"/>
        <w:rPr>
          <w:rFonts w:cstheme="minorHAnsi"/>
        </w:rPr>
      </w:pPr>
    </w:p>
    <w:p w14:paraId="22419BF9" w14:textId="54C946D2" w:rsidR="00BD5DBC" w:rsidRPr="00BD5DBC" w:rsidRDefault="00BD5DBC" w:rsidP="000E055E">
      <w:pPr>
        <w:pStyle w:val="Akapitzlist"/>
        <w:numPr>
          <w:ilvl w:val="0"/>
          <w:numId w:val="14"/>
        </w:numPr>
        <w:spacing w:line="240" w:lineRule="auto"/>
        <w:jc w:val="both"/>
        <w:rPr>
          <w:rFonts w:cstheme="minorHAnsi"/>
        </w:rPr>
      </w:pPr>
      <w:r w:rsidRPr="00BD5DBC">
        <w:rPr>
          <w:rFonts w:cstheme="minorHAnsi"/>
        </w:rPr>
        <w:t>Zamawiający wezwie Wykonawcę, którego oferta została najwyżej oceniona,  do złożenia w wyznaczonym terminie, nie krótszym niż 10 dni, podmiotowych środków dowodowych, aktualnych na dzień ich złożenia,</w:t>
      </w:r>
      <w:r w:rsidRPr="00BD5DBC">
        <w:rPr>
          <w:rFonts w:ascii="Calibri" w:hAnsi="Calibri"/>
          <w:u w:val="single"/>
        </w:rPr>
        <w:t xml:space="preserve"> z zastrzeżeniem </w:t>
      </w:r>
      <w:r w:rsidRPr="00BD5DBC">
        <w:rPr>
          <w:rFonts w:cstheme="minorHAnsi"/>
          <w:u w:val="single"/>
        </w:rPr>
        <w:t>dokumentów, o których mowa w pkt. IX.1</w:t>
      </w:r>
      <w:r w:rsidR="00B47B6D">
        <w:rPr>
          <w:rFonts w:cstheme="minorHAnsi"/>
          <w:u w:val="single"/>
        </w:rPr>
        <w:t xml:space="preserve"> SWZ</w:t>
      </w:r>
      <w:r w:rsidR="00727CAF">
        <w:rPr>
          <w:rFonts w:cstheme="minorHAnsi"/>
          <w:u w:val="single"/>
        </w:rPr>
        <w:t xml:space="preserve"> </w:t>
      </w:r>
      <w:r w:rsidR="00727CAF" w:rsidRPr="00BC370A">
        <w:rPr>
          <w:rFonts w:cstheme="minorHAnsi"/>
          <w:u w:val="single"/>
        </w:rPr>
        <w:t xml:space="preserve">oraz </w:t>
      </w:r>
      <w:r w:rsidR="00727CAF" w:rsidRPr="00BC370A">
        <w:rPr>
          <w:rFonts w:ascii="Calibri" w:hAnsi="Calibri"/>
          <w:u w:val="single"/>
        </w:rPr>
        <w:t>dokumentu</w:t>
      </w:r>
      <w:r w:rsidR="00727CAF" w:rsidRPr="00BC370A">
        <w:rPr>
          <w:rFonts w:ascii="Calibri" w:hAnsi="Calibri"/>
        </w:rPr>
        <w:t>, o którym mowa w pkt. 2.7.</w:t>
      </w:r>
      <w:r w:rsidR="00B00B17">
        <w:rPr>
          <w:rFonts w:ascii="Calibri" w:hAnsi="Calibri"/>
        </w:rPr>
        <w:t xml:space="preserve"> </w:t>
      </w:r>
      <w:r w:rsidR="00727CAF" w:rsidRPr="00BC370A">
        <w:rPr>
          <w:rFonts w:ascii="Calibri" w:hAnsi="Calibri"/>
        </w:rPr>
        <w:t xml:space="preserve">poniżej, </w:t>
      </w:r>
      <w:r w:rsidR="00727CAF" w:rsidRPr="00BC370A">
        <w:rPr>
          <w:rFonts w:cstheme="minorHAnsi"/>
        </w:rPr>
        <w:t xml:space="preserve">wskazującego zespół osób do realizacji zamówienia – </w:t>
      </w:r>
      <w:r w:rsidR="00727CAF" w:rsidRPr="00BC370A">
        <w:rPr>
          <w:rFonts w:ascii="Calibri" w:hAnsi="Calibri"/>
          <w:u w:val="single"/>
        </w:rPr>
        <w:t>Wykazu osób</w:t>
      </w:r>
      <w:r w:rsidR="00727CAF" w:rsidRPr="00BC370A">
        <w:rPr>
          <w:rFonts w:ascii="Calibri" w:hAnsi="Calibri"/>
        </w:rPr>
        <w:t>,</w:t>
      </w:r>
      <w:r w:rsidR="00727CAF" w:rsidRPr="00BC370A">
        <w:rPr>
          <w:rFonts w:ascii="Calibri" w:hAnsi="Calibri"/>
          <w:b/>
        </w:rPr>
        <w:t xml:space="preserve"> które należy złożyć wraz z ofertą</w:t>
      </w:r>
      <w:r w:rsidR="00727CAF" w:rsidRPr="00BC370A">
        <w:rPr>
          <w:rFonts w:ascii="Calibri" w:hAnsi="Calibri"/>
        </w:rPr>
        <w:t xml:space="preserve"> (Wykaz osób służyć będzie do oceny oferty w kryterium Doświadczenie </w:t>
      </w:r>
      <w:r w:rsidR="00E06D80">
        <w:rPr>
          <w:rFonts w:ascii="Calibri" w:hAnsi="Calibri"/>
        </w:rPr>
        <w:t>zespołu</w:t>
      </w:r>
      <w:r w:rsidR="00727CAF" w:rsidRPr="00BC370A">
        <w:rPr>
          <w:rFonts w:ascii="Calibri" w:hAnsi="Calibri"/>
        </w:rPr>
        <w:t xml:space="preserve"> na zasadach określonych w pkt X</w:t>
      </w:r>
      <w:r w:rsidR="00727CAF">
        <w:rPr>
          <w:rFonts w:ascii="Calibri" w:hAnsi="Calibri"/>
        </w:rPr>
        <w:t>V</w:t>
      </w:r>
      <w:r w:rsidR="00727CAF" w:rsidRPr="00BC370A">
        <w:rPr>
          <w:rFonts w:ascii="Calibri" w:hAnsi="Calibri"/>
        </w:rPr>
        <w:t>I, a także do oceny spełniania warunku udziału w postępowaniu)</w:t>
      </w:r>
      <w:r w:rsidRPr="00BD5DBC">
        <w:rPr>
          <w:rFonts w:ascii="Calibri" w:hAnsi="Calibri"/>
        </w:rPr>
        <w:t>,</w:t>
      </w:r>
      <w:r w:rsidR="00B47B6D">
        <w:rPr>
          <w:rFonts w:ascii="Calibri" w:hAnsi="Calibri"/>
        </w:rPr>
        <w:t xml:space="preserve"> </w:t>
      </w:r>
      <w:r w:rsidRPr="00BD5DBC">
        <w:rPr>
          <w:rFonts w:ascii="Calibri" w:hAnsi="Calibri"/>
        </w:rPr>
        <w:t>tj. następujących dokumentów:</w:t>
      </w:r>
    </w:p>
    <w:p w14:paraId="221C0294" w14:textId="13D5FC12" w:rsidR="005A4753" w:rsidRPr="00242E8C" w:rsidRDefault="003343E1" w:rsidP="000E055E">
      <w:pPr>
        <w:pStyle w:val="Akapitzlist"/>
        <w:numPr>
          <w:ilvl w:val="1"/>
          <w:numId w:val="14"/>
        </w:numPr>
        <w:tabs>
          <w:tab w:val="left" w:pos="567"/>
        </w:tabs>
        <w:spacing w:line="240" w:lineRule="auto"/>
        <w:jc w:val="both"/>
        <w:rPr>
          <w:rFonts w:cstheme="minorHAnsi"/>
        </w:rPr>
      </w:pPr>
      <w:r w:rsidRPr="00242E8C">
        <w:rPr>
          <w:rFonts w:cstheme="minorHAnsi"/>
        </w:rPr>
        <w:t>informacji</w:t>
      </w:r>
      <w:r w:rsidR="00A158E5" w:rsidRPr="00242E8C">
        <w:rPr>
          <w:rFonts w:cstheme="minorHAnsi"/>
        </w:rPr>
        <w:t xml:space="preserve"> z Krajowe</w:t>
      </w:r>
      <w:r w:rsidRPr="00242E8C">
        <w:rPr>
          <w:rFonts w:cstheme="minorHAnsi"/>
        </w:rPr>
        <w:t>go Rejestru Karnego w zakresie:</w:t>
      </w:r>
      <w:r w:rsidR="00A158E5" w:rsidRPr="00242E8C">
        <w:rPr>
          <w:rFonts w:cstheme="minorHAnsi"/>
        </w:rPr>
        <w:t xml:space="preserve"> </w:t>
      </w:r>
    </w:p>
    <w:p w14:paraId="5F1C81C8" w14:textId="0AC75E0D" w:rsidR="005A4753" w:rsidRPr="00242E8C" w:rsidRDefault="005A4753" w:rsidP="000E055E">
      <w:pPr>
        <w:pStyle w:val="Akapitzlist"/>
        <w:numPr>
          <w:ilvl w:val="0"/>
          <w:numId w:val="23"/>
        </w:numPr>
        <w:spacing w:line="240" w:lineRule="auto"/>
        <w:ind w:left="993" w:hanging="426"/>
        <w:jc w:val="both"/>
        <w:rPr>
          <w:rFonts w:cstheme="minorHAnsi"/>
        </w:rPr>
      </w:pPr>
      <w:r w:rsidRPr="00242E8C">
        <w:rPr>
          <w:rFonts w:cstheme="minorHAnsi"/>
        </w:rPr>
        <w:t xml:space="preserve">art. 108 ust. 1 pkt 1 i 2 ustawy </w:t>
      </w:r>
      <w:proofErr w:type="spellStart"/>
      <w:r w:rsidRPr="00242E8C">
        <w:rPr>
          <w:rFonts w:cstheme="minorHAnsi"/>
        </w:rPr>
        <w:t>Pzp</w:t>
      </w:r>
      <w:proofErr w:type="spellEnd"/>
      <w:r w:rsidRPr="00242E8C">
        <w:rPr>
          <w:rFonts w:cstheme="minorHAnsi"/>
        </w:rPr>
        <w:t xml:space="preserve">  oraz  art. 108 ust. 1 pkt 4 ustawy </w:t>
      </w:r>
      <w:proofErr w:type="spellStart"/>
      <w:r w:rsidRPr="00242E8C">
        <w:rPr>
          <w:rFonts w:cstheme="minorHAnsi"/>
        </w:rPr>
        <w:t>Pzp</w:t>
      </w:r>
      <w:proofErr w:type="spellEnd"/>
    </w:p>
    <w:p w14:paraId="0DCFFD25" w14:textId="50BD6420" w:rsidR="005A4753" w:rsidRPr="00242E8C" w:rsidRDefault="005A4753" w:rsidP="000E055E">
      <w:pPr>
        <w:pStyle w:val="Akapitzlist"/>
        <w:numPr>
          <w:ilvl w:val="0"/>
          <w:numId w:val="23"/>
        </w:numPr>
        <w:spacing w:line="240" w:lineRule="auto"/>
        <w:ind w:left="993" w:hanging="426"/>
        <w:jc w:val="both"/>
        <w:rPr>
          <w:rFonts w:cstheme="minorHAnsi"/>
        </w:rPr>
      </w:pPr>
      <w:r w:rsidRPr="00242E8C">
        <w:rPr>
          <w:rFonts w:cstheme="minorHAnsi"/>
        </w:rPr>
        <w:t>art. 109 ust. 1 pkt 2 lit. a ustawy</w:t>
      </w:r>
      <w:r w:rsidR="00095FF4">
        <w:rPr>
          <w:rFonts w:cstheme="minorHAnsi"/>
        </w:rPr>
        <w:t xml:space="preserve"> </w:t>
      </w:r>
      <w:proofErr w:type="spellStart"/>
      <w:r w:rsidR="00095FF4">
        <w:rPr>
          <w:rFonts w:cstheme="minorHAnsi"/>
        </w:rPr>
        <w:t>Pzp</w:t>
      </w:r>
      <w:proofErr w:type="spellEnd"/>
      <w:r w:rsidRPr="00242E8C">
        <w:rPr>
          <w:rFonts w:cstheme="minorHAnsi"/>
        </w:rPr>
        <w:t>,</w:t>
      </w:r>
    </w:p>
    <w:p w14:paraId="7F2F2EF5" w14:textId="0775EF51" w:rsidR="005A4753" w:rsidRPr="00242E8C" w:rsidRDefault="005A4753" w:rsidP="000E055E">
      <w:pPr>
        <w:pStyle w:val="Akapitzlist"/>
        <w:numPr>
          <w:ilvl w:val="0"/>
          <w:numId w:val="23"/>
        </w:numPr>
        <w:spacing w:line="240" w:lineRule="auto"/>
        <w:ind w:left="993" w:hanging="426"/>
        <w:jc w:val="both"/>
        <w:rPr>
          <w:rFonts w:cstheme="minorHAnsi"/>
        </w:rPr>
      </w:pPr>
      <w:r w:rsidRPr="00242E8C">
        <w:rPr>
          <w:rFonts w:cstheme="minorHAnsi"/>
        </w:rPr>
        <w:t>art. 109 ust. 1 pkt 2 lit. b ustawy</w:t>
      </w:r>
      <w:r w:rsidR="00095FF4">
        <w:rPr>
          <w:rFonts w:cstheme="minorHAnsi"/>
        </w:rPr>
        <w:t xml:space="preserve"> </w:t>
      </w:r>
      <w:proofErr w:type="spellStart"/>
      <w:r w:rsidR="00095FF4">
        <w:rPr>
          <w:rFonts w:cstheme="minorHAnsi"/>
        </w:rPr>
        <w:t>Pzp</w:t>
      </w:r>
      <w:proofErr w:type="spellEnd"/>
      <w:r w:rsidRPr="00242E8C">
        <w:rPr>
          <w:rFonts w:cstheme="minorHAnsi"/>
        </w:rPr>
        <w:t>, dotyczącej ukarania za wykroczenie, za które wymierzono karę aresztu,</w:t>
      </w:r>
    </w:p>
    <w:p w14:paraId="725CBF1F" w14:textId="3300EE67" w:rsidR="005A4753" w:rsidRPr="00242E8C" w:rsidRDefault="005A4753" w:rsidP="000E055E">
      <w:pPr>
        <w:pStyle w:val="Akapitzlist"/>
        <w:numPr>
          <w:ilvl w:val="0"/>
          <w:numId w:val="23"/>
        </w:numPr>
        <w:spacing w:line="240" w:lineRule="auto"/>
        <w:ind w:left="993" w:hanging="426"/>
        <w:jc w:val="both"/>
        <w:rPr>
          <w:rFonts w:cstheme="minorHAnsi"/>
        </w:rPr>
      </w:pPr>
      <w:r w:rsidRPr="00242E8C">
        <w:rPr>
          <w:rFonts w:cstheme="minorHAnsi"/>
        </w:rPr>
        <w:t>art. 109 ust. 1 pkt 3 ustawy</w:t>
      </w:r>
      <w:r w:rsidR="00095FF4">
        <w:rPr>
          <w:rFonts w:cstheme="minorHAnsi"/>
        </w:rPr>
        <w:t xml:space="preserve"> </w:t>
      </w:r>
      <w:proofErr w:type="spellStart"/>
      <w:r w:rsidR="00095FF4">
        <w:rPr>
          <w:rFonts w:cstheme="minorHAnsi"/>
        </w:rPr>
        <w:t>Pzp</w:t>
      </w:r>
      <w:proofErr w:type="spellEnd"/>
      <w:r w:rsidRPr="00242E8C">
        <w:rPr>
          <w:rFonts w:cstheme="minorHAnsi"/>
        </w:rPr>
        <w:t>, dotyczącej skazania za przestępstwo lub ukarania za wykroczenie, za które wymierzono karę aresztu,</w:t>
      </w:r>
    </w:p>
    <w:p w14:paraId="61B17877" w14:textId="70E09262" w:rsidR="00EA74EA" w:rsidRPr="00242E8C" w:rsidRDefault="00A158E5" w:rsidP="000E055E">
      <w:pPr>
        <w:pStyle w:val="Akapitzlist"/>
        <w:tabs>
          <w:tab w:val="left" w:pos="567"/>
        </w:tabs>
        <w:spacing w:line="240" w:lineRule="auto"/>
        <w:ind w:left="502"/>
        <w:jc w:val="both"/>
        <w:rPr>
          <w:rFonts w:cstheme="minorHAnsi"/>
        </w:rPr>
      </w:pPr>
      <w:r w:rsidRPr="00242E8C">
        <w:rPr>
          <w:rFonts w:cstheme="minorHAnsi"/>
        </w:rPr>
        <w:t>– sporządzon</w:t>
      </w:r>
      <w:r w:rsidR="00317A5C" w:rsidRPr="00242E8C">
        <w:rPr>
          <w:rFonts w:cstheme="minorHAnsi"/>
        </w:rPr>
        <w:t>ej</w:t>
      </w:r>
      <w:r w:rsidRPr="00242E8C">
        <w:rPr>
          <w:rFonts w:cstheme="minorHAnsi"/>
        </w:rPr>
        <w:t xml:space="preserve"> nie wcześniej niż 6 miesięcy przed jej złożeniem,</w:t>
      </w:r>
      <w:r w:rsidR="00C53E96" w:rsidRPr="00242E8C">
        <w:rPr>
          <w:rFonts w:cstheme="minorHAnsi"/>
        </w:rPr>
        <w:t xml:space="preserve"> </w:t>
      </w:r>
    </w:p>
    <w:p w14:paraId="70676869" w14:textId="29AFEFB3" w:rsidR="00E623EF" w:rsidRPr="00242E8C" w:rsidRDefault="00E06E69" w:rsidP="000E055E">
      <w:pPr>
        <w:pStyle w:val="Akapitzlist"/>
        <w:numPr>
          <w:ilvl w:val="1"/>
          <w:numId w:val="14"/>
        </w:numPr>
        <w:tabs>
          <w:tab w:val="left" w:pos="567"/>
        </w:tabs>
        <w:spacing w:line="240" w:lineRule="auto"/>
        <w:jc w:val="both"/>
        <w:rPr>
          <w:rFonts w:cstheme="minorHAnsi"/>
        </w:rPr>
      </w:pPr>
      <w:r w:rsidRPr="00242E8C">
        <w:rPr>
          <w:rFonts w:cstheme="minorHAnsi"/>
        </w:rPr>
        <w:t xml:space="preserve">oświadczenia, </w:t>
      </w:r>
      <w:r w:rsidR="00734E42" w:rsidRPr="00242E8C">
        <w:rPr>
          <w:rFonts w:cstheme="minorHAnsi"/>
        </w:rPr>
        <w:t xml:space="preserve">w zakresie art. 108 ust. 1 pkt 5 </w:t>
      </w:r>
      <w:r w:rsidRPr="00242E8C">
        <w:rPr>
          <w:rFonts w:cstheme="minorHAnsi"/>
        </w:rPr>
        <w:t xml:space="preserve">ustawy </w:t>
      </w:r>
      <w:proofErr w:type="spellStart"/>
      <w:r w:rsidRPr="00242E8C">
        <w:rPr>
          <w:rFonts w:cstheme="minorHAnsi"/>
        </w:rPr>
        <w:t>Pzp</w:t>
      </w:r>
      <w:proofErr w:type="spellEnd"/>
      <w:r w:rsidR="00734E42" w:rsidRPr="00242E8C">
        <w:rPr>
          <w:rFonts w:cstheme="minorHAnsi"/>
        </w:rPr>
        <w:t>, o braku przynależności do tej samej grupy kapitałowej w rozumieniu ustawy z dnia 16 lutego 2007 r. o ochronie konkurencji i konsumentów (</w:t>
      </w:r>
      <w:proofErr w:type="spellStart"/>
      <w:r w:rsidR="00095FF4">
        <w:rPr>
          <w:rFonts w:cstheme="minorHAnsi"/>
        </w:rPr>
        <w:t>t.j</w:t>
      </w:r>
      <w:proofErr w:type="spellEnd"/>
      <w:r w:rsidR="00095FF4">
        <w:rPr>
          <w:rFonts w:cstheme="minorHAnsi"/>
        </w:rPr>
        <w:t xml:space="preserve">. </w:t>
      </w:r>
      <w:r w:rsidR="00734E42" w:rsidRPr="00242E8C">
        <w:rPr>
          <w:rFonts w:cstheme="minorHAnsi"/>
        </w:rPr>
        <w:t>Dz. U. z 202</w:t>
      </w:r>
      <w:r w:rsidR="00095FF4">
        <w:rPr>
          <w:rFonts w:cstheme="minorHAnsi"/>
        </w:rPr>
        <w:t>4</w:t>
      </w:r>
      <w:r w:rsidR="00734E42" w:rsidRPr="00242E8C">
        <w:rPr>
          <w:rFonts w:cstheme="minorHAnsi"/>
        </w:rPr>
        <w:t xml:space="preserve"> r. poz. </w:t>
      </w:r>
      <w:r w:rsidR="00095FF4">
        <w:rPr>
          <w:rFonts w:cstheme="minorHAnsi"/>
        </w:rPr>
        <w:t>594</w:t>
      </w:r>
      <w:r w:rsidR="00E16CEE">
        <w:rPr>
          <w:rFonts w:cstheme="minorHAnsi"/>
        </w:rPr>
        <w:t xml:space="preserve"> </w:t>
      </w:r>
      <w:r w:rsidR="00E16CEE" w:rsidRPr="00E16CEE">
        <w:rPr>
          <w:rFonts w:cstheme="minorHAnsi"/>
        </w:rPr>
        <w:t>z późn.zm.</w:t>
      </w:r>
      <w:r w:rsidR="00734E42" w:rsidRPr="00242E8C">
        <w:rPr>
          <w:rFonts w:cstheme="minorHAnsi"/>
        </w:rPr>
        <w:t xml:space="preserve">), z innym </w:t>
      </w:r>
      <w:r w:rsidR="00953D1C" w:rsidRPr="00242E8C">
        <w:rPr>
          <w:rFonts w:cstheme="minorHAnsi"/>
        </w:rPr>
        <w:t>wykonawcą</w:t>
      </w:r>
      <w:r w:rsidR="00734E42" w:rsidRPr="00242E8C">
        <w:rPr>
          <w:rFonts w:cstheme="minorHAnsi"/>
        </w:rPr>
        <w:t>, który złożył odrębną ofertę lub ofertę częściową, albo oświadczenie o przynależności do tej samej grupy kapitałowej wraz z dokumentami lub informacjami potwierdzającymi przygotowanie oferty lub oferty częściowej niezależnie od innego Wykonawcy należącego d</w:t>
      </w:r>
      <w:r w:rsidRPr="00242E8C">
        <w:rPr>
          <w:rFonts w:cstheme="minorHAnsi"/>
        </w:rPr>
        <w:t xml:space="preserve">o tej samej grupy kapitałowej </w:t>
      </w:r>
      <w:r w:rsidR="00E623EF" w:rsidRPr="00242E8C">
        <w:rPr>
          <w:rFonts w:cstheme="minorHAnsi"/>
        </w:rPr>
        <w:t xml:space="preserve">(zaleca się złożenie dokumentu odpowiednio z wykorzystaniem wzoru </w:t>
      </w:r>
      <w:r w:rsidR="00E623EF" w:rsidRPr="00905880">
        <w:rPr>
          <w:rFonts w:cstheme="minorHAnsi"/>
        </w:rPr>
        <w:t xml:space="preserve">stanowiącego Załącznik </w:t>
      </w:r>
      <w:r w:rsidR="00E623EF" w:rsidRPr="00186887">
        <w:rPr>
          <w:rFonts w:cstheme="minorHAnsi"/>
        </w:rPr>
        <w:t>3</w:t>
      </w:r>
      <w:r w:rsidR="00E623EF" w:rsidRPr="00905880">
        <w:rPr>
          <w:rFonts w:cstheme="minorHAnsi"/>
        </w:rPr>
        <w:t xml:space="preserve"> do </w:t>
      </w:r>
      <w:r w:rsidR="00AC70B5" w:rsidRPr="00905880">
        <w:rPr>
          <w:rFonts w:cstheme="minorHAnsi"/>
        </w:rPr>
        <w:t>SWZ</w:t>
      </w:r>
      <w:r w:rsidR="00242E8C" w:rsidRPr="00905880">
        <w:rPr>
          <w:rFonts w:cstheme="minorHAnsi"/>
        </w:rPr>
        <w:t xml:space="preserve">, nie </w:t>
      </w:r>
      <w:r w:rsidR="00242E8C" w:rsidRPr="00242E8C">
        <w:rPr>
          <w:rFonts w:cstheme="minorHAnsi"/>
        </w:rPr>
        <w:t>dotyczy podmiotu udostępniającego zasoby, o ile Wykonawca powołuje się na zasoby takiego podmiotu</w:t>
      </w:r>
      <w:r w:rsidR="00B26A32" w:rsidRPr="00242E8C">
        <w:rPr>
          <w:rFonts w:cstheme="minorHAnsi"/>
        </w:rPr>
        <w:t>),</w:t>
      </w:r>
    </w:p>
    <w:p w14:paraId="4A1D75A9" w14:textId="5CE5AB35" w:rsidR="00EA74EA" w:rsidRPr="00242E8C" w:rsidRDefault="003C7D74" w:rsidP="000E055E">
      <w:pPr>
        <w:pStyle w:val="Akapitzlist"/>
        <w:numPr>
          <w:ilvl w:val="1"/>
          <w:numId w:val="14"/>
        </w:numPr>
        <w:tabs>
          <w:tab w:val="left" w:pos="426"/>
        </w:tabs>
        <w:spacing w:line="240" w:lineRule="auto"/>
        <w:ind w:left="567" w:hanging="425"/>
        <w:jc w:val="both"/>
        <w:rPr>
          <w:rFonts w:cstheme="minorHAnsi"/>
        </w:rPr>
      </w:pPr>
      <w:r w:rsidRPr="00242E8C">
        <w:rPr>
          <w:rFonts w:cstheme="minorHAnsi"/>
        </w:rPr>
        <w:t>zaświadczeni</w:t>
      </w:r>
      <w:r w:rsidR="00953D1C" w:rsidRPr="00242E8C">
        <w:rPr>
          <w:rFonts w:cstheme="minorHAnsi"/>
        </w:rPr>
        <w:t>a</w:t>
      </w:r>
      <w:r w:rsidRPr="00242E8C">
        <w:rPr>
          <w:rFonts w:cstheme="minorHAnsi"/>
        </w:rPr>
        <w:t xml:space="preserve"> właściwego naczelnika urzędu skarbowego potwierdzające</w:t>
      </w:r>
      <w:r w:rsidR="00953D1C" w:rsidRPr="00242E8C">
        <w:rPr>
          <w:rFonts w:cstheme="minorHAnsi"/>
        </w:rPr>
        <w:t>go</w:t>
      </w:r>
      <w:r w:rsidRPr="00242E8C">
        <w:rPr>
          <w:rFonts w:cstheme="minorHAnsi"/>
        </w:rPr>
        <w:t xml:space="preserve">, </w:t>
      </w:r>
      <w:r w:rsidR="00156B65" w:rsidRPr="00242E8C">
        <w:rPr>
          <w:rFonts w:cstheme="minorHAnsi"/>
        </w:rPr>
        <w:br/>
      </w:r>
      <w:r w:rsidRPr="00242E8C">
        <w:rPr>
          <w:rFonts w:cstheme="minorHAnsi"/>
        </w:rPr>
        <w:t xml:space="preserve">że Wykonawca nie zalega z opłacaniem podatków i opłat, w zakresie art. 109 ust. 1 pkt 1 ustawy </w:t>
      </w:r>
      <w:proofErr w:type="spellStart"/>
      <w:r w:rsidRPr="00242E8C">
        <w:rPr>
          <w:rFonts w:cstheme="minorHAnsi"/>
        </w:rPr>
        <w:t>Pzp</w:t>
      </w:r>
      <w:proofErr w:type="spellEnd"/>
      <w:r w:rsidRPr="00242E8C">
        <w:rPr>
          <w:rFonts w:cstheme="minorHAnsi"/>
        </w:rPr>
        <w:t>, wystawione</w:t>
      </w:r>
      <w:r w:rsidR="00953D1C" w:rsidRPr="00242E8C">
        <w:rPr>
          <w:rFonts w:cstheme="minorHAnsi"/>
        </w:rPr>
        <w:t>go</w:t>
      </w:r>
      <w:r w:rsidRPr="00242E8C">
        <w:rPr>
          <w:rFonts w:cstheme="minorHAnsi"/>
        </w:rPr>
        <w:t xml:space="preserve"> nie wcześniej niż 3 miesiące przed jego złożeniem, </w:t>
      </w:r>
      <w:r w:rsidR="00156B65" w:rsidRPr="00242E8C">
        <w:rPr>
          <w:rFonts w:cstheme="minorHAnsi"/>
        </w:rPr>
        <w:br/>
      </w:r>
      <w:r w:rsidRPr="00242E8C">
        <w:rPr>
          <w:rFonts w:cstheme="minorHAnsi"/>
        </w:rPr>
        <w:t xml:space="preserve">a w przypadku zalegania z opłaceniem podatków lub opłat wraz z zaświadczeniem Zamawiający żąda złożenia dokumentów potwierdzających, że przed upływem terminu składania ofert Wykonawca dokonał płatności należnych podatków lub opłat wraz </w:t>
      </w:r>
      <w:r w:rsidR="00254EF1" w:rsidRPr="00242E8C">
        <w:rPr>
          <w:rFonts w:cstheme="minorHAnsi"/>
        </w:rPr>
        <w:br/>
      </w:r>
      <w:r w:rsidRPr="00242E8C">
        <w:rPr>
          <w:rFonts w:cstheme="minorHAnsi"/>
        </w:rPr>
        <w:t>z odsetkami lub grzywnami lub zawarł wiążące porozumienie w sprawie spłat tych należności,</w:t>
      </w:r>
    </w:p>
    <w:p w14:paraId="6737B56D" w14:textId="2FADBDDF" w:rsidR="003C7D74" w:rsidRPr="00242E8C" w:rsidRDefault="003C7D74" w:rsidP="000E055E">
      <w:pPr>
        <w:pStyle w:val="Akapitzlist"/>
        <w:numPr>
          <w:ilvl w:val="1"/>
          <w:numId w:val="14"/>
        </w:numPr>
        <w:tabs>
          <w:tab w:val="left" w:pos="567"/>
        </w:tabs>
        <w:spacing w:line="240" w:lineRule="auto"/>
        <w:jc w:val="both"/>
        <w:rPr>
          <w:rFonts w:cstheme="minorHAnsi"/>
        </w:rPr>
      </w:pPr>
      <w:r w:rsidRPr="00242E8C">
        <w:rPr>
          <w:rFonts w:cstheme="minorHAnsi"/>
        </w:rPr>
        <w:t>zaświadczeni</w:t>
      </w:r>
      <w:r w:rsidR="00953D1C" w:rsidRPr="00242E8C">
        <w:rPr>
          <w:rFonts w:cstheme="minorHAnsi"/>
        </w:rPr>
        <w:t>a</w:t>
      </w:r>
      <w:r w:rsidRPr="00242E8C">
        <w:rPr>
          <w:rFonts w:cstheme="minorHAnsi"/>
        </w:rPr>
        <w:t xml:space="preserve"> albo inn</w:t>
      </w:r>
      <w:r w:rsidR="00953D1C" w:rsidRPr="00242E8C">
        <w:rPr>
          <w:rFonts w:cstheme="minorHAnsi"/>
        </w:rPr>
        <w:t>ego</w:t>
      </w:r>
      <w:r w:rsidRPr="00242E8C">
        <w:rPr>
          <w:rFonts w:cstheme="minorHAnsi"/>
        </w:rPr>
        <w:t xml:space="preserve"> dokument</w:t>
      </w:r>
      <w:r w:rsidR="00953D1C" w:rsidRPr="00242E8C">
        <w:rPr>
          <w:rFonts w:cstheme="minorHAnsi"/>
        </w:rPr>
        <w:t>u</w:t>
      </w:r>
      <w:r w:rsidRPr="00242E8C">
        <w:rPr>
          <w:rFonts w:cstheme="minorHAnsi"/>
        </w:rPr>
        <w:t xml:space="preserve"> właściwej terenowej jednostki organizacyjnej Zakładu Ubezpieczeń Społecznych lub właściwego oddziału regionalnego lub właściwej placówki terenowej Kasy Rolniczego Ubezpieczenia Społecznego potwierdzające</w:t>
      </w:r>
      <w:r w:rsidR="00953D1C" w:rsidRPr="00242E8C">
        <w:rPr>
          <w:rFonts w:cstheme="minorHAnsi"/>
        </w:rPr>
        <w:t>go</w:t>
      </w:r>
      <w:r w:rsidRPr="00242E8C">
        <w:rPr>
          <w:rFonts w:cstheme="minorHAnsi"/>
        </w:rPr>
        <w:t xml:space="preserve">, </w:t>
      </w:r>
      <w:r w:rsidR="00156B65" w:rsidRPr="00242E8C">
        <w:rPr>
          <w:rFonts w:cstheme="minorHAnsi"/>
        </w:rPr>
        <w:br/>
      </w:r>
      <w:r w:rsidRPr="00242E8C">
        <w:rPr>
          <w:rFonts w:cstheme="minorHAnsi"/>
        </w:rPr>
        <w:t xml:space="preserve">że Wykonawca nie zalega z opłacaniem składek na ubezpieczenia społeczne i zdrowotne, w zakresie art. 109 ust. 1 pkt 1 ustawy </w:t>
      </w:r>
      <w:proofErr w:type="spellStart"/>
      <w:r w:rsidRPr="00242E8C">
        <w:rPr>
          <w:rFonts w:cstheme="minorHAnsi"/>
        </w:rPr>
        <w:t>Pzp</w:t>
      </w:r>
      <w:proofErr w:type="spellEnd"/>
      <w:r w:rsidRPr="00242E8C">
        <w:rPr>
          <w:rFonts w:cstheme="minorHAnsi"/>
        </w:rPr>
        <w:t>, wystawione</w:t>
      </w:r>
      <w:r w:rsidR="00953D1C" w:rsidRPr="00242E8C">
        <w:rPr>
          <w:rFonts w:cstheme="minorHAnsi"/>
        </w:rPr>
        <w:t>go</w:t>
      </w:r>
      <w:r w:rsidRPr="00242E8C">
        <w:rPr>
          <w:rFonts w:cstheme="minorHAnsi"/>
        </w:rPr>
        <w:t xml:space="preserve"> nie wcześniej niż 3 miesiące przed jego złożeniem, a w przypadku zalegania z opłaceniem składek na ubezpieczenie społeczne lub zdrowotne wraz z zaświadczeniem albo innym dokumentem Zamawiający żąda złożenia dokumentów potwierdzających, że przed upływem terminu składania ofert Wykonawca dokonał płatności należnych składek na ubezpieczenia społeczne lub zdrowotne wraz z odsetkami lub grzywnami lub zawarł wiążące porozumienie w sprawie </w:t>
      </w:r>
      <w:r w:rsidR="00134B8D" w:rsidRPr="00242E8C">
        <w:rPr>
          <w:rFonts w:cstheme="minorHAnsi"/>
        </w:rPr>
        <w:t xml:space="preserve"> </w:t>
      </w:r>
      <w:r w:rsidRPr="00242E8C">
        <w:rPr>
          <w:rFonts w:cstheme="minorHAnsi"/>
        </w:rPr>
        <w:t xml:space="preserve">spłat tych należności, </w:t>
      </w:r>
    </w:p>
    <w:p w14:paraId="5F37F90D" w14:textId="286FC69E" w:rsidR="003C7D74" w:rsidRPr="00242E8C" w:rsidRDefault="003C7D74" w:rsidP="000E055E">
      <w:pPr>
        <w:pStyle w:val="Akapitzlist"/>
        <w:numPr>
          <w:ilvl w:val="1"/>
          <w:numId w:val="14"/>
        </w:numPr>
        <w:tabs>
          <w:tab w:val="left" w:pos="567"/>
        </w:tabs>
        <w:spacing w:line="240" w:lineRule="auto"/>
        <w:jc w:val="both"/>
        <w:rPr>
          <w:rFonts w:cstheme="minorHAnsi"/>
        </w:rPr>
      </w:pPr>
      <w:r w:rsidRPr="00242E8C">
        <w:rPr>
          <w:rFonts w:cstheme="minorHAnsi"/>
        </w:rPr>
        <w:lastRenderedPageBreak/>
        <w:t xml:space="preserve">odpisu lub informacji z Krajowego Rejestru Sądowego lub z Centralnej Ewidencji </w:t>
      </w:r>
      <w:r w:rsidR="00B769B3" w:rsidRPr="00242E8C">
        <w:rPr>
          <w:rFonts w:cstheme="minorHAnsi"/>
        </w:rPr>
        <w:br/>
      </w:r>
      <w:r w:rsidRPr="00242E8C">
        <w:rPr>
          <w:rFonts w:cstheme="minorHAnsi"/>
        </w:rPr>
        <w:t xml:space="preserve">i Informacji o Działalności Gospodarczej, w zakresie art. 109 ust. 1 pkt 4 ustawy </w:t>
      </w:r>
      <w:proofErr w:type="spellStart"/>
      <w:r w:rsidRPr="00242E8C">
        <w:rPr>
          <w:rFonts w:cstheme="minorHAnsi"/>
        </w:rPr>
        <w:t>Pzp</w:t>
      </w:r>
      <w:proofErr w:type="spellEnd"/>
      <w:r w:rsidRPr="00242E8C">
        <w:rPr>
          <w:rFonts w:cstheme="minorHAnsi"/>
        </w:rPr>
        <w:t xml:space="preserve">, sporządzonych nie wcześniej niż 3 miesiące przed jej złożeniem, jeżeli odrębne przepisy wymagają wpisu do rejestru lub ewidencji, </w:t>
      </w:r>
    </w:p>
    <w:p w14:paraId="1BF6A1E0" w14:textId="77777777" w:rsidR="00EB7DF8" w:rsidRPr="00CF5CD9" w:rsidRDefault="00EB7DF8" w:rsidP="000E055E">
      <w:pPr>
        <w:pStyle w:val="Akapitzlist"/>
        <w:numPr>
          <w:ilvl w:val="1"/>
          <w:numId w:val="14"/>
        </w:numPr>
        <w:tabs>
          <w:tab w:val="left" w:pos="567"/>
        </w:tabs>
        <w:spacing w:line="240" w:lineRule="auto"/>
        <w:jc w:val="both"/>
        <w:rPr>
          <w:rFonts w:cstheme="minorHAnsi"/>
        </w:rPr>
      </w:pPr>
      <w:r w:rsidRPr="00CF5CD9">
        <w:rPr>
          <w:rFonts w:cstheme="minorHAnsi"/>
        </w:rPr>
        <w:t xml:space="preserve">oświadczenia Wykonawcy o aktualności informacji zawartych w oświadczeniu, </w:t>
      </w:r>
      <w:r w:rsidRPr="00CF5CD9">
        <w:rPr>
          <w:rFonts w:cstheme="minorHAnsi"/>
        </w:rPr>
        <w:br/>
        <w:t xml:space="preserve">o którym mowa w art. 125 ust. 1 ustawy </w:t>
      </w:r>
      <w:proofErr w:type="spellStart"/>
      <w:r w:rsidRPr="00CF5CD9">
        <w:rPr>
          <w:rFonts w:cstheme="minorHAnsi"/>
        </w:rPr>
        <w:t>Pzp</w:t>
      </w:r>
      <w:proofErr w:type="spellEnd"/>
      <w:r w:rsidRPr="00CF5CD9">
        <w:rPr>
          <w:rFonts w:cstheme="minorHAnsi"/>
        </w:rPr>
        <w:t xml:space="preserve"> (JEDZ), w zakresie podstaw wykluczenia </w:t>
      </w:r>
      <w:r w:rsidRPr="00CF5CD9">
        <w:rPr>
          <w:rFonts w:cstheme="minorHAnsi"/>
        </w:rPr>
        <w:br/>
        <w:t>z postępowania wskazanych przez Zamawiającego, tj. o których mowa w:</w:t>
      </w:r>
    </w:p>
    <w:p w14:paraId="0274963E" w14:textId="77777777" w:rsidR="003A0760" w:rsidRPr="00242E8C" w:rsidRDefault="003C7D74" w:rsidP="000E055E">
      <w:pPr>
        <w:pStyle w:val="Akapitzlist"/>
        <w:numPr>
          <w:ilvl w:val="0"/>
          <w:numId w:val="17"/>
        </w:numPr>
        <w:tabs>
          <w:tab w:val="left" w:pos="426"/>
          <w:tab w:val="left" w:pos="502"/>
          <w:tab w:val="left" w:pos="567"/>
        </w:tabs>
        <w:spacing w:line="240" w:lineRule="auto"/>
        <w:jc w:val="both"/>
        <w:rPr>
          <w:rFonts w:cstheme="minorHAnsi"/>
        </w:rPr>
      </w:pPr>
      <w:r w:rsidRPr="00242E8C">
        <w:rPr>
          <w:rFonts w:cstheme="minorHAnsi"/>
        </w:rPr>
        <w:t>art. 108 ust. 1 pkt 3</w:t>
      </w:r>
      <w:r w:rsidR="00717E14" w:rsidRPr="00242E8C">
        <w:rPr>
          <w:rFonts w:cstheme="minorHAnsi"/>
        </w:rPr>
        <w:t xml:space="preserve"> ustawy </w:t>
      </w:r>
      <w:proofErr w:type="spellStart"/>
      <w:r w:rsidR="00717E14" w:rsidRPr="00242E8C">
        <w:rPr>
          <w:rFonts w:cstheme="minorHAnsi"/>
        </w:rPr>
        <w:t>Pzp</w:t>
      </w:r>
      <w:proofErr w:type="spellEnd"/>
      <w:r w:rsidRPr="00242E8C">
        <w:rPr>
          <w:rFonts w:cstheme="minorHAnsi"/>
        </w:rPr>
        <w:t xml:space="preserve">, </w:t>
      </w:r>
    </w:p>
    <w:p w14:paraId="4DB4751B" w14:textId="77777777" w:rsidR="003A0760" w:rsidRPr="00242E8C" w:rsidRDefault="003C7D74" w:rsidP="000E055E">
      <w:pPr>
        <w:pStyle w:val="Akapitzlist"/>
        <w:numPr>
          <w:ilvl w:val="0"/>
          <w:numId w:val="17"/>
        </w:numPr>
        <w:tabs>
          <w:tab w:val="left" w:pos="426"/>
          <w:tab w:val="left" w:pos="502"/>
          <w:tab w:val="left" w:pos="567"/>
        </w:tabs>
        <w:spacing w:line="240" w:lineRule="auto"/>
        <w:jc w:val="both"/>
        <w:rPr>
          <w:rFonts w:cstheme="minorHAnsi"/>
        </w:rPr>
      </w:pPr>
      <w:r w:rsidRPr="00242E8C">
        <w:rPr>
          <w:rFonts w:cstheme="minorHAnsi"/>
        </w:rPr>
        <w:t xml:space="preserve">art. 108 ust. 1 pkt 4 </w:t>
      </w:r>
      <w:r w:rsidR="00717E14" w:rsidRPr="00242E8C">
        <w:rPr>
          <w:rFonts w:cstheme="minorHAnsi"/>
        </w:rPr>
        <w:t xml:space="preserve">ustawy </w:t>
      </w:r>
      <w:proofErr w:type="spellStart"/>
      <w:r w:rsidR="00717E14" w:rsidRPr="00242E8C">
        <w:rPr>
          <w:rFonts w:cstheme="minorHAnsi"/>
        </w:rPr>
        <w:t>Pzp</w:t>
      </w:r>
      <w:proofErr w:type="spellEnd"/>
      <w:r w:rsidR="00DC3A23" w:rsidRPr="00242E8C">
        <w:rPr>
          <w:rFonts w:cstheme="minorHAnsi"/>
        </w:rPr>
        <w:t>,</w:t>
      </w:r>
      <w:r w:rsidRPr="00242E8C">
        <w:rPr>
          <w:rFonts w:cstheme="minorHAnsi"/>
        </w:rPr>
        <w:t xml:space="preserve"> dotyczących orzeczenia zakazu ubiegania się </w:t>
      </w:r>
      <w:r w:rsidR="00B769B3" w:rsidRPr="00242E8C">
        <w:rPr>
          <w:rFonts w:cstheme="minorHAnsi"/>
        </w:rPr>
        <w:br/>
      </w:r>
      <w:r w:rsidRPr="00242E8C">
        <w:rPr>
          <w:rFonts w:cstheme="minorHAnsi"/>
        </w:rPr>
        <w:t xml:space="preserve">o zamówienie publiczne tytułem środka zapobiegawczego, </w:t>
      </w:r>
    </w:p>
    <w:p w14:paraId="1EFD7512" w14:textId="77777777" w:rsidR="003A0760" w:rsidRPr="00242E8C" w:rsidRDefault="003C7D74" w:rsidP="000E055E">
      <w:pPr>
        <w:pStyle w:val="Akapitzlist"/>
        <w:numPr>
          <w:ilvl w:val="0"/>
          <w:numId w:val="17"/>
        </w:numPr>
        <w:tabs>
          <w:tab w:val="left" w:pos="426"/>
          <w:tab w:val="left" w:pos="502"/>
          <w:tab w:val="left" w:pos="567"/>
        </w:tabs>
        <w:spacing w:line="240" w:lineRule="auto"/>
        <w:jc w:val="both"/>
        <w:rPr>
          <w:rFonts w:cstheme="minorHAnsi"/>
        </w:rPr>
      </w:pPr>
      <w:r w:rsidRPr="00242E8C">
        <w:rPr>
          <w:rFonts w:cstheme="minorHAnsi"/>
        </w:rPr>
        <w:t xml:space="preserve">art. 108 ust. 1 pkt 5 </w:t>
      </w:r>
      <w:r w:rsidR="00717E14" w:rsidRPr="00242E8C">
        <w:rPr>
          <w:rFonts w:cstheme="minorHAnsi"/>
        </w:rPr>
        <w:t xml:space="preserve">ustawy </w:t>
      </w:r>
      <w:proofErr w:type="spellStart"/>
      <w:r w:rsidR="00717E14" w:rsidRPr="00242E8C">
        <w:rPr>
          <w:rFonts w:cstheme="minorHAnsi"/>
        </w:rPr>
        <w:t>Pzp</w:t>
      </w:r>
      <w:proofErr w:type="spellEnd"/>
      <w:r w:rsidRPr="00242E8C">
        <w:rPr>
          <w:rFonts w:cstheme="minorHAnsi"/>
        </w:rPr>
        <w:t xml:space="preserve">, dotyczących zawarcia z innymi wykonawcami porozumienia mającego na celu zakłócenie konkurencji, </w:t>
      </w:r>
    </w:p>
    <w:p w14:paraId="7C81001D" w14:textId="77777777" w:rsidR="003A0760" w:rsidRPr="00242E8C" w:rsidRDefault="003C7D74" w:rsidP="000E055E">
      <w:pPr>
        <w:pStyle w:val="Akapitzlist"/>
        <w:numPr>
          <w:ilvl w:val="0"/>
          <w:numId w:val="17"/>
        </w:numPr>
        <w:tabs>
          <w:tab w:val="left" w:pos="426"/>
          <w:tab w:val="left" w:pos="502"/>
          <w:tab w:val="left" w:pos="567"/>
        </w:tabs>
        <w:spacing w:line="240" w:lineRule="auto"/>
        <w:jc w:val="both"/>
        <w:rPr>
          <w:rFonts w:cstheme="minorHAnsi"/>
        </w:rPr>
      </w:pPr>
      <w:r w:rsidRPr="00242E8C">
        <w:rPr>
          <w:rFonts w:cstheme="minorHAnsi"/>
        </w:rPr>
        <w:t xml:space="preserve">art. 108 ust. 1 pkt 6 </w:t>
      </w:r>
      <w:r w:rsidR="00717E14" w:rsidRPr="00242E8C">
        <w:rPr>
          <w:rFonts w:cstheme="minorHAnsi"/>
        </w:rPr>
        <w:t xml:space="preserve">ustawy </w:t>
      </w:r>
      <w:proofErr w:type="spellStart"/>
      <w:r w:rsidR="00717E14" w:rsidRPr="00242E8C">
        <w:rPr>
          <w:rFonts w:cstheme="minorHAnsi"/>
        </w:rPr>
        <w:t>Pzp</w:t>
      </w:r>
      <w:proofErr w:type="spellEnd"/>
      <w:r w:rsidRPr="00242E8C">
        <w:rPr>
          <w:rFonts w:cstheme="minorHAnsi"/>
        </w:rPr>
        <w:t xml:space="preserve">, </w:t>
      </w:r>
    </w:p>
    <w:p w14:paraId="1B812BFF" w14:textId="77777777" w:rsidR="00EE5B75" w:rsidRPr="00242E8C" w:rsidRDefault="003C7D74" w:rsidP="000E055E">
      <w:pPr>
        <w:pStyle w:val="Akapitzlist"/>
        <w:numPr>
          <w:ilvl w:val="0"/>
          <w:numId w:val="17"/>
        </w:numPr>
        <w:spacing w:line="240" w:lineRule="auto"/>
        <w:ind w:left="1134" w:hanging="283"/>
        <w:jc w:val="both"/>
        <w:rPr>
          <w:rFonts w:cstheme="minorHAnsi"/>
        </w:rPr>
      </w:pPr>
      <w:r w:rsidRPr="00242E8C">
        <w:rPr>
          <w:rFonts w:cstheme="minorHAnsi"/>
        </w:rPr>
        <w:t xml:space="preserve">art. 109 ust. 1 pkt 1 </w:t>
      </w:r>
      <w:r w:rsidR="00717E14" w:rsidRPr="00242E8C">
        <w:rPr>
          <w:rFonts w:cstheme="minorHAnsi"/>
        </w:rPr>
        <w:t xml:space="preserve">ustawy </w:t>
      </w:r>
      <w:proofErr w:type="spellStart"/>
      <w:r w:rsidR="00717E14" w:rsidRPr="00242E8C">
        <w:rPr>
          <w:rFonts w:cstheme="minorHAnsi"/>
        </w:rPr>
        <w:t>Pzp</w:t>
      </w:r>
      <w:proofErr w:type="spellEnd"/>
      <w:r w:rsidRPr="00242E8C">
        <w:rPr>
          <w:rFonts w:cstheme="minorHAnsi"/>
        </w:rPr>
        <w:t>, odnośnie do naruszenia obowiązków dotyczących płatności podatków i opłat lokalnych, o których mowa w ustawie z dnia 12 stycznia 1991 r. o</w:t>
      </w:r>
      <w:r w:rsidR="00717E14" w:rsidRPr="00242E8C">
        <w:rPr>
          <w:rFonts w:cstheme="minorHAnsi"/>
        </w:rPr>
        <w:t xml:space="preserve"> podatkach i opłatach lokalnych</w:t>
      </w:r>
      <w:r w:rsidR="00DC3A23" w:rsidRPr="00242E8C">
        <w:rPr>
          <w:rFonts w:cstheme="minorHAnsi"/>
        </w:rPr>
        <w:t xml:space="preserve"> (Dz. U. z 2019 r. poz. 1170)</w:t>
      </w:r>
      <w:r w:rsidR="00717E14" w:rsidRPr="00242E8C">
        <w:rPr>
          <w:rFonts w:cstheme="minorHAnsi"/>
        </w:rPr>
        <w:t>,</w:t>
      </w:r>
    </w:p>
    <w:p w14:paraId="075D3852" w14:textId="3B325A93" w:rsidR="00EE5B75" w:rsidRPr="00242E8C" w:rsidRDefault="00EE5B75" w:rsidP="00E96856">
      <w:pPr>
        <w:pStyle w:val="Akapitzlist"/>
        <w:numPr>
          <w:ilvl w:val="0"/>
          <w:numId w:val="17"/>
        </w:numPr>
        <w:spacing w:after="0" w:line="240" w:lineRule="auto"/>
        <w:ind w:left="1134" w:hanging="283"/>
        <w:jc w:val="both"/>
        <w:rPr>
          <w:rFonts w:cstheme="minorHAnsi"/>
        </w:rPr>
      </w:pPr>
      <w:r w:rsidRPr="00242E8C">
        <w:rPr>
          <w:rFonts w:cstheme="minorHAnsi"/>
        </w:rPr>
        <w:t>art. 109 ust. 1 pkt 2 lit. b ustawy</w:t>
      </w:r>
      <w:r w:rsidR="00095FF4">
        <w:rPr>
          <w:rFonts w:cstheme="minorHAnsi"/>
        </w:rPr>
        <w:t xml:space="preserve"> </w:t>
      </w:r>
      <w:proofErr w:type="spellStart"/>
      <w:r w:rsidR="00095FF4">
        <w:rPr>
          <w:rFonts w:cstheme="minorHAnsi"/>
        </w:rPr>
        <w:t>Pzp</w:t>
      </w:r>
      <w:proofErr w:type="spellEnd"/>
      <w:r w:rsidRPr="00242E8C">
        <w:rPr>
          <w:rFonts w:cstheme="minorHAnsi"/>
        </w:rPr>
        <w:t>, dotyczących ukarania za wykroczenie, za które wymierzono karę ograniczenia wolności lub karę grzywny,</w:t>
      </w:r>
    </w:p>
    <w:p w14:paraId="1E464E4D" w14:textId="539E29E0" w:rsidR="00EE5B75" w:rsidRPr="00242E8C" w:rsidRDefault="00EE5B75" w:rsidP="00E96856">
      <w:pPr>
        <w:pStyle w:val="Akapitzlist"/>
        <w:numPr>
          <w:ilvl w:val="0"/>
          <w:numId w:val="17"/>
        </w:numPr>
        <w:spacing w:after="0" w:line="240" w:lineRule="auto"/>
        <w:ind w:left="1134" w:hanging="283"/>
        <w:jc w:val="both"/>
        <w:rPr>
          <w:rFonts w:cstheme="minorHAnsi"/>
        </w:rPr>
      </w:pPr>
      <w:r w:rsidRPr="00242E8C">
        <w:rPr>
          <w:rFonts w:cstheme="minorHAnsi"/>
        </w:rPr>
        <w:t>art. 109 ust. 1 pkt 2 lit. c ustawy</w:t>
      </w:r>
      <w:r w:rsidR="00095FF4">
        <w:rPr>
          <w:rFonts w:cstheme="minorHAnsi"/>
        </w:rPr>
        <w:t xml:space="preserve"> </w:t>
      </w:r>
      <w:proofErr w:type="spellStart"/>
      <w:r w:rsidR="00095FF4">
        <w:rPr>
          <w:rFonts w:cstheme="minorHAnsi"/>
        </w:rPr>
        <w:t>Pzp</w:t>
      </w:r>
      <w:proofErr w:type="spellEnd"/>
      <w:r w:rsidRPr="00242E8C">
        <w:rPr>
          <w:rFonts w:cstheme="minorHAnsi"/>
        </w:rPr>
        <w:t>,</w:t>
      </w:r>
    </w:p>
    <w:p w14:paraId="0A368F68" w14:textId="095D4A2C" w:rsidR="00EE5B75" w:rsidRDefault="00EE5B75" w:rsidP="00E96856">
      <w:pPr>
        <w:pStyle w:val="Akapitzlist"/>
        <w:numPr>
          <w:ilvl w:val="0"/>
          <w:numId w:val="17"/>
        </w:numPr>
        <w:spacing w:after="0" w:line="240" w:lineRule="auto"/>
        <w:ind w:left="1134" w:hanging="283"/>
        <w:jc w:val="both"/>
        <w:rPr>
          <w:rFonts w:cstheme="minorHAnsi"/>
        </w:rPr>
      </w:pPr>
      <w:r w:rsidRPr="00242E8C">
        <w:rPr>
          <w:rFonts w:cstheme="minorHAnsi"/>
        </w:rPr>
        <w:t>art. 109 ust. 1 pkt 3 ustawy</w:t>
      </w:r>
      <w:r w:rsidR="00095FF4">
        <w:rPr>
          <w:rFonts w:cstheme="minorHAnsi"/>
        </w:rPr>
        <w:t xml:space="preserve"> </w:t>
      </w:r>
      <w:proofErr w:type="spellStart"/>
      <w:r w:rsidR="00095FF4">
        <w:rPr>
          <w:rFonts w:cstheme="minorHAnsi"/>
        </w:rPr>
        <w:t>Pzp</w:t>
      </w:r>
      <w:proofErr w:type="spellEnd"/>
      <w:r w:rsidRPr="00242E8C">
        <w:rPr>
          <w:rFonts w:cstheme="minorHAnsi"/>
        </w:rPr>
        <w:t>, dotyczących ukarania za wykroczenie, za które wymierzono karę ograniczenia wolności lub karę grzywny,</w:t>
      </w:r>
    </w:p>
    <w:p w14:paraId="06E6CC3A" w14:textId="77777777" w:rsidR="00EB7DF8" w:rsidRPr="00EB7DF8" w:rsidRDefault="00EB7DF8" w:rsidP="00E96856">
      <w:pPr>
        <w:spacing w:after="0" w:line="240" w:lineRule="auto"/>
        <w:ind w:left="426"/>
        <w:jc w:val="both"/>
        <w:rPr>
          <w:rFonts w:cstheme="minorHAnsi"/>
        </w:rPr>
      </w:pPr>
      <w:r w:rsidRPr="00EB7DF8">
        <w:rPr>
          <w:rFonts w:cstheme="minorHAnsi"/>
        </w:rPr>
        <w:t xml:space="preserve">a także </w:t>
      </w:r>
    </w:p>
    <w:p w14:paraId="5F357E99" w14:textId="01F0043A" w:rsidR="00EB7DF8" w:rsidRDefault="00EB7DF8" w:rsidP="00475F2A">
      <w:pPr>
        <w:pStyle w:val="Akapitzlist"/>
        <w:spacing w:after="0" w:line="240" w:lineRule="auto"/>
        <w:ind w:left="426"/>
        <w:jc w:val="both"/>
        <w:rPr>
          <w:rFonts w:cstheme="minorHAnsi"/>
        </w:rPr>
      </w:pPr>
      <w:r w:rsidRPr="00EB7DF8">
        <w:rPr>
          <w:rFonts w:cstheme="minorHAnsi"/>
        </w:rPr>
        <w:t>- art.  7 ust. 1 ustawy z dnia 13 kwietnia 2022 r. o szczególnych rozwiązaniach w zakresie przeciwdziałania wspieraniu agresji na Ukrainę oraz służących ochronie bezpieczeństwa narodowego (Dz. U.</w:t>
      </w:r>
      <w:r w:rsidR="00095FF4">
        <w:rPr>
          <w:rFonts w:cstheme="minorHAnsi"/>
        </w:rPr>
        <w:t xml:space="preserve"> z </w:t>
      </w:r>
      <w:r w:rsidR="00B47B6D" w:rsidRPr="00B47B6D">
        <w:rPr>
          <w:rFonts w:cstheme="minorHAnsi"/>
        </w:rPr>
        <w:t>2025 r. poz. 514</w:t>
      </w:r>
      <w:r w:rsidRPr="00EB7DF8">
        <w:rPr>
          <w:rFonts w:cstheme="minorHAnsi"/>
        </w:rPr>
        <w:t>) oraz o braku wystąpienia okoliczności, o których mowa w  art. 5k rozporządzenia 833/2014 w brzmieniu nadanym rozporządzeniem 2022/576 przyjętym przez Radę Unii Europejskiej w dniu 8 kwietnia 2022 r.)</w:t>
      </w:r>
      <w:r w:rsidR="00E147A7">
        <w:rPr>
          <w:rFonts w:cstheme="minorHAnsi"/>
        </w:rPr>
        <w:t xml:space="preserve">, </w:t>
      </w:r>
      <w:r w:rsidR="00E147A7" w:rsidRPr="00E147A7">
        <w:rPr>
          <w:rFonts w:cstheme="minorHAnsi"/>
        </w:rPr>
        <w:t>zm. rozporządzeniem Rady (UE) 2025/2033 z 23 października 2025 r.</w:t>
      </w:r>
      <w:r w:rsidR="00E147A7">
        <w:rPr>
          <w:rFonts w:cstheme="minorHAnsi"/>
        </w:rPr>
        <w:t>,</w:t>
      </w:r>
    </w:p>
    <w:p w14:paraId="5FB618D4" w14:textId="76AA0593" w:rsidR="000317D0" w:rsidRPr="00EB7DF8" w:rsidRDefault="000317D0" w:rsidP="00475F2A">
      <w:pPr>
        <w:pStyle w:val="Akapitzlist"/>
        <w:spacing w:after="0" w:line="240" w:lineRule="auto"/>
        <w:ind w:left="426"/>
        <w:jc w:val="both"/>
        <w:rPr>
          <w:rFonts w:cstheme="minorHAnsi"/>
        </w:rPr>
      </w:pPr>
      <w:r>
        <w:rPr>
          <w:rFonts w:cstheme="minorHAnsi"/>
        </w:rPr>
        <w:t>- oraz w pozostałym zakresie określonym przez Z</w:t>
      </w:r>
      <w:r w:rsidR="00745E05">
        <w:rPr>
          <w:rFonts w:cstheme="minorHAnsi"/>
        </w:rPr>
        <w:t>amawiają</w:t>
      </w:r>
      <w:r>
        <w:rPr>
          <w:rFonts w:cstheme="minorHAnsi"/>
        </w:rPr>
        <w:t>cego,</w:t>
      </w:r>
    </w:p>
    <w:p w14:paraId="22468FE5" w14:textId="405F9793" w:rsidR="00EB7DF8" w:rsidRPr="004E7B5F" w:rsidRDefault="00EB7DF8" w:rsidP="00475F2A">
      <w:pPr>
        <w:pStyle w:val="Akapitzlist"/>
        <w:tabs>
          <w:tab w:val="left" w:pos="426"/>
          <w:tab w:val="left" w:pos="502"/>
          <w:tab w:val="left" w:pos="567"/>
        </w:tabs>
        <w:spacing w:after="0" w:line="240" w:lineRule="auto"/>
        <w:ind w:left="426"/>
        <w:jc w:val="both"/>
        <w:rPr>
          <w:rFonts w:cstheme="minorHAnsi"/>
        </w:rPr>
      </w:pPr>
      <w:r w:rsidRPr="004E7B5F">
        <w:rPr>
          <w:rFonts w:cstheme="minorHAnsi"/>
        </w:rPr>
        <w:t xml:space="preserve">(zaleca się </w:t>
      </w:r>
      <w:r w:rsidRPr="00905880">
        <w:rPr>
          <w:rFonts w:cstheme="minorHAnsi"/>
        </w:rPr>
        <w:t xml:space="preserve">złożenie oświadczenia odpowiednio z wykorzystaniem wzoru stanowiącego  Załącznik nr </w:t>
      </w:r>
      <w:r w:rsidR="005337D6" w:rsidRPr="00186887">
        <w:rPr>
          <w:rFonts w:cstheme="minorHAnsi"/>
        </w:rPr>
        <w:t>7</w:t>
      </w:r>
      <w:r w:rsidRPr="00905880">
        <w:rPr>
          <w:rFonts w:cstheme="minorHAnsi"/>
        </w:rPr>
        <w:t xml:space="preserve"> do SWZ)</w:t>
      </w:r>
      <w:r w:rsidR="00790FC0">
        <w:rPr>
          <w:rFonts w:cstheme="minorHAnsi"/>
        </w:rPr>
        <w:t>,</w:t>
      </w:r>
    </w:p>
    <w:p w14:paraId="4029989B" w14:textId="00300B13" w:rsidR="00C27CEE" w:rsidRDefault="00C27CEE" w:rsidP="00E96856">
      <w:pPr>
        <w:pStyle w:val="Akapitzlist"/>
        <w:tabs>
          <w:tab w:val="left" w:pos="426"/>
          <w:tab w:val="left" w:pos="502"/>
          <w:tab w:val="left" w:pos="567"/>
        </w:tabs>
        <w:spacing w:after="0" w:line="240" w:lineRule="auto"/>
        <w:ind w:left="1185"/>
        <w:jc w:val="both"/>
        <w:rPr>
          <w:rFonts w:cstheme="minorHAnsi"/>
        </w:rPr>
      </w:pPr>
    </w:p>
    <w:p w14:paraId="7404A097" w14:textId="77777777" w:rsidR="00BD5DBC" w:rsidRPr="00BD5DBC" w:rsidRDefault="00BD5DBC" w:rsidP="00E96856">
      <w:pPr>
        <w:pStyle w:val="Akapitzlist"/>
        <w:numPr>
          <w:ilvl w:val="1"/>
          <w:numId w:val="14"/>
        </w:numPr>
        <w:tabs>
          <w:tab w:val="left" w:pos="502"/>
          <w:tab w:val="left" w:pos="567"/>
        </w:tabs>
        <w:spacing w:after="0" w:line="240" w:lineRule="auto"/>
        <w:jc w:val="both"/>
        <w:rPr>
          <w:rFonts w:cstheme="minorHAnsi"/>
        </w:rPr>
      </w:pPr>
      <w:r w:rsidRPr="00BD5DBC">
        <w:rPr>
          <w:rFonts w:cstheme="minorHAnsi"/>
        </w:rPr>
        <w:t>W celu potwierdzenia spełniania warunków udziału w postępowaniu, Wykonawca zobowiązany będzie złożyć:</w:t>
      </w:r>
    </w:p>
    <w:p w14:paraId="322A7356" w14:textId="1928D111" w:rsidR="00A5601D" w:rsidRPr="00B00B17" w:rsidRDefault="00A5601D" w:rsidP="00775915">
      <w:pPr>
        <w:tabs>
          <w:tab w:val="left" w:pos="502"/>
          <w:tab w:val="left" w:pos="567"/>
          <w:tab w:val="left" w:pos="1134"/>
        </w:tabs>
        <w:spacing w:line="240" w:lineRule="auto"/>
        <w:ind w:left="567"/>
        <w:jc w:val="both"/>
        <w:rPr>
          <w:rFonts w:cstheme="minorHAnsi"/>
        </w:rPr>
      </w:pPr>
      <w:r w:rsidRPr="00B00B17">
        <w:rPr>
          <w:rFonts w:cstheme="minorHAnsi"/>
        </w:rPr>
        <w:t xml:space="preserve">Wykaz osób, skierowanych przez Wykonawcę do realizacji zamówienia, w szczególności odpowiedzialnych za świadczenie usług wraz z informacjami na temat ich kwalifikacji zawodowych, </w:t>
      </w:r>
      <w:r w:rsidRPr="00537335">
        <w:t xml:space="preserve">uprawnień </w:t>
      </w:r>
      <w:r w:rsidRPr="00B00B17">
        <w:rPr>
          <w:rFonts w:cstheme="minorHAnsi"/>
        </w:rPr>
        <w:t xml:space="preserve">i doświadczenia niezbędnych do wykonania zamówienia </w:t>
      </w:r>
      <w:r w:rsidRPr="00537335">
        <w:t>(w zakresie odpowiadającym co najmniej wymaganiom stawianym w warunkach udziału w postępowaniu dla osób wskazanych do realizacji zamówienia)</w:t>
      </w:r>
      <w:r w:rsidRPr="00B00B17">
        <w:rPr>
          <w:rFonts w:cstheme="minorHAnsi"/>
        </w:rPr>
        <w:t xml:space="preserve">, a także zakresu wykonywanych przez nie czynności oraz informacją o podstawie do dysponowania tymi osobami (zaleca się sporządzić Wykaz osób zgodnie z Załącznikiem nr </w:t>
      </w:r>
      <w:r w:rsidR="00B00B17" w:rsidRPr="00B00B17">
        <w:rPr>
          <w:rFonts w:cstheme="minorHAnsi"/>
        </w:rPr>
        <w:t>8</w:t>
      </w:r>
      <w:r w:rsidRPr="00B00B17">
        <w:rPr>
          <w:rFonts w:cstheme="minorHAnsi"/>
        </w:rPr>
        <w:t xml:space="preserve"> do SWZ).</w:t>
      </w:r>
    </w:p>
    <w:p w14:paraId="3A9A8949" w14:textId="77777777" w:rsidR="00A5601D" w:rsidRPr="00B00B17" w:rsidRDefault="00A5601D" w:rsidP="00B00B17">
      <w:pPr>
        <w:autoSpaceDE w:val="0"/>
        <w:autoSpaceDN w:val="0"/>
        <w:adjustRightInd w:val="0"/>
        <w:spacing w:line="240" w:lineRule="auto"/>
        <w:rPr>
          <w:rFonts w:ascii="Calibri" w:hAnsi="Calibri" w:cs="Calibri"/>
        </w:rPr>
      </w:pPr>
      <w:r w:rsidRPr="00B00B17">
        <w:rPr>
          <w:rFonts w:ascii="Calibri" w:hAnsi="Calibri" w:cs="Calibri"/>
        </w:rPr>
        <w:t xml:space="preserve">UWAGA: </w:t>
      </w:r>
    </w:p>
    <w:p w14:paraId="220B20C3" w14:textId="707EB225" w:rsidR="00E96856" w:rsidRPr="00B30C53" w:rsidRDefault="00A5601D" w:rsidP="00B30C53">
      <w:pPr>
        <w:tabs>
          <w:tab w:val="left" w:pos="502"/>
          <w:tab w:val="left" w:pos="567"/>
        </w:tabs>
        <w:spacing w:line="240" w:lineRule="auto"/>
        <w:jc w:val="both"/>
        <w:rPr>
          <w:rFonts w:ascii="Calibri" w:hAnsi="Calibri" w:cs="Calibri"/>
        </w:rPr>
      </w:pPr>
      <w:r w:rsidRPr="00B00B17">
        <w:rPr>
          <w:rFonts w:ascii="Calibri" w:hAnsi="Calibri" w:cs="Calibri"/>
        </w:rPr>
        <w:t>Wykaz osób Wykonawca zobowiązany jest przedłożyć wraz z ofertą. W przypadku uzupełniania Wykazu osób, w tym o nową osobę lub brakujące informacje, które nie stanowią wyjaśnienia lub doprecyzowania zawartych już w Wykazie informacji</w:t>
      </w:r>
      <w:r w:rsidR="005514C5">
        <w:rPr>
          <w:rFonts w:ascii="Calibri" w:hAnsi="Calibri" w:cs="Calibri"/>
        </w:rPr>
        <w:t xml:space="preserve"> (stanowią nowe informacje)</w:t>
      </w:r>
      <w:r w:rsidRPr="00B00B17">
        <w:rPr>
          <w:rFonts w:ascii="Calibri" w:hAnsi="Calibri" w:cs="Calibri"/>
        </w:rPr>
        <w:t xml:space="preserve">, nowe </w:t>
      </w:r>
      <w:r w:rsidRPr="00B00B17">
        <w:rPr>
          <w:rFonts w:ascii="Calibri" w:hAnsi="Calibri" w:cs="Calibri"/>
        </w:rPr>
        <w:lastRenderedPageBreak/>
        <w:t>osoby/informacje będą brane pod uwagę wyłącznie w celu wykazania spełniania warunku udziału w postępowaniu, nie będą natomiast brane pod uwagę przy ocenie oferty w kryterium oceny ofert.</w:t>
      </w:r>
    </w:p>
    <w:p w14:paraId="15033D2D" w14:textId="77777777" w:rsidR="002B40BF" w:rsidRPr="003F3DC1" w:rsidRDefault="00717E14" w:rsidP="000E055E">
      <w:pPr>
        <w:pStyle w:val="Akapitzlist"/>
        <w:numPr>
          <w:ilvl w:val="0"/>
          <w:numId w:val="14"/>
        </w:numPr>
        <w:spacing w:line="240" w:lineRule="auto"/>
        <w:jc w:val="both"/>
        <w:rPr>
          <w:rFonts w:cstheme="minorHAnsi"/>
        </w:rPr>
      </w:pPr>
      <w:r w:rsidRPr="003F3DC1">
        <w:rPr>
          <w:rFonts w:cstheme="minorHAnsi"/>
        </w:rPr>
        <w:t xml:space="preserve">Jeżeli Wykonawca ma siedzibę lub miejsce zamieszkania poza terytorium Rzeczypospolitej Polskiej zamiast: </w:t>
      </w:r>
    </w:p>
    <w:p w14:paraId="384E9FEB" w14:textId="4A3A2182" w:rsidR="002B40BF" w:rsidRPr="003F3DC1" w:rsidRDefault="00717E14" w:rsidP="000E055E">
      <w:pPr>
        <w:pStyle w:val="Akapitzlist"/>
        <w:numPr>
          <w:ilvl w:val="1"/>
          <w:numId w:val="14"/>
        </w:numPr>
        <w:tabs>
          <w:tab w:val="left" w:pos="426"/>
          <w:tab w:val="left" w:pos="502"/>
          <w:tab w:val="left" w:pos="567"/>
        </w:tabs>
        <w:spacing w:line="240" w:lineRule="auto"/>
        <w:jc w:val="both"/>
        <w:rPr>
          <w:rFonts w:cstheme="minorHAnsi"/>
        </w:rPr>
      </w:pPr>
      <w:r w:rsidRPr="003F3DC1">
        <w:rPr>
          <w:rFonts w:cstheme="minorHAnsi"/>
        </w:rPr>
        <w:t xml:space="preserve">informacji z Krajowego Rejestru Karnego, o której mowa w pkt </w:t>
      </w:r>
      <w:r w:rsidR="00EE3917" w:rsidRPr="003F3DC1">
        <w:rPr>
          <w:rFonts w:cstheme="minorHAnsi"/>
        </w:rPr>
        <w:t>I</w:t>
      </w:r>
      <w:r w:rsidR="003A0760" w:rsidRPr="003F3DC1">
        <w:rPr>
          <w:rFonts w:cstheme="minorHAnsi"/>
        </w:rPr>
        <w:t>X.</w:t>
      </w:r>
      <w:r w:rsidR="002B40BF" w:rsidRPr="003F3DC1">
        <w:rPr>
          <w:rFonts w:cstheme="minorHAnsi"/>
        </w:rPr>
        <w:t>2.</w:t>
      </w:r>
      <w:r w:rsidR="002368C2" w:rsidRPr="003F3DC1">
        <w:rPr>
          <w:rFonts w:cstheme="minorHAnsi"/>
        </w:rPr>
        <w:t>1</w:t>
      </w:r>
      <w:r w:rsidR="002B40BF" w:rsidRPr="003F3DC1">
        <w:rPr>
          <w:rFonts w:cstheme="minorHAnsi"/>
        </w:rPr>
        <w:t xml:space="preserve"> </w:t>
      </w:r>
      <w:r w:rsidRPr="003F3DC1">
        <w:rPr>
          <w:rFonts w:cstheme="minorHAnsi"/>
        </w:rPr>
        <w:t>SWZ - składa informację z odpowiedniego rejestru, takiego jak rejestr sądowy, albo, w przypadku braku takiego rejestru, inny równoważny dokument wydany przez właściwy organ sądowy lub administracyjny kraju, w którym Wykonawca ma siedzibę lub miejsce zamieszkania</w:t>
      </w:r>
      <w:r w:rsidR="00FB3355" w:rsidRPr="003F3DC1">
        <w:rPr>
          <w:rFonts w:cstheme="minorHAnsi"/>
        </w:rPr>
        <w:t xml:space="preserve"> lub miejsce zamieszkania ma osoba, której </w:t>
      </w:r>
      <w:r w:rsidR="00A25F31" w:rsidRPr="003F3DC1">
        <w:rPr>
          <w:rFonts w:cstheme="minorHAnsi"/>
        </w:rPr>
        <w:t xml:space="preserve">informacja albo </w:t>
      </w:r>
      <w:r w:rsidR="00FB3355" w:rsidRPr="003F3DC1">
        <w:rPr>
          <w:rFonts w:cstheme="minorHAnsi"/>
        </w:rPr>
        <w:t>dokument dotyczy</w:t>
      </w:r>
      <w:r w:rsidRPr="003F3DC1">
        <w:rPr>
          <w:rFonts w:cstheme="minorHAnsi"/>
        </w:rPr>
        <w:t xml:space="preserve">, w zakresie </w:t>
      </w:r>
      <w:r w:rsidR="003A0760" w:rsidRPr="003F3DC1">
        <w:rPr>
          <w:rFonts w:cstheme="minorHAnsi"/>
        </w:rPr>
        <w:t xml:space="preserve">o którym mowa w pkt. </w:t>
      </w:r>
      <w:r w:rsidR="00EE3917" w:rsidRPr="003F3DC1">
        <w:rPr>
          <w:rFonts w:cstheme="minorHAnsi"/>
        </w:rPr>
        <w:t>I</w:t>
      </w:r>
      <w:r w:rsidR="003A0760" w:rsidRPr="003F3DC1">
        <w:rPr>
          <w:rFonts w:cstheme="minorHAnsi"/>
        </w:rPr>
        <w:t>X.2.</w:t>
      </w:r>
      <w:r w:rsidR="002368C2" w:rsidRPr="003F3DC1">
        <w:rPr>
          <w:rFonts w:cstheme="minorHAnsi"/>
        </w:rPr>
        <w:t>1</w:t>
      </w:r>
      <w:r w:rsidR="003A0760" w:rsidRPr="003F3DC1">
        <w:rPr>
          <w:rFonts w:cstheme="minorHAnsi"/>
        </w:rPr>
        <w:t xml:space="preserve"> SWZ</w:t>
      </w:r>
      <w:r w:rsidR="00EE3917" w:rsidRPr="003F3DC1">
        <w:rPr>
          <w:rFonts w:cstheme="minorHAnsi"/>
        </w:rPr>
        <w:t>.</w:t>
      </w:r>
    </w:p>
    <w:p w14:paraId="00FB041C" w14:textId="0128E58C" w:rsidR="00836900" w:rsidRPr="003F3DC1" w:rsidRDefault="00717E14" w:rsidP="000E055E">
      <w:pPr>
        <w:pStyle w:val="Akapitzlist"/>
        <w:numPr>
          <w:ilvl w:val="1"/>
          <w:numId w:val="14"/>
        </w:numPr>
        <w:tabs>
          <w:tab w:val="left" w:pos="426"/>
          <w:tab w:val="left" w:pos="502"/>
          <w:tab w:val="left" w:pos="567"/>
        </w:tabs>
        <w:spacing w:line="240" w:lineRule="auto"/>
        <w:jc w:val="both"/>
        <w:rPr>
          <w:rFonts w:cstheme="minorHAnsi"/>
        </w:rPr>
      </w:pPr>
      <w:r w:rsidRPr="003F3DC1">
        <w:rPr>
          <w:rFonts w:cstheme="minorHAnsi"/>
        </w:rPr>
        <w:t>zaśw</w:t>
      </w:r>
      <w:r w:rsidR="00EE3917" w:rsidRPr="003F3DC1">
        <w:rPr>
          <w:rFonts w:cstheme="minorHAnsi"/>
        </w:rPr>
        <w:t xml:space="preserve">iadczenia </w:t>
      </w:r>
      <w:r w:rsidR="00836900" w:rsidRPr="003F3DC1">
        <w:rPr>
          <w:rFonts w:cstheme="minorHAnsi"/>
        </w:rPr>
        <w:t xml:space="preserve">potwierdzającego, że Wykonawca nie zalega z opłacaniem podatków </w:t>
      </w:r>
      <w:r w:rsidR="00156B65" w:rsidRPr="003F3DC1">
        <w:rPr>
          <w:rFonts w:cstheme="minorHAnsi"/>
        </w:rPr>
        <w:br/>
      </w:r>
      <w:r w:rsidR="00836900" w:rsidRPr="003F3DC1">
        <w:rPr>
          <w:rFonts w:cstheme="minorHAnsi"/>
        </w:rPr>
        <w:t>i opłat,</w:t>
      </w:r>
      <w:r w:rsidR="006353EB" w:rsidRPr="003F3DC1">
        <w:rPr>
          <w:rFonts w:cstheme="minorHAnsi"/>
        </w:rPr>
        <w:t xml:space="preserve"> o którym mowa w pkt </w:t>
      </w:r>
      <w:r w:rsidR="00EE3917" w:rsidRPr="003F3DC1">
        <w:rPr>
          <w:rFonts w:cstheme="minorHAnsi"/>
        </w:rPr>
        <w:t>IX.2.</w:t>
      </w:r>
      <w:r w:rsidR="002368C2" w:rsidRPr="003F3DC1">
        <w:rPr>
          <w:rFonts w:cstheme="minorHAnsi"/>
        </w:rPr>
        <w:t>3</w:t>
      </w:r>
      <w:r w:rsidR="006353EB" w:rsidRPr="003F3DC1">
        <w:rPr>
          <w:rFonts w:cstheme="minorHAnsi"/>
        </w:rPr>
        <w:t xml:space="preserve"> SWZ</w:t>
      </w:r>
      <w:r w:rsidRPr="003F3DC1">
        <w:rPr>
          <w:rFonts w:cstheme="minorHAnsi"/>
        </w:rPr>
        <w:t>, zaświadczenia albo innego dokumentu potwierdzającego, że wykonawca nie zalega z opłacaniem składek na ubezpieczenia społeczne lub z</w:t>
      </w:r>
      <w:r w:rsidR="00836900" w:rsidRPr="003F3DC1">
        <w:rPr>
          <w:rFonts w:cstheme="minorHAnsi"/>
        </w:rPr>
        <w:t xml:space="preserve">drowotne, o których mowa w pkt </w:t>
      </w:r>
      <w:r w:rsidR="00EE3917" w:rsidRPr="003F3DC1">
        <w:rPr>
          <w:rFonts w:cstheme="minorHAnsi"/>
        </w:rPr>
        <w:t>IX.2</w:t>
      </w:r>
      <w:r w:rsidR="00836900" w:rsidRPr="003F3DC1">
        <w:rPr>
          <w:rFonts w:cstheme="minorHAnsi"/>
        </w:rPr>
        <w:t>.</w:t>
      </w:r>
      <w:r w:rsidR="002368C2" w:rsidRPr="003F3DC1">
        <w:rPr>
          <w:rFonts w:cstheme="minorHAnsi"/>
        </w:rPr>
        <w:t>4</w:t>
      </w:r>
      <w:r w:rsidR="00836900" w:rsidRPr="003F3DC1">
        <w:rPr>
          <w:rFonts w:cstheme="minorHAnsi"/>
        </w:rPr>
        <w:t xml:space="preserve"> SWZ</w:t>
      </w:r>
      <w:r w:rsidRPr="003F3DC1">
        <w:rPr>
          <w:rFonts w:cstheme="minorHAnsi"/>
        </w:rPr>
        <w:t xml:space="preserve">, lub odpisu albo informacji </w:t>
      </w:r>
      <w:r w:rsidR="00156B65" w:rsidRPr="003F3DC1">
        <w:rPr>
          <w:rFonts w:cstheme="minorHAnsi"/>
        </w:rPr>
        <w:br/>
      </w:r>
      <w:r w:rsidRPr="003F3DC1">
        <w:rPr>
          <w:rFonts w:cstheme="minorHAnsi"/>
        </w:rPr>
        <w:t>z Krajowego Rejestru Sądowego lub z Centralnej Ewidencji i Informacji o Działalności Gospodarczej, o których mo</w:t>
      </w:r>
      <w:r w:rsidR="00836900" w:rsidRPr="003F3DC1">
        <w:rPr>
          <w:rFonts w:cstheme="minorHAnsi"/>
        </w:rPr>
        <w:t xml:space="preserve">wa w pkt </w:t>
      </w:r>
      <w:r w:rsidR="00EE3917" w:rsidRPr="003F3DC1">
        <w:rPr>
          <w:rFonts w:cstheme="minorHAnsi"/>
        </w:rPr>
        <w:t>IX.2.</w:t>
      </w:r>
      <w:r w:rsidR="002368C2" w:rsidRPr="003F3DC1">
        <w:rPr>
          <w:rFonts w:cstheme="minorHAnsi"/>
        </w:rPr>
        <w:t>5</w:t>
      </w:r>
      <w:r w:rsidR="00836900" w:rsidRPr="003F3DC1">
        <w:rPr>
          <w:rFonts w:cstheme="minorHAnsi"/>
        </w:rPr>
        <w:t xml:space="preserve"> SWZ</w:t>
      </w:r>
      <w:r w:rsidRPr="003F3DC1">
        <w:rPr>
          <w:rFonts w:cstheme="minorHAnsi"/>
        </w:rPr>
        <w:t xml:space="preserve"> - składa dokument lub dokumenty wystawione w kraju, w którym Wykonawca ma siedzibę lub miejsce zamieszkania, potwierdzające odpowiednio, że: </w:t>
      </w:r>
    </w:p>
    <w:p w14:paraId="38D96783" w14:textId="77777777" w:rsidR="00836900" w:rsidRPr="003F3DC1" w:rsidRDefault="00717E14" w:rsidP="000E055E">
      <w:pPr>
        <w:pStyle w:val="Akapitzlist"/>
        <w:numPr>
          <w:ilvl w:val="0"/>
          <w:numId w:val="18"/>
        </w:numPr>
        <w:tabs>
          <w:tab w:val="left" w:pos="426"/>
          <w:tab w:val="left" w:pos="502"/>
          <w:tab w:val="left" w:pos="567"/>
        </w:tabs>
        <w:spacing w:line="240" w:lineRule="auto"/>
        <w:jc w:val="both"/>
        <w:rPr>
          <w:rFonts w:cstheme="minorHAnsi"/>
        </w:rPr>
      </w:pPr>
      <w:r w:rsidRPr="003F3DC1">
        <w:rPr>
          <w:rFonts w:cstheme="minorHAnsi"/>
        </w:rPr>
        <w:t xml:space="preserve">nie naruszył obowiązków dotyczących płatności podatków, opłat lub składek na ubezpieczenie społeczne lub zdrowotne, </w:t>
      </w:r>
    </w:p>
    <w:p w14:paraId="41680F72" w14:textId="59623BC3" w:rsidR="00836900" w:rsidRPr="003F3DC1" w:rsidRDefault="00717E14" w:rsidP="000E055E">
      <w:pPr>
        <w:pStyle w:val="Akapitzlist"/>
        <w:numPr>
          <w:ilvl w:val="0"/>
          <w:numId w:val="18"/>
        </w:numPr>
        <w:tabs>
          <w:tab w:val="left" w:pos="426"/>
          <w:tab w:val="left" w:pos="502"/>
          <w:tab w:val="left" w:pos="567"/>
        </w:tabs>
        <w:spacing w:line="240" w:lineRule="auto"/>
        <w:jc w:val="both"/>
        <w:rPr>
          <w:rFonts w:cstheme="minorHAnsi"/>
        </w:rPr>
      </w:pPr>
      <w:r w:rsidRPr="003F3DC1">
        <w:rPr>
          <w:rFonts w:cstheme="minorHAnsi"/>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46E935C2" w14:textId="549F8CCF" w:rsidR="00EE3917" w:rsidRPr="003F3DC1" w:rsidRDefault="00717E14" w:rsidP="000E055E">
      <w:pPr>
        <w:pStyle w:val="Akapitzlist"/>
        <w:numPr>
          <w:ilvl w:val="1"/>
          <w:numId w:val="14"/>
        </w:numPr>
        <w:tabs>
          <w:tab w:val="left" w:pos="426"/>
          <w:tab w:val="left" w:pos="502"/>
          <w:tab w:val="left" w:pos="567"/>
        </w:tabs>
        <w:spacing w:line="240" w:lineRule="auto"/>
        <w:jc w:val="both"/>
        <w:rPr>
          <w:rFonts w:cstheme="minorHAnsi"/>
        </w:rPr>
      </w:pPr>
      <w:r w:rsidRPr="003F3DC1">
        <w:rPr>
          <w:rFonts w:cstheme="minorHAnsi"/>
        </w:rPr>
        <w:t>Dokument, o którym mowa w pkt</w:t>
      </w:r>
      <w:r w:rsidR="00836900" w:rsidRPr="003F3DC1">
        <w:rPr>
          <w:rFonts w:cstheme="minorHAnsi"/>
        </w:rPr>
        <w:t xml:space="preserve"> </w:t>
      </w:r>
      <w:r w:rsidR="00EE3917" w:rsidRPr="003F3DC1">
        <w:rPr>
          <w:rFonts w:cstheme="minorHAnsi"/>
        </w:rPr>
        <w:t>IX.</w:t>
      </w:r>
      <w:r w:rsidR="007E0DF1" w:rsidRPr="003F3DC1">
        <w:rPr>
          <w:rFonts w:cstheme="minorHAnsi"/>
        </w:rPr>
        <w:t>3</w:t>
      </w:r>
      <w:r w:rsidR="00C27CEE" w:rsidRPr="003F3DC1">
        <w:rPr>
          <w:rFonts w:cstheme="minorHAnsi"/>
        </w:rPr>
        <w:t>.1</w:t>
      </w:r>
      <w:r w:rsidRPr="003F3DC1">
        <w:rPr>
          <w:rFonts w:cstheme="minorHAnsi"/>
        </w:rPr>
        <w:t xml:space="preserve">, powinien być wystawiony nie wcześniej </w:t>
      </w:r>
      <w:r w:rsidR="00156B65" w:rsidRPr="003F3DC1">
        <w:rPr>
          <w:rFonts w:cstheme="minorHAnsi"/>
        </w:rPr>
        <w:br/>
      </w:r>
      <w:r w:rsidRPr="003F3DC1">
        <w:rPr>
          <w:rFonts w:cstheme="minorHAnsi"/>
        </w:rPr>
        <w:t xml:space="preserve">niż 6 miesięcy przed jego złożeniem. Dokumenty, o których mowa w pkt </w:t>
      </w:r>
      <w:r w:rsidR="00EE3917" w:rsidRPr="003F3DC1">
        <w:rPr>
          <w:rFonts w:cstheme="minorHAnsi"/>
        </w:rPr>
        <w:t>IX.</w:t>
      </w:r>
      <w:r w:rsidR="007E0DF1" w:rsidRPr="003F3DC1">
        <w:rPr>
          <w:rFonts w:cstheme="minorHAnsi"/>
        </w:rPr>
        <w:t>3</w:t>
      </w:r>
      <w:r w:rsidR="00836900" w:rsidRPr="003F3DC1">
        <w:rPr>
          <w:rFonts w:cstheme="minorHAnsi"/>
        </w:rPr>
        <w:t>.2</w:t>
      </w:r>
      <w:r w:rsidRPr="003F3DC1">
        <w:rPr>
          <w:rFonts w:cstheme="minorHAnsi"/>
        </w:rPr>
        <w:t xml:space="preserve"> powinny być wystawione nie wcześniej niż 3 miesiące przed ich złożeniem.</w:t>
      </w:r>
    </w:p>
    <w:p w14:paraId="7BC02465" w14:textId="0C0E8609" w:rsidR="00442BBD" w:rsidRPr="003F3DC1" w:rsidRDefault="00717E14" w:rsidP="000E055E">
      <w:pPr>
        <w:pStyle w:val="Akapitzlist"/>
        <w:numPr>
          <w:ilvl w:val="1"/>
          <w:numId w:val="14"/>
        </w:numPr>
        <w:tabs>
          <w:tab w:val="left" w:pos="426"/>
          <w:tab w:val="left" w:pos="502"/>
          <w:tab w:val="left" w:pos="567"/>
        </w:tabs>
        <w:spacing w:line="240" w:lineRule="auto"/>
        <w:jc w:val="both"/>
        <w:rPr>
          <w:rFonts w:cstheme="minorHAnsi"/>
        </w:rPr>
      </w:pPr>
      <w:r w:rsidRPr="003F3DC1">
        <w:rPr>
          <w:rFonts w:cstheme="minorHAnsi"/>
        </w:rPr>
        <w:t>Jeżeli w kraju, w którym Wykonawca ma siedzibę lub miejsce zamieszkania</w:t>
      </w:r>
      <w:r w:rsidR="0063726B" w:rsidRPr="003F3DC1">
        <w:t xml:space="preserve"> </w:t>
      </w:r>
      <w:r w:rsidR="0063726B" w:rsidRPr="003F3DC1">
        <w:rPr>
          <w:rFonts w:cstheme="minorHAnsi"/>
        </w:rPr>
        <w:t>lub miejsce zamieszkania ma osoba, której dokument dotyczy</w:t>
      </w:r>
      <w:r w:rsidRPr="003F3DC1">
        <w:rPr>
          <w:rFonts w:cstheme="minorHAnsi"/>
        </w:rPr>
        <w:t xml:space="preserve">, nie wydaje się dokumentów, o których mowa w pkt. </w:t>
      </w:r>
      <w:r w:rsidR="00EE3917" w:rsidRPr="003F3DC1">
        <w:rPr>
          <w:rFonts w:cstheme="minorHAnsi"/>
        </w:rPr>
        <w:t>IX.</w:t>
      </w:r>
      <w:r w:rsidR="007E0DF1" w:rsidRPr="003F3DC1">
        <w:rPr>
          <w:rFonts w:cstheme="minorHAnsi"/>
        </w:rPr>
        <w:t>3</w:t>
      </w:r>
      <w:r w:rsidRPr="003F3DC1">
        <w:rPr>
          <w:rFonts w:cstheme="minorHAnsi"/>
        </w:rPr>
        <w:t xml:space="preserve">., lub gdy dokumenty te nie odnoszą się do wszystkich przypadków, o których mowa w art. 108 ust. 1 pkt 1, 2 i 4 </w:t>
      </w:r>
      <w:r w:rsidR="00836900" w:rsidRPr="003F3DC1">
        <w:rPr>
          <w:rFonts w:cstheme="minorHAnsi"/>
        </w:rPr>
        <w:t xml:space="preserve">ustawy </w:t>
      </w:r>
      <w:proofErr w:type="spellStart"/>
      <w:r w:rsidRPr="003F3DC1">
        <w:rPr>
          <w:rFonts w:cstheme="minorHAnsi"/>
        </w:rPr>
        <w:t>P</w:t>
      </w:r>
      <w:r w:rsidR="00836900" w:rsidRPr="003F3DC1">
        <w:rPr>
          <w:rFonts w:cstheme="minorHAnsi"/>
        </w:rPr>
        <w:t>zp</w:t>
      </w:r>
      <w:proofErr w:type="spellEnd"/>
      <w:r w:rsidRPr="003F3DC1">
        <w:rPr>
          <w:rFonts w:cstheme="minorHAnsi"/>
        </w:rPr>
        <w:t>, art. 109 ust. 1 pkt 1</w:t>
      </w:r>
      <w:r w:rsidR="00EE5B75" w:rsidRPr="003F3DC1">
        <w:rPr>
          <w:rFonts w:cstheme="minorHAnsi"/>
        </w:rPr>
        <w:t>, 2 lit. a i b oraz 3</w:t>
      </w:r>
      <w:r w:rsidR="00EE3917" w:rsidRPr="003F3DC1">
        <w:rPr>
          <w:rFonts w:cstheme="minorHAnsi"/>
        </w:rPr>
        <w:t xml:space="preserve"> </w:t>
      </w:r>
      <w:r w:rsidR="005C21B6" w:rsidRPr="003F3DC1">
        <w:rPr>
          <w:rFonts w:cstheme="minorHAnsi"/>
        </w:rPr>
        <w:t xml:space="preserve">ustawy </w:t>
      </w:r>
      <w:proofErr w:type="spellStart"/>
      <w:r w:rsidRPr="003F3DC1">
        <w:rPr>
          <w:rFonts w:cstheme="minorHAnsi"/>
        </w:rPr>
        <w:t>P</w:t>
      </w:r>
      <w:r w:rsidR="005C21B6" w:rsidRPr="003F3DC1">
        <w:rPr>
          <w:rFonts w:cstheme="minorHAnsi"/>
        </w:rPr>
        <w:t>zp</w:t>
      </w:r>
      <w:proofErr w:type="spellEnd"/>
      <w:r w:rsidRPr="003F3DC1">
        <w:rPr>
          <w:rFonts w:cstheme="minorHAnsi"/>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63726B" w:rsidRPr="003F3DC1">
        <w:rPr>
          <w:rFonts w:cstheme="minorHAnsi"/>
        </w:rPr>
        <w:t xml:space="preserve">lub miejsce zamieszkania ma osoba, której dokument miał dotyczyć, </w:t>
      </w:r>
      <w:r w:rsidRPr="003F3DC1">
        <w:rPr>
          <w:rFonts w:cstheme="minorHAnsi"/>
        </w:rPr>
        <w:t>nie ma przepisów o oświadczeniu pod przysięgą</w:t>
      </w:r>
      <w:r w:rsidR="004C798D" w:rsidRPr="003F3DC1">
        <w:rPr>
          <w:rFonts w:cstheme="minorHAnsi"/>
        </w:rPr>
        <w:t>, złożone przed organem sądowym lub</w:t>
      </w:r>
      <w:r w:rsidRPr="003F3DC1">
        <w:rPr>
          <w:rFonts w:cstheme="minorHAnsi"/>
        </w:rPr>
        <w:t xml:space="preserve"> administracyjnym, notariuszem, organem samorządu zawodowego lub gospodarczego</w:t>
      </w:r>
      <w:r w:rsidR="004C798D" w:rsidRPr="003F3DC1">
        <w:rPr>
          <w:rFonts w:cstheme="minorHAnsi"/>
        </w:rPr>
        <w:t>,</w:t>
      </w:r>
      <w:r w:rsidRPr="003F3DC1">
        <w:rPr>
          <w:rFonts w:cstheme="minorHAnsi"/>
        </w:rPr>
        <w:t xml:space="preserve"> właściwym ze względu na siedzibę lub miejsce zamieszkania Wykonawcy</w:t>
      </w:r>
      <w:r w:rsidR="004C798D" w:rsidRPr="003F3DC1">
        <w:rPr>
          <w:rFonts w:cstheme="minorHAnsi"/>
        </w:rPr>
        <w:t xml:space="preserve"> lub miejsce zamieszkania osoby, której dokument miał dotyczyć</w:t>
      </w:r>
      <w:r w:rsidRPr="003F3DC1">
        <w:rPr>
          <w:rFonts w:cstheme="minorHAnsi"/>
        </w:rPr>
        <w:t xml:space="preserve">. Postanowienia pkt. </w:t>
      </w:r>
      <w:r w:rsidR="007E0DF1" w:rsidRPr="003F3DC1">
        <w:rPr>
          <w:rFonts w:cstheme="minorHAnsi"/>
        </w:rPr>
        <w:t>3</w:t>
      </w:r>
      <w:r w:rsidR="00717ED1" w:rsidRPr="003F3DC1">
        <w:rPr>
          <w:rFonts w:cstheme="minorHAnsi"/>
        </w:rPr>
        <w:t>.</w:t>
      </w:r>
      <w:r w:rsidR="00442BBD" w:rsidRPr="003F3DC1">
        <w:rPr>
          <w:rFonts w:cstheme="minorHAnsi"/>
        </w:rPr>
        <w:t>3 powyżej</w:t>
      </w:r>
      <w:r w:rsidRPr="003F3DC1">
        <w:rPr>
          <w:rFonts w:cstheme="minorHAnsi"/>
        </w:rPr>
        <w:t xml:space="preserve"> stosuje się. </w:t>
      </w:r>
    </w:p>
    <w:p w14:paraId="15413D7E" w14:textId="77777777" w:rsidR="003B66F7" w:rsidRPr="00EA74EA" w:rsidRDefault="003B66F7" w:rsidP="000E055E">
      <w:pPr>
        <w:pStyle w:val="Akapitzlist"/>
        <w:tabs>
          <w:tab w:val="left" w:pos="426"/>
          <w:tab w:val="left" w:pos="567"/>
          <w:tab w:val="left" w:pos="1134"/>
        </w:tabs>
        <w:spacing w:line="240" w:lineRule="auto"/>
        <w:ind w:left="502"/>
        <w:jc w:val="both"/>
        <w:rPr>
          <w:rFonts w:cstheme="minorHAnsi"/>
        </w:rPr>
      </w:pPr>
    </w:p>
    <w:p w14:paraId="02E0B590" w14:textId="5A5B0D75" w:rsidR="00E634AD" w:rsidRPr="00EA74EA" w:rsidRDefault="003B66F7" w:rsidP="000E055E">
      <w:pPr>
        <w:pStyle w:val="Akapitzlist"/>
        <w:numPr>
          <w:ilvl w:val="0"/>
          <w:numId w:val="14"/>
        </w:numPr>
        <w:spacing w:line="240" w:lineRule="auto"/>
        <w:jc w:val="both"/>
        <w:rPr>
          <w:rFonts w:cstheme="minorHAnsi"/>
        </w:rPr>
      </w:pPr>
      <w:r w:rsidRPr="00EA74EA">
        <w:rPr>
          <w:rFonts w:cstheme="minorHAnsi"/>
        </w:rPr>
        <w:t>Podmiotowe środki dowodowe</w:t>
      </w:r>
      <w:r w:rsidR="001E004B">
        <w:rPr>
          <w:rFonts w:cstheme="minorHAnsi"/>
        </w:rPr>
        <w:t>, przedmiotowe środki dowodowe,</w:t>
      </w:r>
      <w:r w:rsidRPr="00EA74EA">
        <w:rPr>
          <w:rFonts w:cstheme="minorHAnsi"/>
        </w:rPr>
        <w:t xml:space="preserve"> inne dokumenty lub oświadczenia</w:t>
      </w:r>
      <w:r w:rsidR="00E83366" w:rsidRPr="00EA74EA">
        <w:rPr>
          <w:rFonts w:cstheme="minorHAnsi"/>
        </w:rPr>
        <w:t xml:space="preserve"> żądane przez Zamawiającego</w:t>
      </w:r>
      <w:r w:rsidR="00E634AD" w:rsidRPr="00EA74EA">
        <w:rPr>
          <w:rFonts w:cstheme="minorHAnsi"/>
        </w:rPr>
        <w:t>:</w:t>
      </w:r>
    </w:p>
    <w:p w14:paraId="371E241F" w14:textId="77777777" w:rsidR="005514C5" w:rsidRDefault="0068586C" w:rsidP="005514C5">
      <w:pPr>
        <w:pStyle w:val="Akapitzlist"/>
        <w:numPr>
          <w:ilvl w:val="4"/>
          <w:numId w:val="8"/>
        </w:numPr>
        <w:tabs>
          <w:tab w:val="left" w:pos="426"/>
          <w:tab w:val="left" w:pos="567"/>
          <w:tab w:val="left" w:pos="709"/>
        </w:tabs>
        <w:spacing w:line="240" w:lineRule="auto"/>
        <w:ind w:left="851"/>
        <w:jc w:val="both"/>
        <w:rPr>
          <w:rFonts w:cstheme="minorHAnsi"/>
        </w:rPr>
      </w:pPr>
      <w:r w:rsidRPr="005514C5">
        <w:rPr>
          <w:rFonts w:cstheme="minorHAnsi"/>
        </w:rPr>
        <w:lastRenderedPageBreak/>
        <w:t xml:space="preserve">gdy </w:t>
      </w:r>
      <w:r w:rsidR="008E7B2B" w:rsidRPr="005514C5">
        <w:rPr>
          <w:rFonts w:cstheme="minorHAnsi"/>
        </w:rPr>
        <w:t xml:space="preserve">zostały </w:t>
      </w:r>
      <w:r w:rsidR="003B66F7" w:rsidRPr="005514C5">
        <w:rPr>
          <w:rFonts w:cstheme="minorHAnsi"/>
        </w:rPr>
        <w:t>sporządzone w języku obcym</w:t>
      </w:r>
      <w:r w:rsidR="008E7B2B" w:rsidRPr="005514C5">
        <w:rPr>
          <w:rFonts w:cstheme="minorHAnsi"/>
        </w:rPr>
        <w:t xml:space="preserve"> -</w:t>
      </w:r>
      <w:r w:rsidR="003B66F7" w:rsidRPr="005514C5">
        <w:rPr>
          <w:rFonts w:cstheme="minorHAnsi"/>
        </w:rPr>
        <w:t xml:space="preserve"> przekazuje się wraz z tłumaczeniem na język polski</w:t>
      </w:r>
      <w:r w:rsidR="008E7B2B" w:rsidRPr="005514C5">
        <w:rPr>
          <w:rFonts w:cstheme="minorHAnsi"/>
        </w:rPr>
        <w:t>;</w:t>
      </w:r>
    </w:p>
    <w:p w14:paraId="54E4F831" w14:textId="790E5D4C" w:rsidR="005514C5" w:rsidRPr="005514C5" w:rsidRDefault="00994D84" w:rsidP="005514C5">
      <w:pPr>
        <w:pStyle w:val="Akapitzlist"/>
        <w:numPr>
          <w:ilvl w:val="4"/>
          <w:numId w:val="8"/>
        </w:numPr>
        <w:tabs>
          <w:tab w:val="left" w:pos="426"/>
          <w:tab w:val="left" w:pos="567"/>
          <w:tab w:val="left" w:pos="709"/>
        </w:tabs>
        <w:spacing w:line="240" w:lineRule="auto"/>
        <w:ind w:left="851"/>
        <w:jc w:val="both"/>
        <w:rPr>
          <w:rFonts w:cstheme="minorHAnsi"/>
        </w:rPr>
      </w:pPr>
      <w:r w:rsidRPr="005514C5">
        <w:rPr>
          <w:rFonts w:cstheme="minorHAnsi"/>
        </w:rPr>
        <w:t>gdy zostały wystawione przez upoważnione podmioty inne niż wykonawca, wykonawca wspólnie ubiegający się o udzielenie zamówienia</w:t>
      </w:r>
      <w:r w:rsidR="001E004B" w:rsidRPr="005514C5">
        <w:rPr>
          <w:rFonts w:cstheme="minorHAnsi"/>
        </w:rPr>
        <w:t xml:space="preserve">, podmiot udostępniający zasoby </w:t>
      </w:r>
      <w:r w:rsidRPr="005514C5">
        <w:rPr>
          <w:rFonts w:cstheme="minorHAnsi"/>
        </w:rPr>
        <w:t xml:space="preserve"> lub podwykonawca, jako dokument elektroniczny – przekazuje się ten dokument;</w:t>
      </w:r>
    </w:p>
    <w:p w14:paraId="13B072FB" w14:textId="259B6100" w:rsidR="00B83619" w:rsidRPr="005514C5" w:rsidRDefault="00B83619" w:rsidP="005514C5">
      <w:pPr>
        <w:pStyle w:val="Akapitzlist"/>
        <w:numPr>
          <w:ilvl w:val="4"/>
          <w:numId w:val="8"/>
        </w:numPr>
        <w:tabs>
          <w:tab w:val="left" w:pos="426"/>
          <w:tab w:val="left" w:pos="567"/>
          <w:tab w:val="left" w:pos="709"/>
        </w:tabs>
        <w:spacing w:line="240" w:lineRule="auto"/>
        <w:ind w:left="709" w:hanging="283"/>
        <w:jc w:val="both"/>
        <w:rPr>
          <w:rFonts w:cstheme="minorHAnsi"/>
        </w:rPr>
      </w:pPr>
      <w:r w:rsidRPr="005514C5">
        <w:rPr>
          <w:rFonts w:cstheme="minorHAnsi"/>
        </w:rPr>
        <w:t>gdy zostały wystawione przez upoważnione podmioty jako dokument w postaci papierowej – przekazuje się cyfrowe odwzorowanie tego dokumentu opatrzone kwalifikowanym podpisem elektronicznym, poświadczającym zgodność cyfrowego odwzorowania z dokumentem w postaci papierowej; przez cyfrowe odwzorowanie dokumentu należy rozumieć dokument elektroniczny będący kopią elektroniczną treści zapisanej w postaci papierowej, umożliwiający zapoznanie się z tą treścią i jej zrozumienie, bez konieczności bezpośredniego dostępu do oryginału;</w:t>
      </w:r>
    </w:p>
    <w:p w14:paraId="7337D601" w14:textId="386C36A6" w:rsidR="00B83619" w:rsidRDefault="00B83619" w:rsidP="005514C5">
      <w:pPr>
        <w:pStyle w:val="Akapitzlist"/>
        <w:numPr>
          <w:ilvl w:val="4"/>
          <w:numId w:val="8"/>
        </w:numPr>
        <w:tabs>
          <w:tab w:val="left" w:pos="426"/>
          <w:tab w:val="left" w:pos="567"/>
          <w:tab w:val="left" w:pos="709"/>
        </w:tabs>
        <w:spacing w:line="240" w:lineRule="auto"/>
        <w:ind w:left="709" w:hanging="283"/>
        <w:jc w:val="both"/>
        <w:rPr>
          <w:rFonts w:cstheme="minorHAnsi"/>
        </w:rPr>
      </w:pPr>
      <w:r>
        <w:rPr>
          <w:rFonts w:cstheme="minorHAnsi"/>
        </w:rPr>
        <w:t>gdy są to dokumenty niewystawione przez upoważnione podmioty</w:t>
      </w:r>
      <w:r w:rsidR="001E2AD4">
        <w:rPr>
          <w:rFonts w:cstheme="minorHAnsi"/>
        </w:rPr>
        <w:t xml:space="preserve"> </w:t>
      </w:r>
      <w:r w:rsidR="001E2AD4" w:rsidRPr="001E2AD4">
        <w:rPr>
          <w:rFonts w:cstheme="minorHAnsi"/>
        </w:rPr>
        <w:t xml:space="preserve">(w tym oświadczenie, o którym mowa w art. 117 ust. 4 ustawy </w:t>
      </w:r>
      <w:proofErr w:type="spellStart"/>
      <w:r w:rsidR="001E2AD4" w:rsidRPr="001E2AD4">
        <w:rPr>
          <w:rFonts w:cstheme="minorHAnsi"/>
        </w:rPr>
        <w:t>Pzp</w:t>
      </w:r>
      <w:proofErr w:type="spellEnd"/>
      <w:r w:rsidR="001E2AD4" w:rsidRPr="001E2AD4">
        <w:rPr>
          <w:rFonts w:cstheme="minorHAnsi"/>
        </w:rPr>
        <w:t xml:space="preserve"> oraz zobowiązanie podmiotu udostępniającego zasoby)</w:t>
      </w:r>
      <w:r>
        <w:rPr>
          <w:rFonts w:cstheme="minorHAnsi"/>
        </w:rPr>
        <w:t xml:space="preserve"> – przekazuje się w postaci elektronicznej i opatruje się kwalifikowanym podpisem elektronicznym;</w:t>
      </w:r>
    </w:p>
    <w:p w14:paraId="4019E7DD" w14:textId="42346A82" w:rsidR="00B83619" w:rsidRPr="00EA74EA" w:rsidRDefault="00B83619" w:rsidP="005514C5">
      <w:pPr>
        <w:pStyle w:val="Akapitzlist"/>
        <w:numPr>
          <w:ilvl w:val="4"/>
          <w:numId w:val="8"/>
        </w:numPr>
        <w:tabs>
          <w:tab w:val="left" w:pos="426"/>
          <w:tab w:val="left" w:pos="567"/>
          <w:tab w:val="left" w:pos="709"/>
        </w:tabs>
        <w:spacing w:line="240" w:lineRule="auto"/>
        <w:ind w:left="709" w:hanging="283"/>
        <w:jc w:val="both"/>
        <w:rPr>
          <w:rFonts w:cstheme="minorHAnsi"/>
        </w:rPr>
      </w:pPr>
      <w:r w:rsidRPr="0068586C">
        <w:rPr>
          <w:rFonts w:cstheme="minorHAnsi"/>
        </w:rPr>
        <w:t xml:space="preserve">gdy są to dokumenty </w:t>
      </w:r>
      <w:r w:rsidRPr="00012176">
        <w:rPr>
          <w:rFonts w:cstheme="minorHAnsi"/>
        </w:rPr>
        <w:t>niewystawione przez upoważnione podmioty</w:t>
      </w:r>
      <w:r w:rsidR="001E2AD4">
        <w:rPr>
          <w:rFonts w:cstheme="minorHAnsi"/>
        </w:rPr>
        <w:t xml:space="preserve"> (w tym oświadczenie, o którym mowa w art. 117 ust. 4 ustawy </w:t>
      </w:r>
      <w:proofErr w:type="spellStart"/>
      <w:r w:rsidR="001E2AD4">
        <w:rPr>
          <w:rFonts w:cstheme="minorHAnsi"/>
        </w:rPr>
        <w:t>Pzp</w:t>
      </w:r>
      <w:proofErr w:type="spellEnd"/>
      <w:r w:rsidR="001E2AD4">
        <w:rPr>
          <w:rFonts w:cstheme="minorHAnsi"/>
        </w:rPr>
        <w:t xml:space="preserve"> oraz zobowiązanie podmiotu udostępniającego zasoby)</w:t>
      </w:r>
      <w:r w:rsidRPr="00012176">
        <w:rPr>
          <w:rFonts w:cstheme="minorHAnsi"/>
        </w:rPr>
        <w:t>,</w:t>
      </w:r>
      <w:r>
        <w:rPr>
          <w:rFonts w:cstheme="minorHAnsi"/>
        </w:rPr>
        <w:t xml:space="preserve"> ale zostały sporządzone jako dokument w postaci papierowej i opatrzone własnoręcznym podpisem – przekazuje się cyfrowe odwzorowanie tego dokumentu opatrzone kwalifikowanym podpisem elektronicznym, </w:t>
      </w:r>
      <w:r w:rsidRPr="0083219C">
        <w:rPr>
          <w:rFonts w:cstheme="minorHAnsi"/>
        </w:rPr>
        <w:t>poświadczającym zgodność cyfrowego odwzorowania z dokumentem w postaci papierowej</w:t>
      </w:r>
      <w:r>
        <w:rPr>
          <w:rFonts w:cstheme="minorHAnsi"/>
        </w:rPr>
        <w:t>.</w:t>
      </w:r>
    </w:p>
    <w:p w14:paraId="2FBF76B1" w14:textId="77777777" w:rsidR="00B643CA" w:rsidRPr="00EA74EA" w:rsidRDefault="00B643CA" w:rsidP="000E055E">
      <w:pPr>
        <w:pStyle w:val="Akapitzlist"/>
        <w:tabs>
          <w:tab w:val="left" w:pos="426"/>
          <w:tab w:val="left" w:pos="567"/>
          <w:tab w:val="left" w:pos="1134"/>
        </w:tabs>
        <w:spacing w:line="240" w:lineRule="auto"/>
        <w:ind w:left="641"/>
        <w:jc w:val="both"/>
        <w:rPr>
          <w:rFonts w:cstheme="minorHAnsi"/>
        </w:rPr>
      </w:pPr>
    </w:p>
    <w:p w14:paraId="5F392856" w14:textId="77777777" w:rsidR="00012176" w:rsidRDefault="00012176" w:rsidP="000E055E">
      <w:pPr>
        <w:pStyle w:val="Akapitzlist"/>
        <w:numPr>
          <w:ilvl w:val="0"/>
          <w:numId w:val="14"/>
        </w:numPr>
        <w:spacing w:line="240" w:lineRule="auto"/>
        <w:jc w:val="both"/>
        <w:rPr>
          <w:rFonts w:cstheme="minorHAnsi"/>
        </w:rPr>
      </w:pPr>
      <w:r>
        <w:rPr>
          <w:rFonts w:cstheme="minorHAnsi"/>
        </w:rPr>
        <w:t xml:space="preserve">Poświadczenia zgodności cyfrowego odwzorowania z dokumentem w postaci </w:t>
      </w:r>
      <w:r w:rsidR="0068586C">
        <w:rPr>
          <w:rFonts w:cstheme="minorHAnsi"/>
        </w:rPr>
        <w:t>papierowej</w:t>
      </w:r>
      <w:r>
        <w:rPr>
          <w:rFonts w:cstheme="minorHAnsi"/>
        </w:rPr>
        <w:t>:</w:t>
      </w:r>
    </w:p>
    <w:p w14:paraId="2ECD4263" w14:textId="3D7195CB" w:rsidR="006E09CD" w:rsidRDefault="0068586C" w:rsidP="000E055E">
      <w:pPr>
        <w:pStyle w:val="Akapitzlist"/>
        <w:numPr>
          <w:ilvl w:val="3"/>
          <w:numId w:val="13"/>
        </w:numPr>
        <w:spacing w:line="240" w:lineRule="auto"/>
        <w:ind w:left="641" w:hanging="357"/>
        <w:jc w:val="both"/>
        <w:rPr>
          <w:rFonts w:cstheme="minorHAnsi"/>
        </w:rPr>
      </w:pPr>
      <w:r>
        <w:rPr>
          <w:rFonts w:cstheme="minorHAnsi"/>
        </w:rPr>
        <w:t xml:space="preserve">o którym mowa w pkt. </w:t>
      </w:r>
      <w:r w:rsidR="007E0DF1">
        <w:rPr>
          <w:rFonts w:cstheme="minorHAnsi"/>
        </w:rPr>
        <w:t>4</w:t>
      </w:r>
      <w:r>
        <w:rPr>
          <w:rFonts w:cstheme="minorHAnsi"/>
        </w:rPr>
        <w:t xml:space="preserve">.3) </w:t>
      </w:r>
    </w:p>
    <w:p w14:paraId="5692A764" w14:textId="4D830BB0" w:rsidR="00994D84" w:rsidRPr="00994D84" w:rsidRDefault="00994D84" w:rsidP="000E055E">
      <w:pPr>
        <w:pStyle w:val="Akapitzlist"/>
        <w:spacing w:line="240" w:lineRule="auto"/>
        <w:ind w:left="641"/>
        <w:jc w:val="both"/>
        <w:rPr>
          <w:rFonts w:cstheme="minorHAnsi"/>
        </w:rPr>
      </w:pPr>
      <w:r w:rsidRPr="00994D84">
        <w:rPr>
          <w:rFonts w:cstheme="minorHAnsi"/>
        </w:rPr>
        <w:t>- dokonuje, w przypadku  podmiotowych środków dowodowych oraz dokumentów potwierdzających umocowanie do reprezentowania - odpowiednio wykonawca, wykonawca wspólnie ubiegający się o udzielenie zamówienia</w:t>
      </w:r>
      <w:r w:rsidR="001E004B">
        <w:rPr>
          <w:rFonts w:cstheme="minorHAnsi"/>
        </w:rPr>
        <w:t>, podmiot udostępniający zasoby</w:t>
      </w:r>
      <w:r w:rsidRPr="00994D84">
        <w:rPr>
          <w:rFonts w:cstheme="minorHAnsi"/>
        </w:rPr>
        <w:t xml:space="preserve"> lub podwykonawca, w zakresie podmiotowych środków dowodowych lub dokumentów potwierdzających umocowanie do reprezentowania, które każdego z nich dotyczą; </w:t>
      </w:r>
    </w:p>
    <w:p w14:paraId="532C927A" w14:textId="77777777" w:rsidR="00994D84" w:rsidRPr="00994D84" w:rsidRDefault="00994D84" w:rsidP="000E055E">
      <w:pPr>
        <w:pStyle w:val="Akapitzlist"/>
        <w:spacing w:line="240" w:lineRule="auto"/>
        <w:ind w:left="641"/>
        <w:jc w:val="both"/>
        <w:rPr>
          <w:rFonts w:cstheme="minorHAnsi"/>
        </w:rPr>
      </w:pPr>
      <w:r w:rsidRPr="00994D84">
        <w:rPr>
          <w:rFonts w:cstheme="minorHAnsi"/>
        </w:rPr>
        <w:t>- dokonuje, w przypadku przedmiotowych środków dowodowych – odpowiednio wykonawca lub wykonawca wspólnie ubiegający się o udzielenie zamówienia;</w:t>
      </w:r>
    </w:p>
    <w:p w14:paraId="18F8B618" w14:textId="77777777" w:rsidR="00994D84" w:rsidRDefault="00994D84" w:rsidP="000E055E">
      <w:pPr>
        <w:pStyle w:val="Akapitzlist"/>
        <w:spacing w:line="240" w:lineRule="auto"/>
        <w:ind w:left="641"/>
        <w:jc w:val="both"/>
        <w:rPr>
          <w:rFonts w:cstheme="minorHAnsi"/>
        </w:rPr>
      </w:pPr>
      <w:r w:rsidRPr="00994D84">
        <w:rPr>
          <w:rFonts w:cstheme="minorHAnsi"/>
        </w:rPr>
        <w:t xml:space="preserve">- dokonuje, w zakresie innych dokumentów – odpowiednio wykonawca lub wykonawca wspólnie ubiegający się o udzielenie zamówienia, w zakresie dokumentów, które każdego z nich dotyczą;  </w:t>
      </w:r>
    </w:p>
    <w:p w14:paraId="12C4674D" w14:textId="144AE9D1" w:rsidR="00012176" w:rsidRDefault="006E09CD" w:rsidP="000E055E">
      <w:pPr>
        <w:pStyle w:val="Akapitzlist"/>
        <w:spacing w:line="240" w:lineRule="auto"/>
        <w:ind w:left="641"/>
        <w:jc w:val="both"/>
        <w:rPr>
          <w:rFonts w:cstheme="minorHAnsi"/>
        </w:rPr>
      </w:pPr>
      <w:r>
        <w:rPr>
          <w:rFonts w:cstheme="minorHAnsi"/>
        </w:rPr>
        <w:t xml:space="preserve">- </w:t>
      </w:r>
      <w:r w:rsidR="0068586C">
        <w:rPr>
          <w:rFonts w:cstheme="minorHAnsi"/>
        </w:rPr>
        <w:t>może dokonać również notariusz;</w:t>
      </w:r>
    </w:p>
    <w:p w14:paraId="13BBB5B7" w14:textId="498C567A" w:rsidR="0068586C" w:rsidRDefault="0068586C" w:rsidP="000E055E">
      <w:pPr>
        <w:pStyle w:val="Akapitzlist"/>
        <w:numPr>
          <w:ilvl w:val="3"/>
          <w:numId w:val="13"/>
        </w:numPr>
        <w:spacing w:after="0" w:line="240" w:lineRule="auto"/>
        <w:ind w:left="641" w:hanging="357"/>
        <w:jc w:val="both"/>
        <w:rPr>
          <w:rFonts w:cstheme="minorHAnsi"/>
        </w:rPr>
      </w:pPr>
      <w:r>
        <w:rPr>
          <w:rFonts w:cstheme="minorHAnsi"/>
        </w:rPr>
        <w:t xml:space="preserve">o którym mowa w pkt. </w:t>
      </w:r>
      <w:r w:rsidR="007E0DF1">
        <w:rPr>
          <w:rFonts w:cstheme="minorHAnsi"/>
        </w:rPr>
        <w:t>4</w:t>
      </w:r>
      <w:r w:rsidR="006E09CD">
        <w:rPr>
          <w:rFonts w:cstheme="minorHAnsi"/>
        </w:rPr>
        <w:t>.5)</w:t>
      </w:r>
      <w:r>
        <w:rPr>
          <w:rFonts w:cstheme="minorHAnsi"/>
        </w:rPr>
        <w:t>:</w:t>
      </w:r>
    </w:p>
    <w:p w14:paraId="3CB877D8" w14:textId="77777777" w:rsidR="00B7473E" w:rsidRDefault="0068586C" w:rsidP="000E055E">
      <w:pPr>
        <w:spacing w:after="0" w:line="240" w:lineRule="auto"/>
        <w:ind w:left="708"/>
        <w:jc w:val="both"/>
        <w:rPr>
          <w:rFonts w:cstheme="minorHAnsi"/>
        </w:rPr>
      </w:pPr>
      <w:r w:rsidRPr="006E09CD">
        <w:rPr>
          <w:rFonts w:cstheme="minorHAnsi"/>
        </w:rPr>
        <w:t xml:space="preserve">- </w:t>
      </w:r>
      <w:r w:rsidR="006E09CD" w:rsidRPr="006E09CD">
        <w:rPr>
          <w:rFonts w:cstheme="minorHAnsi"/>
        </w:rPr>
        <w:t>dokonuje</w:t>
      </w:r>
      <w:r w:rsidR="006E09CD">
        <w:rPr>
          <w:rFonts w:cstheme="minorHAnsi"/>
        </w:rPr>
        <w:t>,</w:t>
      </w:r>
      <w:r w:rsidR="006E09CD" w:rsidRPr="006E09CD">
        <w:rPr>
          <w:rFonts w:cstheme="minorHAnsi"/>
        </w:rPr>
        <w:t xml:space="preserve"> </w:t>
      </w:r>
      <w:r w:rsidRPr="006E09CD">
        <w:rPr>
          <w:rFonts w:cstheme="minorHAnsi"/>
        </w:rPr>
        <w:t xml:space="preserve">w przypadku </w:t>
      </w:r>
      <w:r w:rsidR="006E09CD">
        <w:rPr>
          <w:rFonts w:cstheme="minorHAnsi"/>
        </w:rPr>
        <w:t>podmiotowych środków dowodowych</w:t>
      </w:r>
      <w:r w:rsidRPr="006E09CD">
        <w:rPr>
          <w:rFonts w:cstheme="minorHAnsi"/>
        </w:rPr>
        <w:t xml:space="preserve"> - odpowiednio wykonawca, wykonawca wspólnie ubiegający się o udzielenie zamówienia, </w:t>
      </w:r>
      <w:r w:rsidR="001E2AD4">
        <w:rPr>
          <w:rFonts w:cstheme="minorHAnsi"/>
        </w:rPr>
        <w:t xml:space="preserve">podmiot udostępniający zasoby </w:t>
      </w:r>
      <w:r w:rsidRPr="006E09CD">
        <w:rPr>
          <w:rFonts w:cstheme="minorHAnsi"/>
        </w:rPr>
        <w:t>lub podwykonawca, w zakresie podmiotowych środków dowodowych, które każdego z nich dotyczą;</w:t>
      </w:r>
    </w:p>
    <w:p w14:paraId="2336DE90" w14:textId="6B9172B1" w:rsidR="0068586C" w:rsidRPr="006E09CD" w:rsidRDefault="00B7473E" w:rsidP="000E055E">
      <w:pPr>
        <w:spacing w:after="0" w:line="240" w:lineRule="auto"/>
        <w:ind w:left="708"/>
        <w:jc w:val="both"/>
        <w:rPr>
          <w:rFonts w:cstheme="minorHAnsi"/>
        </w:rPr>
      </w:pPr>
      <w:r>
        <w:rPr>
          <w:rFonts w:cstheme="minorHAnsi"/>
        </w:rPr>
        <w:t xml:space="preserve">- dokonuje, w przypadku przedmiotowych środków dowodowych, oświadczenia, </w:t>
      </w:r>
      <w:r w:rsidR="006A3206">
        <w:rPr>
          <w:rFonts w:cstheme="minorHAnsi"/>
        </w:rPr>
        <w:br/>
      </w:r>
      <w:r>
        <w:rPr>
          <w:rFonts w:cstheme="minorHAnsi"/>
        </w:rPr>
        <w:t xml:space="preserve">o którym mowa w art. 117 ust. 4 ustawy </w:t>
      </w:r>
      <w:proofErr w:type="spellStart"/>
      <w:r>
        <w:rPr>
          <w:rFonts w:cstheme="minorHAnsi"/>
        </w:rPr>
        <w:t>Pzp</w:t>
      </w:r>
      <w:proofErr w:type="spellEnd"/>
      <w:r>
        <w:rPr>
          <w:rFonts w:cstheme="minorHAnsi"/>
        </w:rPr>
        <w:t xml:space="preserve">, lub zobowiązania podmiotu </w:t>
      </w:r>
      <w:r>
        <w:rPr>
          <w:rFonts w:cstheme="minorHAnsi"/>
        </w:rPr>
        <w:lastRenderedPageBreak/>
        <w:t xml:space="preserve">udostępniającego zasoby – odpowiednio wykonawca lub wykonawca wspólnie ubiegający się o udzielenie zamówienia; </w:t>
      </w:r>
      <w:r w:rsidR="0068586C" w:rsidRPr="006E09CD">
        <w:rPr>
          <w:rFonts w:cstheme="minorHAnsi"/>
        </w:rPr>
        <w:t xml:space="preserve"> </w:t>
      </w:r>
    </w:p>
    <w:p w14:paraId="626401E5" w14:textId="3928858D" w:rsidR="00012176" w:rsidRPr="00785CE3" w:rsidRDefault="006E09CD" w:rsidP="000E055E">
      <w:pPr>
        <w:spacing w:after="0" w:line="240" w:lineRule="auto"/>
        <w:ind w:left="708"/>
        <w:jc w:val="both"/>
        <w:rPr>
          <w:rFonts w:cstheme="minorHAnsi"/>
        </w:rPr>
      </w:pPr>
      <w:r>
        <w:rPr>
          <w:rFonts w:cstheme="minorHAnsi"/>
        </w:rPr>
        <w:t>- może dokonać również notariusz.</w:t>
      </w:r>
    </w:p>
    <w:p w14:paraId="531BC6D0" w14:textId="52E2C622" w:rsidR="006E09CD" w:rsidRPr="00785CE3" w:rsidRDefault="00B83619" w:rsidP="000E055E">
      <w:pPr>
        <w:pStyle w:val="Akapitzlist"/>
        <w:numPr>
          <w:ilvl w:val="0"/>
          <w:numId w:val="14"/>
        </w:numPr>
        <w:spacing w:line="240" w:lineRule="auto"/>
        <w:jc w:val="both"/>
        <w:rPr>
          <w:rFonts w:cstheme="minorHAnsi"/>
        </w:rPr>
      </w:pPr>
      <w:r>
        <w:rPr>
          <w:rFonts w:cstheme="minorHAnsi"/>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2669EF8" w14:textId="4E8718D5" w:rsidR="00B643CA" w:rsidRPr="00785CE3" w:rsidRDefault="00994D84" w:rsidP="000E055E">
      <w:pPr>
        <w:pStyle w:val="Akapitzlist"/>
        <w:numPr>
          <w:ilvl w:val="0"/>
          <w:numId w:val="14"/>
        </w:numPr>
        <w:spacing w:line="240" w:lineRule="auto"/>
        <w:jc w:val="both"/>
        <w:rPr>
          <w:rFonts w:cstheme="minorHAnsi"/>
        </w:rPr>
      </w:pPr>
      <w:r w:rsidRPr="00EA74EA">
        <w:rPr>
          <w:rFonts w:cstheme="minorHAnsi"/>
        </w:rPr>
        <w:t xml:space="preserve">W przypadku wskazania przez Wykonawcę dostępności podmiotowych środków dowodowych </w:t>
      </w:r>
      <w:r>
        <w:rPr>
          <w:rFonts w:cstheme="minorHAnsi"/>
        </w:rPr>
        <w:t xml:space="preserve">lub dokumentów </w:t>
      </w:r>
      <w:r w:rsidRPr="00EA74EA">
        <w:rPr>
          <w:rFonts w:cstheme="minorHAnsi"/>
        </w:rPr>
        <w:t>pod określonymi adresami internetowymi ogólnodostępnych i bezpłatnych baz danych, Zamawiający może żądać od Wykonawcy tłumaczenia na język polski pobranych samodzielnie przez Zamawiającego podmiotowych środków dowodowych</w:t>
      </w:r>
      <w:r>
        <w:rPr>
          <w:rFonts w:cstheme="minorHAnsi"/>
        </w:rPr>
        <w:t xml:space="preserve"> lub dokumentów</w:t>
      </w:r>
      <w:r w:rsidRPr="00EA74EA">
        <w:rPr>
          <w:rFonts w:cstheme="minorHAnsi"/>
        </w:rPr>
        <w:t>.</w:t>
      </w:r>
    </w:p>
    <w:p w14:paraId="692A2B15" w14:textId="0E3EFF08" w:rsidR="00785CE3" w:rsidRPr="00FE3F68" w:rsidRDefault="00E634AD" w:rsidP="007B0255">
      <w:pPr>
        <w:pStyle w:val="Akapitzlist"/>
        <w:numPr>
          <w:ilvl w:val="0"/>
          <w:numId w:val="14"/>
        </w:numPr>
        <w:spacing w:after="240" w:line="240" w:lineRule="auto"/>
        <w:ind w:left="357" w:hanging="357"/>
        <w:jc w:val="both"/>
        <w:rPr>
          <w:rFonts w:cstheme="minorHAnsi"/>
        </w:rPr>
      </w:pPr>
      <w:r w:rsidRPr="00EA74EA">
        <w:rPr>
          <w:rFonts w:cstheme="minorHAnsi"/>
        </w:rPr>
        <w:t>Wykonawca nie jest zobowiązany do złożenia podmiotowych środkó</w:t>
      </w:r>
      <w:r w:rsidR="00EF31FF" w:rsidRPr="00EA74EA">
        <w:rPr>
          <w:rFonts w:cstheme="minorHAnsi"/>
        </w:rPr>
        <w:t>w dowodowych</w:t>
      </w:r>
      <w:r w:rsidRPr="00EA74EA">
        <w:rPr>
          <w:rFonts w:cstheme="minorHAnsi"/>
        </w:rPr>
        <w:t>, które Zamawiający posiada, jeżeli Wykonawca wskaże te środki oraz potwierdzi ich prawidłowość i aktualność.</w:t>
      </w:r>
    </w:p>
    <w:p w14:paraId="2B2683E8" w14:textId="6B61F315" w:rsidR="002127AD" w:rsidRPr="005514C5" w:rsidRDefault="00734E42" w:rsidP="005514C5">
      <w:pPr>
        <w:pStyle w:val="Nagwek1"/>
        <w:numPr>
          <w:ilvl w:val="0"/>
          <w:numId w:val="8"/>
        </w:numPr>
        <w:tabs>
          <w:tab w:val="left" w:pos="284"/>
        </w:tabs>
        <w:spacing w:before="0" w:after="0" w:line="240" w:lineRule="auto"/>
        <w:ind w:left="284" w:hanging="284"/>
        <w:jc w:val="both"/>
        <w:rPr>
          <w:rFonts w:asciiTheme="minorHAnsi" w:hAnsiTheme="minorHAnsi" w:cstheme="minorHAnsi"/>
          <w:b/>
          <w:color w:val="auto"/>
          <w:sz w:val="24"/>
          <w:szCs w:val="24"/>
        </w:rPr>
      </w:pPr>
      <w:r w:rsidRPr="005514C5">
        <w:rPr>
          <w:rFonts w:asciiTheme="minorHAnsi" w:hAnsiTheme="minorHAnsi" w:cstheme="minorHAnsi"/>
          <w:b/>
          <w:color w:val="auto"/>
          <w:sz w:val="24"/>
          <w:szCs w:val="24"/>
        </w:rPr>
        <w:t xml:space="preserve">Informacje o środkach </w:t>
      </w:r>
      <w:r w:rsidR="007E22EE" w:rsidRPr="005514C5">
        <w:rPr>
          <w:rFonts w:asciiTheme="minorHAnsi" w:hAnsiTheme="minorHAnsi" w:cstheme="minorHAnsi"/>
          <w:b/>
          <w:color w:val="auto"/>
          <w:sz w:val="24"/>
          <w:szCs w:val="24"/>
        </w:rPr>
        <w:t xml:space="preserve">komunikacji elektronicznej, przy użyciu których Zamawiający będzie komunikował się z Wykonawcami oraz informacje o wymaganiach technicznych </w:t>
      </w:r>
      <w:r w:rsidR="007D3122" w:rsidRPr="005514C5">
        <w:rPr>
          <w:rFonts w:asciiTheme="minorHAnsi" w:hAnsiTheme="minorHAnsi" w:cstheme="minorHAnsi"/>
          <w:b/>
          <w:color w:val="auto"/>
          <w:sz w:val="24"/>
          <w:szCs w:val="24"/>
        </w:rPr>
        <w:br/>
      </w:r>
      <w:r w:rsidR="007E22EE" w:rsidRPr="005514C5">
        <w:rPr>
          <w:rFonts w:asciiTheme="minorHAnsi" w:hAnsiTheme="minorHAnsi" w:cstheme="minorHAnsi"/>
          <w:b/>
          <w:color w:val="auto"/>
          <w:sz w:val="24"/>
          <w:szCs w:val="24"/>
        </w:rPr>
        <w:t>i organizacyjnych sporządzania, wysyłania i odbierania korespondencji elektronicznej</w:t>
      </w:r>
      <w:r w:rsidR="00ED623C" w:rsidRPr="005514C5">
        <w:rPr>
          <w:rFonts w:asciiTheme="minorHAnsi" w:hAnsiTheme="minorHAnsi" w:cstheme="minorHAnsi"/>
          <w:b/>
          <w:color w:val="auto"/>
          <w:sz w:val="24"/>
          <w:szCs w:val="24"/>
        </w:rPr>
        <w:t>. Wskazanie osób uprawnionych do komunikowania się z Wykonawcami.</w:t>
      </w:r>
    </w:p>
    <w:p w14:paraId="7F9F2ADA" w14:textId="77777777" w:rsidR="007E22EE" w:rsidRPr="00EA74EA" w:rsidRDefault="007E22EE" w:rsidP="00323A1B">
      <w:pPr>
        <w:pStyle w:val="Akapitzlist"/>
        <w:tabs>
          <w:tab w:val="left" w:pos="426"/>
        </w:tabs>
        <w:spacing w:line="240" w:lineRule="auto"/>
        <w:ind w:left="284"/>
        <w:jc w:val="both"/>
        <w:rPr>
          <w:rFonts w:cstheme="minorHAnsi"/>
          <w:b/>
        </w:rPr>
      </w:pPr>
    </w:p>
    <w:p w14:paraId="29518424" w14:textId="29D39C5E" w:rsidR="00994D84" w:rsidRPr="00050576" w:rsidRDefault="00994D84" w:rsidP="008D59B3">
      <w:pPr>
        <w:pStyle w:val="Akapitzlist"/>
        <w:numPr>
          <w:ilvl w:val="3"/>
          <w:numId w:val="36"/>
        </w:numPr>
        <w:tabs>
          <w:tab w:val="left" w:pos="426"/>
        </w:tabs>
        <w:spacing w:line="240" w:lineRule="auto"/>
        <w:ind w:left="284"/>
        <w:jc w:val="both"/>
        <w:rPr>
          <w:rFonts w:cstheme="minorHAnsi"/>
        </w:rPr>
      </w:pPr>
      <w:r w:rsidRPr="00050576">
        <w:rPr>
          <w:rFonts w:cstheme="minorHAnsi"/>
        </w:rPr>
        <w:t xml:space="preserve">Komunikacja między Zamawiającym, a Wykonawcami </w:t>
      </w:r>
      <w:r w:rsidR="002462F3" w:rsidRPr="00050576">
        <w:rPr>
          <w:rFonts w:cstheme="minorHAnsi"/>
        </w:rPr>
        <w:t>odbywa się przy użyciu Platformy e-Zamówienia, która jest dostępna pod adr</w:t>
      </w:r>
      <w:r w:rsidR="00A44E60" w:rsidRPr="00050576">
        <w:rPr>
          <w:rFonts w:cstheme="minorHAnsi"/>
        </w:rPr>
        <w:t>esem https://ezamowienia.gov.pl</w:t>
      </w:r>
      <w:r w:rsidR="002462F3" w:rsidRPr="00050576">
        <w:rPr>
          <w:rFonts w:cstheme="minorHAnsi"/>
        </w:rPr>
        <w:t>,</w:t>
      </w:r>
      <w:r w:rsidRPr="00050576">
        <w:rPr>
          <w:rFonts w:cstheme="minorHAnsi"/>
        </w:rPr>
        <w:t xml:space="preserve">  oraz  </w:t>
      </w:r>
      <w:r w:rsidR="00B8381E" w:rsidRPr="00050576">
        <w:rPr>
          <w:rFonts w:cstheme="minorHAnsi"/>
        </w:rPr>
        <w:t xml:space="preserve">za pomocą poczty elektronicznej </w:t>
      </w:r>
      <w:r w:rsidRPr="00050576">
        <w:rPr>
          <w:rFonts w:cstheme="minorHAnsi"/>
        </w:rPr>
        <w:t>w przypadkach</w:t>
      </w:r>
      <w:r w:rsidR="00B8381E" w:rsidRPr="00050576">
        <w:rPr>
          <w:rFonts w:cstheme="minorHAnsi"/>
        </w:rPr>
        <w:t>, o których mowa w pkt. 1</w:t>
      </w:r>
      <w:r w:rsidR="002F3E2C" w:rsidRPr="00050576">
        <w:rPr>
          <w:rFonts w:cstheme="minorHAnsi"/>
        </w:rPr>
        <w:t>6</w:t>
      </w:r>
      <w:r w:rsidR="00B8381E" w:rsidRPr="00050576">
        <w:rPr>
          <w:rFonts w:cstheme="minorHAnsi"/>
        </w:rPr>
        <w:t xml:space="preserve"> poniżej</w:t>
      </w:r>
      <w:r w:rsidRPr="00050576">
        <w:rPr>
          <w:rFonts w:cstheme="minorHAnsi"/>
        </w:rPr>
        <w:t xml:space="preserve">, </w:t>
      </w:r>
      <w:r w:rsidR="00266D8D" w:rsidRPr="00050576">
        <w:rPr>
          <w:rFonts w:cstheme="minorHAnsi"/>
        </w:rPr>
        <w:br/>
      </w:r>
      <w:r w:rsidRPr="00050576">
        <w:rPr>
          <w:rFonts w:cstheme="minorHAnsi"/>
        </w:rPr>
        <w:t xml:space="preserve">z zastrzeżeniem, że </w:t>
      </w:r>
      <w:r w:rsidRPr="00050576">
        <w:rPr>
          <w:rFonts w:cstheme="minorHAnsi"/>
          <w:u w:val="single"/>
        </w:rPr>
        <w:t xml:space="preserve">złożenie oferty następuje wyłącznie przy użyciu </w:t>
      </w:r>
      <w:r w:rsidR="002462F3" w:rsidRPr="00050576">
        <w:rPr>
          <w:rFonts w:cstheme="minorHAnsi"/>
          <w:u w:val="single"/>
        </w:rPr>
        <w:t xml:space="preserve">Platformy </w:t>
      </w:r>
      <w:r w:rsidR="00D419EC" w:rsidRPr="00050576">
        <w:rPr>
          <w:rFonts w:cstheme="minorHAnsi"/>
          <w:u w:val="single"/>
        </w:rPr>
        <w:br/>
      </w:r>
      <w:r w:rsidR="002462F3" w:rsidRPr="00050576">
        <w:rPr>
          <w:rFonts w:cstheme="minorHAnsi"/>
          <w:u w:val="single"/>
        </w:rPr>
        <w:t>e-Zamówienia</w:t>
      </w:r>
      <w:r w:rsidR="00CD7985" w:rsidRPr="00050576">
        <w:rPr>
          <w:rFonts w:cstheme="minorHAnsi"/>
          <w:u w:val="single"/>
        </w:rPr>
        <w:t>.</w:t>
      </w:r>
    </w:p>
    <w:p w14:paraId="7961E7CB" w14:textId="4143ABCF" w:rsidR="00571126" w:rsidRDefault="00571126" w:rsidP="008D59B3">
      <w:pPr>
        <w:pStyle w:val="Akapitzlist"/>
        <w:numPr>
          <w:ilvl w:val="3"/>
          <w:numId w:val="36"/>
        </w:numPr>
        <w:tabs>
          <w:tab w:val="left" w:pos="426"/>
        </w:tabs>
        <w:spacing w:line="240" w:lineRule="auto"/>
        <w:ind w:left="284"/>
        <w:jc w:val="both"/>
        <w:rPr>
          <w:rFonts w:cstheme="minorHAnsi"/>
        </w:rPr>
      </w:pPr>
      <w:r w:rsidRPr="00571126">
        <w:rPr>
          <w:rFonts w:cstheme="minorHAnsi"/>
        </w:rPr>
        <w:t>Korzystanie z Platformy e-Zamówienia jest bezpłatne.</w:t>
      </w:r>
    </w:p>
    <w:p w14:paraId="4D7F7A44" w14:textId="3290EB0A" w:rsidR="00E86F43" w:rsidRPr="00050576" w:rsidRDefault="002462F3" w:rsidP="008D59B3">
      <w:pPr>
        <w:pStyle w:val="Akapitzlist"/>
        <w:numPr>
          <w:ilvl w:val="3"/>
          <w:numId w:val="36"/>
        </w:numPr>
        <w:tabs>
          <w:tab w:val="left" w:pos="426"/>
        </w:tabs>
        <w:spacing w:line="240" w:lineRule="auto"/>
        <w:ind w:left="284"/>
        <w:jc w:val="both"/>
        <w:rPr>
          <w:rFonts w:cstheme="minorHAnsi"/>
        </w:rPr>
      </w:pPr>
      <w:r w:rsidRPr="00050576">
        <w:rPr>
          <w:rFonts w:cstheme="minorHAnsi"/>
        </w:rPr>
        <w:t xml:space="preserve">Wykonawca zamierzający wziąć udział w postępowaniu o udzielenie zamówienia publicznego musi posiadać konto podmiotu „Wykonawca” na Platformie </w:t>
      </w:r>
      <w:r w:rsidR="00D419EC" w:rsidRPr="00050576">
        <w:rPr>
          <w:rFonts w:cstheme="minorHAnsi"/>
        </w:rPr>
        <w:br/>
      </w:r>
      <w:r w:rsidRPr="00050576">
        <w:rPr>
          <w:rFonts w:cstheme="minorHAnsi"/>
        </w:rPr>
        <w:t xml:space="preserve">e-Zamówienia. Szczegółowe informacje na temat zakładania kont podmiotów oraz zasady i warunki korzystania z Platformy e-Zamówienia określa Regulamin Platformy </w:t>
      </w:r>
      <w:r w:rsidR="00D419EC" w:rsidRPr="00050576">
        <w:rPr>
          <w:rFonts w:cstheme="minorHAnsi"/>
        </w:rPr>
        <w:br/>
      </w:r>
      <w:r w:rsidRPr="00050576">
        <w:rPr>
          <w:rFonts w:cstheme="minorHAnsi"/>
        </w:rPr>
        <w:t>e-Zamówienia, dostępny na stronie internetowej https://ezamowienia.gov.pl oraz informacje zamieszczone w zakładce „Centrum Pomocy”.</w:t>
      </w:r>
    </w:p>
    <w:p w14:paraId="7C8331B1" w14:textId="77777777" w:rsidR="00D419EC" w:rsidRPr="00050576" w:rsidRDefault="00571126" w:rsidP="008D59B3">
      <w:pPr>
        <w:pStyle w:val="Akapitzlist"/>
        <w:numPr>
          <w:ilvl w:val="3"/>
          <w:numId w:val="36"/>
        </w:numPr>
        <w:tabs>
          <w:tab w:val="left" w:pos="426"/>
        </w:tabs>
        <w:spacing w:line="240" w:lineRule="auto"/>
        <w:ind w:left="284"/>
        <w:jc w:val="both"/>
        <w:rPr>
          <w:rFonts w:cstheme="minorHAnsi"/>
        </w:rPr>
      </w:pPr>
      <w:r w:rsidRPr="00050576">
        <w:rPr>
          <w:rFonts w:cstheme="minorHAnsi"/>
        </w:rPr>
        <w:t>Minimalne wymagania techniczne dotyczące sprzętu używanego w celu korzystania z usług Platformy e-Zamówienia oraz informacje dotyczące specyfikacji połączenia określa Regulamin Platformy e-Zamówienia.</w:t>
      </w:r>
      <w:r w:rsidR="008822DF" w:rsidRPr="00050576">
        <w:rPr>
          <w:rFonts w:cstheme="minorHAnsi"/>
        </w:rPr>
        <w:t xml:space="preserve"> </w:t>
      </w:r>
    </w:p>
    <w:p w14:paraId="565A38F8" w14:textId="67DBF642" w:rsidR="00571126" w:rsidRPr="00050576" w:rsidRDefault="00571126" w:rsidP="008D59B3">
      <w:pPr>
        <w:pStyle w:val="Akapitzlist"/>
        <w:numPr>
          <w:ilvl w:val="3"/>
          <w:numId w:val="36"/>
        </w:numPr>
        <w:tabs>
          <w:tab w:val="left" w:pos="426"/>
        </w:tabs>
        <w:spacing w:line="240" w:lineRule="auto"/>
        <w:ind w:left="284"/>
        <w:jc w:val="both"/>
        <w:rPr>
          <w:rFonts w:cstheme="minorHAnsi"/>
        </w:rPr>
      </w:pPr>
      <w:r w:rsidRPr="00050576">
        <w:rPr>
          <w:rFonts w:cstheme="minorHAnsi"/>
        </w:rPr>
        <w:t>Przeglądanie i pobieranie publicznej treści dokumentacji postępowania nie wymaga posiadania konta na Platformie e-Zamówienia ani logowania.</w:t>
      </w:r>
      <w:r w:rsidR="00E86F43" w:rsidRPr="00050576">
        <w:rPr>
          <w:rFonts w:cstheme="minorHAnsi"/>
        </w:rPr>
        <w:t xml:space="preserve"> </w:t>
      </w:r>
    </w:p>
    <w:p w14:paraId="7F2FF609" w14:textId="7E7AD43D" w:rsidR="00571126" w:rsidRPr="00050576" w:rsidRDefault="00571126" w:rsidP="008D59B3">
      <w:pPr>
        <w:pStyle w:val="Akapitzlist"/>
        <w:numPr>
          <w:ilvl w:val="3"/>
          <w:numId w:val="36"/>
        </w:numPr>
        <w:tabs>
          <w:tab w:val="left" w:pos="426"/>
        </w:tabs>
        <w:spacing w:line="240" w:lineRule="auto"/>
        <w:ind w:left="284"/>
        <w:jc w:val="both"/>
        <w:rPr>
          <w:rFonts w:cstheme="minorHAnsi"/>
        </w:rPr>
      </w:pPr>
      <w:r w:rsidRPr="00050576">
        <w:rPr>
          <w:rFonts w:cstheme="minorHAnsi"/>
        </w:rPr>
        <w:t>Maksymalny rozmiar plików przesyłanych za pośrednictwem „Formularzy do komunikacji” wynosi 150 MB (wielkość ta dotyczy plików przesyłanych jako załączniki do jednego formularza).</w:t>
      </w:r>
      <w:r w:rsidR="007D3122" w:rsidRPr="00050576">
        <w:rPr>
          <w:rFonts w:cstheme="minorHAnsi"/>
        </w:rPr>
        <w:t xml:space="preserve"> </w:t>
      </w:r>
    </w:p>
    <w:p w14:paraId="5D414E58" w14:textId="09D31880" w:rsidR="00E86F43" w:rsidRPr="00050576" w:rsidRDefault="00571126" w:rsidP="008D59B3">
      <w:pPr>
        <w:pStyle w:val="Akapitzlist"/>
        <w:numPr>
          <w:ilvl w:val="3"/>
          <w:numId w:val="36"/>
        </w:numPr>
        <w:tabs>
          <w:tab w:val="left" w:pos="426"/>
        </w:tabs>
        <w:spacing w:line="240" w:lineRule="auto"/>
        <w:ind w:left="284"/>
        <w:jc w:val="both"/>
        <w:rPr>
          <w:rFonts w:cstheme="minorHAnsi"/>
        </w:rPr>
      </w:pPr>
      <w:r w:rsidRPr="00050576">
        <w:rPr>
          <w:rFonts w:cstheme="minorHAns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t>
      </w:r>
      <w:r w:rsidR="008B13EA" w:rsidRPr="00050576">
        <w:rPr>
          <w:rFonts w:cstheme="minorHAnsi"/>
        </w:rPr>
        <w:t xml:space="preserve">z dnia 31 grudnia 2020 r. </w:t>
      </w:r>
      <w:r w:rsidRPr="00050576">
        <w:rPr>
          <w:rFonts w:cstheme="minorHAnsi"/>
        </w:rPr>
        <w:t xml:space="preserve">w sprawie </w:t>
      </w:r>
      <w:r w:rsidR="008B13EA" w:rsidRPr="00050576">
        <w:rPr>
          <w:rFonts w:cstheme="minorHAnsi"/>
        </w:rPr>
        <w:t xml:space="preserve">sposobu sporządzania i przekazywania informacji oraz wymagań technicznych dla dokumentów elektronicznych oraz środków </w:t>
      </w:r>
      <w:r w:rsidR="008B13EA" w:rsidRPr="00050576">
        <w:rPr>
          <w:rFonts w:cstheme="minorHAnsi"/>
        </w:rPr>
        <w:lastRenderedPageBreak/>
        <w:t xml:space="preserve">komunikacji elektronicznej w postępowaniu o udzielenie zamówienia publicznego lub konkursie, zwanym dalej rozporządzeniem Prezesa Rady Ministrów w sprawie </w:t>
      </w:r>
      <w:r w:rsidRPr="00050576">
        <w:rPr>
          <w:rFonts w:cstheme="minorHAnsi"/>
        </w:rPr>
        <w:t>wymagań dla dokumentów elektronicznych</w:t>
      </w:r>
      <w:r w:rsidR="008B13EA" w:rsidRPr="00050576">
        <w:rPr>
          <w:rFonts w:cstheme="minorHAnsi"/>
        </w:rPr>
        <w:t xml:space="preserve"> (Dz.U. 2452)</w:t>
      </w:r>
      <w:r w:rsidRPr="00050576">
        <w:rPr>
          <w:rFonts w:cstheme="minorHAnsi"/>
        </w:rPr>
        <w:t xml:space="preserve">. </w:t>
      </w:r>
      <w:r w:rsidR="009706AF" w:rsidRPr="00050576">
        <w:rPr>
          <w:rFonts w:cstheme="minorHAnsi"/>
        </w:rPr>
        <w:t>Zamawiający zaleca następujący format przesyłanych danych: .pdf.</w:t>
      </w:r>
    </w:p>
    <w:p w14:paraId="0685082F" w14:textId="71AA6EB6" w:rsidR="008B13EA" w:rsidRPr="00050576" w:rsidRDefault="00571126" w:rsidP="008D59B3">
      <w:pPr>
        <w:pStyle w:val="Akapitzlist"/>
        <w:numPr>
          <w:ilvl w:val="3"/>
          <w:numId w:val="36"/>
        </w:numPr>
        <w:tabs>
          <w:tab w:val="left" w:pos="426"/>
        </w:tabs>
        <w:spacing w:line="240" w:lineRule="auto"/>
        <w:ind w:left="284"/>
        <w:jc w:val="both"/>
      </w:pPr>
      <w:r w:rsidRPr="0A69DE9D">
        <w:t>Dokumenty elektroniczne</w:t>
      </w:r>
      <w:r w:rsidR="008B13EA" w:rsidRPr="0A69DE9D">
        <w:t>,</w:t>
      </w:r>
      <w:r w:rsidRPr="0A69DE9D">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w:t>
      </w:r>
      <w:r w:rsidR="0060601F" w:rsidRPr="0A69DE9D">
        <w:t>oraz rozporządzeniu Ministra Rozwoju, Pracy i Technologii z dnia 23 grudnia 2020 r. w sprawie</w:t>
      </w:r>
      <w:r w:rsidR="0060601F" w:rsidRPr="0A69DE9D">
        <w:rPr>
          <w:rFonts w:ascii="Segoe UI" w:hAnsi="Segoe UI" w:cs="Segoe UI"/>
          <w:sz w:val="28"/>
          <w:szCs w:val="28"/>
        </w:rPr>
        <w:t xml:space="preserve"> </w:t>
      </w:r>
      <w:r w:rsidR="0060601F" w:rsidRPr="0A69DE9D">
        <w:t xml:space="preserve">podmiotowych środków dowodowych oraz innych dokumentów lub oświadczeń, jakich może żądać zamawiający od wykonawcy (Dz. U. z 2020 poz. 2415), </w:t>
      </w:r>
      <w:r w:rsidRPr="0A69DE9D">
        <w:t xml:space="preserve">z uwzględnieniem rodzaju przekazywanych danych i przekazuje się jako załączniki. </w:t>
      </w:r>
    </w:p>
    <w:p w14:paraId="2D6768BA" w14:textId="372CC000" w:rsidR="00E86F43" w:rsidRPr="00050576" w:rsidRDefault="008B13EA" w:rsidP="008D59B3">
      <w:pPr>
        <w:pStyle w:val="Akapitzlist"/>
        <w:spacing w:line="240" w:lineRule="auto"/>
        <w:ind w:left="284"/>
        <w:jc w:val="both"/>
        <w:rPr>
          <w:rFonts w:cstheme="minorHAnsi"/>
        </w:rPr>
      </w:pPr>
      <w:r w:rsidRPr="00050576">
        <w:rPr>
          <w:rFonts w:cstheme="minorHAnsi"/>
        </w:rPr>
        <w:t xml:space="preserve">Wykaz poszczególnych dokumentów i oświadczeń składanych w postępowaniu oraz ich forma, sposób sporządzania i przekazywania zostały określone przez Zamawiającego </w:t>
      </w:r>
      <w:r w:rsidR="002F3E2C" w:rsidRPr="00050576">
        <w:rPr>
          <w:rFonts w:cstheme="minorHAnsi"/>
        </w:rPr>
        <w:t xml:space="preserve">odpowiednio </w:t>
      </w:r>
      <w:r w:rsidRPr="00050576">
        <w:rPr>
          <w:rFonts w:cstheme="minorHAnsi"/>
        </w:rPr>
        <w:t xml:space="preserve">w pkt. </w:t>
      </w:r>
      <w:r w:rsidR="002F3E2C" w:rsidRPr="00050576">
        <w:rPr>
          <w:rFonts w:cstheme="minorHAnsi"/>
        </w:rPr>
        <w:t>V oraz IX</w:t>
      </w:r>
      <w:r w:rsidRPr="00050576">
        <w:rPr>
          <w:rFonts w:cstheme="minorHAnsi"/>
        </w:rPr>
        <w:t xml:space="preserve"> SWZ.</w:t>
      </w:r>
      <w:r w:rsidRPr="00050576">
        <w:rPr>
          <w:rFonts w:cstheme="minorHAnsi"/>
          <w:strike/>
        </w:rPr>
        <w:t xml:space="preserve"> </w:t>
      </w:r>
    </w:p>
    <w:p w14:paraId="2C4D996B" w14:textId="23C10744" w:rsidR="002F3E2C" w:rsidRPr="00050576" w:rsidRDefault="002F3E2C" w:rsidP="008D59B3">
      <w:pPr>
        <w:pStyle w:val="Akapitzlist"/>
        <w:numPr>
          <w:ilvl w:val="3"/>
          <w:numId w:val="36"/>
        </w:numPr>
        <w:tabs>
          <w:tab w:val="left" w:pos="426"/>
        </w:tabs>
        <w:spacing w:line="240" w:lineRule="auto"/>
        <w:ind w:left="284"/>
        <w:jc w:val="both"/>
        <w:rPr>
          <w:rFonts w:cstheme="minorHAnsi"/>
        </w:rPr>
      </w:pPr>
      <w:r w:rsidRPr="00050576">
        <w:rPr>
          <w:rFonts w:cstheme="minorHAnsi"/>
        </w:rPr>
        <w:t>Informacje, oświadczenia lub dokumenty, inne niż wymienione w § 2 ust. 1 rozporządzenia Prezesa Rady Ministrów w sprawie wymagań dla dokumentów elektronicznych, przekazywane w postępowaniu sporządza się w postaci elektronicznej:</w:t>
      </w:r>
    </w:p>
    <w:p w14:paraId="38035731" w14:textId="5F128CE8" w:rsidR="002F3E2C" w:rsidRPr="00050576" w:rsidRDefault="002F3E2C" w:rsidP="00323A1B">
      <w:pPr>
        <w:pStyle w:val="Akapitzlist"/>
        <w:tabs>
          <w:tab w:val="left" w:pos="426"/>
        </w:tabs>
        <w:spacing w:line="240" w:lineRule="auto"/>
        <w:ind w:left="643"/>
        <w:jc w:val="both"/>
        <w:rPr>
          <w:rFonts w:cstheme="minorHAnsi"/>
        </w:rPr>
      </w:pPr>
      <w:r w:rsidRPr="00050576">
        <w:rPr>
          <w:rFonts w:cstheme="minorHAnsi"/>
        </w:rPr>
        <w:t>a) w formatach danych określonych w przepisach rozporządzenia Rady Ministrów w sprawie Krajowych Ram Interoperacyjności (i przekazuje się jako załącznik</w:t>
      </w:r>
      <w:r w:rsidR="00627B9D" w:rsidRPr="00050576">
        <w:rPr>
          <w:rFonts w:cstheme="minorHAnsi"/>
        </w:rPr>
        <w:t>i</w:t>
      </w:r>
      <w:r w:rsidRPr="00050576">
        <w:rPr>
          <w:rFonts w:cstheme="minorHAnsi"/>
        </w:rPr>
        <w:t>), lub</w:t>
      </w:r>
    </w:p>
    <w:p w14:paraId="7F9513A9" w14:textId="2B2A858B" w:rsidR="002F3E2C" w:rsidRPr="00050576" w:rsidRDefault="002F3E2C" w:rsidP="00323A1B">
      <w:pPr>
        <w:pStyle w:val="Akapitzlist"/>
        <w:tabs>
          <w:tab w:val="left" w:pos="426"/>
        </w:tabs>
        <w:spacing w:line="240" w:lineRule="auto"/>
        <w:ind w:left="643"/>
        <w:jc w:val="both"/>
        <w:rPr>
          <w:rFonts w:cstheme="minorHAnsi"/>
        </w:rPr>
      </w:pPr>
      <w:r w:rsidRPr="00050576">
        <w:rPr>
          <w:rFonts w:cstheme="minorHAnsi"/>
        </w:rPr>
        <w:t>b) jako tekst wpisany bezpośrednio do wiadomości przekazywanej przy użyciu środków komunikacji elektronicznej (np. w treści wiadomości e-mail lub w treści „Formularza do komunikacji”), z zastrzeżeniem postanowień pkt. 1.</w:t>
      </w:r>
      <w:r w:rsidR="00E86F43" w:rsidRPr="00050576">
        <w:rPr>
          <w:rFonts w:cstheme="minorHAnsi"/>
        </w:rPr>
        <w:t xml:space="preserve"> </w:t>
      </w:r>
    </w:p>
    <w:p w14:paraId="16E6D265" w14:textId="44AA97B4" w:rsidR="00A701A6" w:rsidRPr="00050576" w:rsidRDefault="007D3122" w:rsidP="008D59B3">
      <w:pPr>
        <w:pStyle w:val="Akapitzlist"/>
        <w:numPr>
          <w:ilvl w:val="3"/>
          <w:numId w:val="36"/>
        </w:numPr>
        <w:tabs>
          <w:tab w:val="left" w:pos="426"/>
        </w:tabs>
        <w:spacing w:line="240" w:lineRule="auto"/>
        <w:ind w:left="567"/>
        <w:jc w:val="both"/>
        <w:rPr>
          <w:rFonts w:cstheme="minorHAnsi"/>
        </w:rPr>
      </w:pPr>
      <w:r w:rsidRPr="00050576">
        <w:rPr>
          <w:rFonts w:cstheme="minorHAnsi"/>
        </w:rPr>
        <w:t xml:space="preserve">Zamawiający przekazuje link </w:t>
      </w:r>
      <w:r w:rsidR="0060601F" w:rsidRPr="00050576">
        <w:rPr>
          <w:rFonts w:cstheme="minorHAnsi"/>
        </w:rPr>
        <w:t xml:space="preserve">prowadzący bezpośrednio </w:t>
      </w:r>
      <w:r w:rsidRPr="00050576">
        <w:rPr>
          <w:rFonts w:cstheme="minorHAnsi"/>
        </w:rPr>
        <w:t xml:space="preserve">do </w:t>
      </w:r>
      <w:r w:rsidR="0060601F" w:rsidRPr="00050576">
        <w:rPr>
          <w:rFonts w:cstheme="minorHAnsi"/>
        </w:rPr>
        <w:t xml:space="preserve">widoku </w:t>
      </w:r>
      <w:r w:rsidRPr="00050576">
        <w:rPr>
          <w:rFonts w:cstheme="minorHAnsi"/>
        </w:rPr>
        <w:t xml:space="preserve">postępowania oraz </w:t>
      </w:r>
      <w:r w:rsidR="001D0944" w:rsidRPr="00050576">
        <w:rPr>
          <w:rFonts w:cstheme="minorHAnsi"/>
        </w:rPr>
        <w:t xml:space="preserve">Identyfikator </w:t>
      </w:r>
      <w:r w:rsidR="0060601F" w:rsidRPr="00050576">
        <w:rPr>
          <w:rFonts w:cstheme="minorHAnsi"/>
        </w:rPr>
        <w:t xml:space="preserve">(ID) </w:t>
      </w:r>
      <w:r w:rsidRPr="00050576">
        <w:rPr>
          <w:rFonts w:cstheme="minorHAnsi"/>
        </w:rPr>
        <w:t xml:space="preserve">postępowania </w:t>
      </w:r>
      <w:r w:rsidR="0060601F" w:rsidRPr="00050576">
        <w:rPr>
          <w:rFonts w:cstheme="minorHAnsi"/>
        </w:rPr>
        <w:t xml:space="preserve">na Platformie e-Zamówienia </w:t>
      </w:r>
      <w:r w:rsidR="0060601F" w:rsidRPr="00CB7943">
        <w:rPr>
          <w:rFonts w:cstheme="minorHAnsi"/>
        </w:rPr>
        <w:t xml:space="preserve">w </w:t>
      </w:r>
      <w:r w:rsidR="002F3E2C" w:rsidRPr="00CB7943">
        <w:rPr>
          <w:rFonts w:cstheme="minorHAnsi"/>
        </w:rPr>
        <w:t>Z</w:t>
      </w:r>
      <w:r w:rsidRPr="00CB7943">
        <w:rPr>
          <w:rFonts w:cstheme="minorHAnsi"/>
        </w:rPr>
        <w:t>ałącznik</w:t>
      </w:r>
      <w:r w:rsidR="0060601F" w:rsidRPr="00CB7943">
        <w:rPr>
          <w:rFonts w:cstheme="minorHAnsi"/>
        </w:rPr>
        <w:t>u</w:t>
      </w:r>
      <w:r w:rsidRPr="00CB7943">
        <w:rPr>
          <w:rFonts w:cstheme="minorHAnsi"/>
        </w:rPr>
        <w:t xml:space="preserve"> nr </w:t>
      </w:r>
      <w:r w:rsidR="0073423E">
        <w:rPr>
          <w:rFonts w:cstheme="minorHAnsi"/>
        </w:rPr>
        <w:t>1</w:t>
      </w:r>
      <w:r w:rsidR="00607C2B">
        <w:rPr>
          <w:rFonts w:cstheme="minorHAnsi"/>
        </w:rPr>
        <w:t>0</w:t>
      </w:r>
      <w:r w:rsidR="00B769B3" w:rsidRPr="00CB7943">
        <w:rPr>
          <w:rFonts w:cstheme="minorHAnsi"/>
        </w:rPr>
        <w:t xml:space="preserve"> </w:t>
      </w:r>
      <w:r w:rsidRPr="00CB7943">
        <w:rPr>
          <w:rFonts w:cstheme="minorHAnsi"/>
        </w:rPr>
        <w:t>do SWZ</w:t>
      </w:r>
      <w:r w:rsidR="00A701A6" w:rsidRPr="00CB7943">
        <w:rPr>
          <w:rFonts w:cstheme="minorHAnsi"/>
        </w:rPr>
        <w:t>. Dane postępowanie</w:t>
      </w:r>
      <w:r w:rsidRPr="00CB7943">
        <w:rPr>
          <w:rFonts w:cstheme="minorHAnsi"/>
        </w:rPr>
        <w:t xml:space="preserve"> można wyszukać również </w:t>
      </w:r>
      <w:r w:rsidR="0060601F" w:rsidRPr="00CB7943">
        <w:rPr>
          <w:rFonts w:cstheme="minorHAnsi"/>
        </w:rPr>
        <w:t xml:space="preserve">ze strony głównej </w:t>
      </w:r>
      <w:r w:rsidR="0060601F" w:rsidRPr="00050576">
        <w:rPr>
          <w:rFonts w:cstheme="minorHAnsi"/>
        </w:rPr>
        <w:t xml:space="preserve">Platformy </w:t>
      </w:r>
      <w:r w:rsidR="00D419EC" w:rsidRPr="00050576">
        <w:rPr>
          <w:rFonts w:cstheme="minorHAnsi"/>
        </w:rPr>
        <w:br/>
      </w:r>
      <w:r w:rsidR="0060601F" w:rsidRPr="00050576">
        <w:rPr>
          <w:rFonts w:cstheme="minorHAnsi"/>
        </w:rPr>
        <w:t>e-Zamówienia (przycisk „Przeglądaj postępowania/konkursy”)</w:t>
      </w:r>
      <w:r w:rsidRPr="00050576">
        <w:rPr>
          <w:rFonts w:cstheme="minorHAnsi"/>
          <w:b/>
        </w:rPr>
        <w:t>.</w:t>
      </w:r>
    </w:p>
    <w:p w14:paraId="30221AC6" w14:textId="1CA232B4" w:rsidR="00E86F43" w:rsidRPr="00313888" w:rsidRDefault="005249E2" w:rsidP="008D59B3">
      <w:pPr>
        <w:pStyle w:val="Akapitzlist"/>
        <w:numPr>
          <w:ilvl w:val="3"/>
          <w:numId w:val="36"/>
        </w:numPr>
        <w:tabs>
          <w:tab w:val="left" w:pos="426"/>
        </w:tabs>
        <w:spacing w:line="240" w:lineRule="auto"/>
        <w:ind w:left="567"/>
        <w:jc w:val="both"/>
        <w:rPr>
          <w:rFonts w:cstheme="minorHAnsi"/>
        </w:rPr>
      </w:pPr>
      <w:r w:rsidRPr="005249E2">
        <w:rPr>
          <w:rFonts w:cstheme="minorHAnsi"/>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000B3ACA">
        <w:rPr>
          <w:rFonts w:cstheme="minorHAnsi"/>
        </w:rPr>
        <w:t>t.j</w:t>
      </w:r>
      <w:proofErr w:type="spellEnd"/>
      <w:r w:rsidR="000B3ACA">
        <w:rPr>
          <w:rFonts w:cstheme="minorHAnsi"/>
        </w:rPr>
        <w:t xml:space="preserve">. </w:t>
      </w:r>
      <w:r w:rsidRPr="005249E2">
        <w:rPr>
          <w:rFonts w:cstheme="minorHAnsi"/>
        </w:rPr>
        <w:t>Dz. U. z 202</w:t>
      </w:r>
      <w:r w:rsidR="000B3ACA">
        <w:rPr>
          <w:rFonts w:cstheme="minorHAnsi"/>
        </w:rPr>
        <w:t>1</w:t>
      </w:r>
      <w:r w:rsidRPr="005249E2">
        <w:rPr>
          <w:rFonts w:cstheme="minorHAnsi"/>
        </w:rPr>
        <w:t xml:space="preserve"> r. poz. </w:t>
      </w:r>
      <w:r w:rsidR="000B3ACA">
        <w:rPr>
          <w:rFonts w:cstheme="minorHAnsi"/>
        </w:rPr>
        <w:t>1233</w:t>
      </w:r>
      <w:r w:rsidRPr="005249E2">
        <w:rPr>
          <w:rFonts w:cstheme="minorHAnsi"/>
        </w:rPr>
        <w:t xml:space="preserve">) </w:t>
      </w:r>
      <w:r w:rsidR="002F3E2C">
        <w:rPr>
          <w:rFonts w:cstheme="minorHAnsi"/>
        </w:rPr>
        <w:t xml:space="preserve">zalecane jest, aby </w:t>
      </w:r>
      <w:r w:rsidRPr="005249E2">
        <w:rPr>
          <w:rFonts w:cstheme="minorHAnsi"/>
        </w:rPr>
        <w:t>wykonawca, w celu utrzymania w poufności tych informacji, przekaz</w:t>
      </w:r>
      <w:r w:rsidR="007C3E96">
        <w:rPr>
          <w:rFonts w:cstheme="minorHAnsi"/>
        </w:rPr>
        <w:t>ał</w:t>
      </w:r>
      <w:r w:rsidRPr="005249E2">
        <w:rPr>
          <w:rFonts w:cstheme="minorHAnsi"/>
        </w:rPr>
        <w:t xml:space="preserve"> je w wydzielonym i odpowiednio oznaczonym pliku, wraz z jednoczesnym zaznaczeniem w nazwie pliku „Dokument stanowiący tajemnicę przedsiębiorstwa”.</w:t>
      </w:r>
      <w:r w:rsidR="002F3E2C">
        <w:rPr>
          <w:rFonts w:cstheme="minorHAnsi"/>
        </w:rPr>
        <w:t xml:space="preserve"> Ewentualne konsekwencje nieprawidłowego oznakowania takich dokumentów ponosi wykonawca. </w:t>
      </w:r>
    </w:p>
    <w:p w14:paraId="2769EC9B" w14:textId="77777777" w:rsidR="007D3122" w:rsidRPr="00EA74EA" w:rsidRDefault="00E86F43" w:rsidP="00AC412B">
      <w:pPr>
        <w:pStyle w:val="Akapitzlist"/>
        <w:numPr>
          <w:ilvl w:val="3"/>
          <w:numId w:val="36"/>
        </w:numPr>
        <w:tabs>
          <w:tab w:val="left" w:pos="426"/>
        </w:tabs>
        <w:spacing w:line="240" w:lineRule="auto"/>
        <w:ind w:left="567"/>
        <w:jc w:val="both"/>
        <w:rPr>
          <w:rFonts w:cstheme="minorHAnsi"/>
        </w:rPr>
      </w:pPr>
      <w:r w:rsidRPr="00EA74EA">
        <w:rPr>
          <w:rFonts w:cstheme="minorHAnsi"/>
        </w:rPr>
        <w:t xml:space="preserve"> </w:t>
      </w:r>
      <w:r w:rsidR="007D3122" w:rsidRPr="00EA74EA">
        <w:rPr>
          <w:rFonts w:cstheme="minorHAnsi"/>
          <w:u w:val="single"/>
        </w:rPr>
        <w:t>Złożenie oferty</w:t>
      </w:r>
      <w:r w:rsidR="007D3122" w:rsidRPr="00EA74EA">
        <w:rPr>
          <w:rFonts w:cstheme="minorHAnsi"/>
        </w:rPr>
        <w:t>:</w:t>
      </w:r>
    </w:p>
    <w:p w14:paraId="25A6C582" w14:textId="79A51A00" w:rsidR="00775405" w:rsidRDefault="007D3122" w:rsidP="00323A1B">
      <w:pPr>
        <w:pStyle w:val="Akapitzlist"/>
        <w:numPr>
          <w:ilvl w:val="0"/>
          <w:numId w:val="15"/>
        </w:numPr>
        <w:tabs>
          <w:tab w:val="left" w:pos="426"/>
        </w:tabs>
        <w:spacing w:line="240" w:lineRule="auto"/>
        <w:ind w:left="567"/>
        <w:jc w:val="both"/>
        <w:rPr>
          <w:rFonts w:cstheme="minorHAnsi"/>
        </w:rPr>
      </w:pPr>
      <w:r w:rsidRPr="00EA74EA">
        <w:rPr>
          <w:rFonts w:cstheme="minorHAnsi"/>
        </w:rPr>
        <w:t xml:space="preserve">Wykonawca </w:t>
      </w:r>
      <w:r w:rsidRPr="002F3E2C">
        <w:rPr>
          <w:rFonts w:cstheme="minorHAnsi"/>
          <w:b/>
        </w:rPr>
        <w:t>składa ofertę</w:t>
      </w:r>
      <w:r w:rsidRPr="00EA74EA">
        <w:rPr>
          <w:rFonts w:cstheme="minorHAnsi"/>
        </w:rPr>
        <w:t xml:space="preserve"> </w:t>
      </w:r>
      <w:r w:rsidRPr="007972BD">
        <w:rPr>
          <w:rFonts w:cstheme="minorHAnsi"/>
          <w:b/>
        </w:rPr>
        <w:t xml:space="preserve">za pośrednictwem </w:t>
      </w:r>
      <w:r w:rsidR="00592E98" w:rsidRPr="00592E98">
        <w:rPr>
          <w:rFonts w:cstheme="minorHAnsi"/>
          <w:b/>
        </w:rPr>
        <w:t xml:space="preserve">zakładki „Oferty/wnioski”, </w:t>
      </w:r>
      <w:r w:rsidR="00592E98" w:rsidRPr="00592E98">
        <w:rPr>
          <w:rFonts w:cstheme="minorHAnsi"/>
        </w:rPr>
        <w:t>widocznej w podglądzie postępowania po zalogowaniu się na konto Wykonawcy. Po wybraniu przycisku</w:t>
      </w:r>
      <w:r w:rsidR="00592E98" w:rsidRPr="00592E98">
        <w:rPr>
          <w:rFonts w:cstheme="minorHAnsi"/>
          <w:b/>
        </w:rPr>
        <w:t xml:space="preserve"> „Złóż ofertę” </w:t>
      </w:r>
      <w:r w:rsidR="00592E98" w:rsidRPr="00592E98">
        <w:rPr>
          <w:rFonts w:cstheme="minorHAnsi"/>
        </w:rPr>
        <w:t xml:space="preserve">system prezentuje okno składania oferty umożliwiające przekazanie dokumentów elektronicznych, w którym znajdują się dwa pola </w:t>
      </w:r>
      <w:proofErr w:type="spellStart"/>
      <w:r w:rsidR="00592E98" w:rsidRPr="00592E98">
        <w:rPr>
          <w:rFonts w:cstheme="minorHAnsi"/>
        </w:rPr>
        <w:t>drag&amp;drop</w:t>
      </w:r>
      <w:proofErr w:type="spellEnd"/>
      <w:r w:rsidR="00592E98" w:rsidRPr="00592E98">
        <w:rPr>
          <w:rFonts w:cstheme="minorHAnsi"/>
        </w:rPr>
        <w:t xml:space="preserve"> („przeciągnij” i „upuść”) służące do dodawania plików</w:t>
      </w:r>
      <w:r w:rsidR="00592E98" w:rsidRPr="00592E98">
        <w:rPr>
          <w:rFonts w:cstheme="minorHAnsi"/>
          <w:b/>
        </w:rPr>
        <w:t>.</w:t>
      </w:r>
      <w:r w:rsidRPr="00EA74EA">
        <w:rPr>
          <w:rFonts w:cstheme="minorHAnsi"/>
        </w:rPr>
        <w:t xml:space="preserve"> </w:t>
      </w:r>
    </w:p>
    <w:p w14:paraId="56127055" w14:textId="3CF3F833" w:rsidR="007C3E96" w:rsidRDefault="007C3E96" w:rsidP="00323A1B">
      <w:pPr>
        <w:pStyle w:val="Akapitzlist"/>
        <w:numPr>
          <w:ilvl w:val="0"/>
          <w:numId w:val="15"/>
        </w:numPr>
        <w:tabs>
          <w:tab w:val="left" w:pos="426"/>
        </w:tabs>
        <w:spacing w:line="240" w:lineRule="auto"/>
        <w:ind w:left="567"/>
        <w:jc w:val="both"/>
        <w:rPr>
          <w:rFonts w:cstheme="minorHAnsi"/>
        </w:rPr>
      </w:pPr>
      <w:r>
        <w:rPr>
          <w:rFonts w:cstheme="minorHAnsi"/>
          <w:b/>
        </w:rPr>
        <w:t xml:space="preserve">  </w:t>
      </w:r>
      <w:r w:rsidR="00FB53AB" w:rsidRPr="007C3E96">
        <w:rPr>
          <w:rFonts w:cstheme="minorHAnsi"/>
          <w:b/>
        </w:rPr>
        <w:t>Ofertę</w:t>
      </w:r>
      <w:r w:rsidR="00FB53AB" w:rsidRPr="00EA74EA">
        <w:rPr>
          <w:rFonts w:cstheme="minorHAnsi"/>
        </w:rPr>
        <w:t xml:space="preserve"> należy sporządzić w języku polskim. Ofertę składa się, pod rygorem nieważności, w formie elektronicznej</w:t>
      </w:r>
      <w:r w:rsidR="00FB53AB">
        <w:rPr>
          <w:rFonts w:cstheme="minorHAnsi"/>
        </w:rPr>
        <w:t xml:space="preserve"> </w:t>
      </w:r>
      <w:r w:rsidR="00FB53AB" w:rsidRPr="00BD6E68">
        <w:rPr>
          <w:rFonts w:cstheme="minorHAnsi"/>
        </w:rPr>
        <w:t>(opatrzoną kwalifikowanym podpisem elektronicznym</w:t>
      </w:r>
      <w:r w:rsidR="00BE5329">
        <w:rPr>
          <w:rFonts w:cstheme="minorHAnsi"/>
        </w:rPr>
        <w:t>). Rekomendowanym wariantem podpisu wypełnionego Formularza oferty jest podpisanie go podpisem wewnętrznym</w:t>
      </w:r>
      <w:r w:rsidR="0006539F" w:rsidRPr="0006539F">
        <w:rPr>
          <w:u w:val="single"/>
        </w:rPr>
        <w:t xml:space="preserve"> </w:t>
      </w:r>
      <w:r w:rsidR="0006539F">
        <w:rPr>
          <w:u w:val="single"/>
        </w:rPr>
        <w:t>(</w:t>
      </w:r>
      <w:r w:rsidR="0006539F" w:rsidRPr="0006539F">
        <w:rPr>
          <w:rFonts w:cstheme="minorHAnsi"/>
          <w:u w:val="single"/>
        </w:rPr>
        <w:t xml:space="preserve">w formacie </w:t>
      </w:r>
      <w:proofErr w:type="spellStart"/>
      <w:r w:rsidR="0006539F" w:rsidRPr="0006539F">
        <w:rPr>
          <w:rFonts w:cstheme="minorHAnsi"/>
          <w:u w:val="single"/>
        </w:rPr>
        <w:t>PA</w:t>
      </w:r>
      <w:r w:rsidR="0079034C">
        <w:rPr>
          <w:rFonts w:cstheme="minorHAnsi"/>
          <w:u w:val="single"/>
        </w:rPr>
        <w:t>d</w:t>
      </w:r>
      <w:r w:rsidR="0006539F" w:rsidRPr="0006539F">
        <w:rPr>
          <w:rFonts w:cstheme="minorHAnsi"/>
          <w:u w:val="single"/>
        </w:rPr>
        <w:t>ES</w:t>
      </w:r>
      <w:proofErr w:type="spellEnd"/>
      <w:r w:rsidR="0006539F" w:rsidRPr="0006539F">
        <w:rPr>
          <w:rFonts w:cstheme="minorHAnsi"/>
          <w:u w:val="single"/>
        </w:rPr>
        <w:t xml:space="preserve"> typ wewnętrzny</w:t>
      </w:r>
      <w:r w:rsidR="0006539F">
        <w:rPr>
          <w:rFonts w:cstheme="minorHAnsi"/>
          <w:u w:val="single"/>
        </w:rPr>
        <w:t>).</w:t>
      </w:r>
      <w:r w:rsidR="00BE5329">
        <w:rPr>
          <w:rFonts w:cstheme="minorHAnsi"/>
        </w:rPr>
        <w:t xml:space="preserve"> </w:t>
      </w:r>
      <w:r w:rsidR="00BE5329" w:rsidRPr="00BE5329">
        <w:rPr>
          <w:rFonts w:cstheme="minorHAnsi"/>
        </w:rPr>
        <w:t>Jednakże</w:t>
      </w:r>
      <w:r w:rsidR="00BE5329">
        <w:rPr>
          <w:rFonts w:cstheme="minorHAnsi"/>
        </w:rPr>
        <w:t xml:space="preserve">, w przypadku podpisania wypełnionego Formularza oferty innym wariantem podpisu, tj. podpisem </w:t>
      </w:r>
      <w:r w:rsidR="00BE5329">
        <w:rPr>
          <w:rFonts w:cstheme="minorHAnsi"/>
        </w:rPr>
        <w:lastRenderedPageBreak/>
        <w:t xml:space="preserve">zewnętrznym, Platforma również przyjmie taki Formularz i przetworzy go prawidłowo </w:t>
      </w:r>
      <w:r w:rsidR="00BE5329" w:rsidRPr="00BE5329">
        <w:rPr>
          <w:rFonts w:cstheme="minorHAnsi"/>
        </w:rPr>
        <w:t>w zakresie weryfikacji podpisu pod warunkiem, że w przypadku tego wariantu podpisywania</w:t>
      </w:r>
      <w:r w:rsidR="00D86C7F">
        <w:rPr>
          <w:rFonts w:cstheme="minorHAnsi"/>
        </w:rPr>
        <w:t xml:space="preserve"> Formularza</w:t>
      </w:r>
      <w:r w:rsidR="00BE5329" w:rsidRPr="00BE5329">
        <w:rPr>
          <w:rFonts w:cstheme="minorHAnsi"/>
        </w:rPr>
        <w:t>, oddzielny plik z podpisem oferty należy załączyć w sekcji</w:t>
      </w:r>
      <w:r w:rsidR="00D86C7F">
        <w:rPr>
          <w:rFonts w:cstheme="minorHAnsi"/>
        </w:rPr>
        <w:t xml:space="preserve"> poniżej „Załączniki i inne dokumenty </w:t>
      </w:r>
      <w:r>
        <w:rPr>
          <w:rFonts w:cstheme="minorHAnsi"/>
        </w:rPr>
        <w:t>przedstawione w ofercie przez Wykonawcę”.</w:t>
      </w:r>
    </w:p>
    <w:p w14:paraId="0EE9977D" w14:textId="2273BAC9" w:rsidR="00FB53AB" w:rsidRPr="00EE5B75" w:rsidRDefault="00FB53AB" w:rsidP="00323A1B">
      <w:pPr>
        <w:pStyle w:val="Akapitzlist"/>
        <w:tabs>
          <w:tab w:val="left" w:pos="426"/>
        </w:tabs>
        <w:spacing w:line="240" w:lineRule="auto"/>
        <w:ind w:left="567"/>
        <w:jc w:val="both"/>
        <w:rPr>
          <w:rFonts w:cstheme="minorHAnsi"/>
        </w:rPr>
      </w:pPr>
      <w:r w:rsidRPr="002B5EEC">
        <w:rPr>
          <w:rFonts w:cstheme="minorHAnsi"/>
          <w:b/>
        </w:rPr>
        <w:t>Pozostałe dokumenty</w:t>
      </w:r>
      <w:r w:rsidRPr="00FB53AB">
        <w:rPr>
          <w:rFonts w:cstheme="minorHAnsi"/>
        </w:rPr>
        <w:t xml:space="preserve"> wchodzące w skład oferty lub składane wraz z ofertą, które są zgodnie z ustawą </w:t>
      </w:r>
      <w:proofErr w:type="spellStart"/>
      <w:r w:rsidRPr="00FB53AB">
        <w:rPr>
          <w:rFonts w:cstheme="minorHAnsi"/>
        </w:rPr>
        <w:t>Pzp</w:t>
      </w:r>
      <w:proofErr w:type="spellEnd"/>
      <w:r w:rsidRPr="00FB53AB">
        <w:rPr>
          <w:rFonts w:cstheme="minorHAnsi"/>
        </w:rPr>
        <w:t xml:space="preserve"> lub rozporządzeniem Prezesa Rady Ministrów w sprawie wymagań dla dokumentów elektronicznych</w:t>
      </w:r>
      <w:r w:rsidR="00627B9D">
        <w:rPr>
          <w:rFonts w:cstheme="minorHAnsi"/>
        </w:rPr>
        <w:t>,</w:t>
      </w:r>
      <w:r w:rsidRPr="00FB53AB">
        <w:rPr>
          <w:rFonts w:cstheme="minorHAnsi"/>
        </w:rPr>
        <w:t xml:space="preserve">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w:t>
      </w:r>
      <w:r w:rsidRPr="00EE5B75">
        <w:rPr>
          <w:rFonts w:cstheme="minorHAnsi"/>
        </w:rPr>
        <w:t>przedstawione w ofercie przez Wykonawcę” dodaje się uprzednio podpisane dokumenty wraz z wygenerowanym plikiem podpisu (typ zewnętrzny) lub dokument z wszytym podpisem (typ wewnętrzny).</w:t>
      </w:r>
    </w:p>
    <w:p w14:paraId="5EE94563" w14:textId="1662AFB1" w:rsidR="002B5EEC" w:rsidRPr="00EE5B75" w:rsidRDefault="00A02120" w:rsidP="00323A1B">
      <w:pPr>
        <w:pStyle w:val="Akapitzlist"/>
        <w:numPr>
          <w:ilvl w:val="0"/>
          <w:numId w:val="15"/>
        </w:numPr>
        <w:tabs>
          <w:tab w:val="left" w:pos="426"/>
        </w:tabs>
        <w:spacing w:line="240" w:lineRule="auto"/>
        <w:ind w:left="567"/>
        <w:jc w:val="both"/>
        <w:rPr>
          <w:rFonts w:cstheme="minorHAnsi"/>
        </w:rPr>
      </w:pPr>
      <w:r w:rsidRPr="00EE5B75">
        <w:rPr>
          <w:rFonts w:cstheme="minorHAnsi"/>
        </w:rPr>
        <w:t xml:space="preserve">  </w:t>
      </w:r>
      <w:r w:rsidR="002B5EEC" w:rsidRPr="00EE5B75">
        <w:rPr>
          <w:rFonts w:cstheme="minorHAnsi"/>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9F3E5D8" w14:textId="06BF9C2C" w:rsidR="00775405" w:rsidRPr="00EE5B75" w:rsidRDefault="007C3E96" w:rsidP="00323A1B">
      <w:pPr>
        <w:pStyle w:val="Akapitzlist"/>
        <w:numPr>
          <w:ilvl w:val="0"/>
          <w:numId w:val="15"/>
        </w:numPr>
        <w:tabs>
          <w:tab w:val="left" w:pos="426"/>
        </w:tabs>
        <w:spacing w:line="240" w:lineRule="auto"/>
        <w:ind w:left="567"/>
        <w:jc w:val="both"/>
        <w:rPr>
          <w:rFonts w:ascii="Calibri" w:hAnsi="Calibri" w:cs="Calibri"/>
          <w:color w:val="000000"/>
        </w:rPr>
      </w:pPr>
      <w:r w:rsidRPr="00EE5B75">
        <w:rPr>
          <w:rFonts w:cstheme="minorHAnsi"/>
        </w:rPr>
        <w:t xml:space="preserve">  </w:t>
      </w:r>
      <w:r w:rsidR="00592E98" w:rsidRPr="00EE5B75">
        <w:rPr>
          <w:rFonts w:cstheme="minorHAnsi"/>
        </w:rPr>
        <w:t>Wykonawca dodaje wybran</w:t>
      </w:r>
      <w:r w:rsidR="002B5EEC" w:rsidRPr="00EE5B75">
        <w:rPr>
          <w:rFonts w:cstheme="minorHAnsi"/>
        </w:rPr>
        <w:t>y z dysku i uprzednio podpisan</w:t>
      </w:r>
      <w:r w:rsidRPr="00EE5B75">
        <w:rPr>
          <w:rFonts w:cstheme="minorHAnsi"/>
        </w:rPr>
        <w:t>y</w:t>
      </w:r>
      <w:r w:rsidR="002B5EEC" w:rsidRPr="00EE5B75">
        <w:rPr>
          <w:rFonts w:cstheme="minorHAnsi"/>
        </w:rPr>
        <w:t xml:space="preserve"> </w:t>
      </w:r>
      <w:r w:rsidRPr="00EE5B75">
        <w:rPr>
          <w:rFonts w:cstheme="minorHAnsi"/>
        </w:rPr>
        <w:t xml:space="preserve">plik </w:t>
      </w:r>
      <w:r w:rsidR="002B5EEC" w:rsidRPr="00EE5B75">
        <w:rPr>
          <w:rFonts w:cstheme="minorHAnsi"/>
        </w:rPr>
        <w:t>ofert</w:t>
      </w:r>
      <w:r w:rsidRPr="00EE5B75">
        <w:rPr>
          <w:rFonts w:cstheme="minorHAnsi"/>
        </w:rPr>
        <w:t>y</w:t>
      </w:r>
      <w:r w:rsidR="002B5EEC" w:rsidRPr="00EE5B75">
        <w:rPr>
          <w:rFonts w:cstheme="minorHAnsi"/>
        </w:rPr>
        <w:t>/</w:t>
      </w:r>
      <w:r w:rsidR="00592E98" w:rsidRPr="00EE5B75">
        <w:rPr>
          <w:rFonts w:cstheme="minorHAnsi"/>
        </w:rPr>
        <w:t xml:space="preserve">„Formularz oferty” w pierwszym polu („Wypełniony formularz oferty”). W kolejnym polu („Załączniki i inne dokumenty przedstawione w ofercie przez Wykonawcę”) </w:t>
      </w:r>
      <w:r w:rsidRPr="00EE5B75">
        <w:rPr>
          <w:rFonts w:cstheme="minorHAnsi"/>
        </w:rPr>
        <w:t>W</w:t>
      </w:r>
      <w:r w:rsidR="00592E98" w:rsidRPr="00EE5B75">
        <w:rPr>
          <w:rFonts w:cstheme="minorHAnsi"/>
        </w:rPr>
        <w:t>ykonawca dodaje pozostałe pliki stanowiące ofertę lub składane wraz z ofertą</w:t>
      </w:r>
      <w:r w:rsidRPr="00EE5B75">
        <w:rPr>
          <w:rFonts w:cstheme="minorHAnsi"/>
        </w:rPr>
        <w:t>, a w</w:t>
      </w:r>
      <w:r w:rsidR="002B5EEC" w:rsidRPr="00EE5B75">
        <w:rPr>
          <w:rFonts w:cstheme="minorHAnsi"/>
        </w:rPr>
        <w:t xml:space="preserve"> przypadku podpisania pliku oferty podpisem typu zewnętrznego,</w:t>
      </w:r>
      <w:r w:rsidRPr="00EE5B75">
        <w:rPr>
          <w:rFonts w:cstheme="minorHAnsi"/>
        </w:rPr>
        <w:t xml:space="preserve"> również</w:t>
      </w:r>
      <w:r w:rsidR="002B5EEC" w:rsidRPr="00EE5B75">
        <w:rPr>
          <w:rFonts w:cstheme="minorHAnsi"/>
        </w:rPr>
        <w:t xml:space="preserve"> plik</w:t>
      </w:r>
      <w:r w:rsidRPr="00EE5B75">
        <w:rPr>
          <w:rFonts w:cstheme="minorHAnsi"/>
        </w:rPr>
        <w:t xml:space="preserve"> z podpisem oferty, zgodnie z pkt. b) powyżej.</w:t>
      </w:r>
      <w:r w:rsidR="00A02120" w:rsidRPr="00EE5B75">
        <w:rPr>
          <w:rFonts w:ascii="Calibri" w:hAnsi="Calibri" w:cs="Calibri"/>
          <w:color w:val="000000"/>
        </w:rPr>
        <w:t xml:space="preserve">  System sprawdza, czy złożone pliki są podpisane i automatycznie je szyfruje, jednocześnie informując o tym </w:t>
      </w:r>
      <w:r w:rsidRPr="00EE5B75">
        <w:rPr>
          <w:rFonts w:ascii="Calibri" w:hAnsi="Calibri" w:cs="Calibri"/>
          <w:color w:val="000000"/>
        </w:rPr>
        <w:t>W</w:t>
      </w:r>
      <w:r w:rsidR="00A02120" w:rsidRPr="00EE5B75">
        <w:rPr>
          <w:rFonts w:ascii="Calibri" w:hAnsi="Calibri" w:cs="Calibri"/>
          <w:color w:val="000000"/>
        </w:rPr>
        <w:t xml:space="preserve">ykonawcę. Potwierdzenie czasu przekazania i odbioru oferty znajduje się w Elektronicznym Potwierdzeniu Przesłania (EPP) i Elektronicznym Potwierdzeniu Odebrania (EPO). EPP i EPO dostępne są dla zalogowanego Wykonawcy w zakładce „Oferty/Wnioski”. </w:t>
      </w:r>
    </w:p>
    <w:p w14:paraId="4FBF9710" w14:textId="18AB4560" w:rsidR="00090CAC" w:rsidRPr="00D419EC" w:rsidRDefault="007D3122" w:rsidP="00323A1B">
      <w:pPr>
        <w:pStyle w:val="Akapitzlist"/>
        <w:numPr>
          <w:ilvl w:val="0"/>
          <w:numId w:val="15"/>
        </w:numPr>
        <w:tabs>
          <w:tab w:val="left" w:pos="426"/>
        </w:tabs>
        <w:spacing w:line="240" w:lineRule="auto"/>
        <w:ind w:left="641" w:hanging="357"/>
        <w:jc w:val="both"/>
        <w:rPr>
          <w:rFonts w:cstheme="minorHAnsi"/>
        </w:rPr>
      </w:pPr>
      <w:r w:rsidRPr="00EE5B75">
        <w:rPr>
          <w:rFonts w:cstheme="minorHAnsi"/>
        </w:rPr>
        <w:t xml:space="preserve">Jeżeli </w:t>
      </w:r>
      <w:r w:rsidR="008B1FBF" w:rsidRPr="00EE5B75">
        <w:rPr>
          <w:rFonts w:cstheme="minorHAnsi"/>
        </w:rPr>
        <w:t xml:space="preserve">wraz z ofertą składane są </w:t>
      </w:r>
      <w:r w:rsidRPr="00EE5B75">
        <w:rPr>
          <w:rFonts w:cstheme="minorHAnsi"/>
        </w:rPr>
        <w:t>dokumenty elektroniczne</w:t>
      </w:r>
      <w:r w:rsidRPr="00EA74EA">
        <w:rPr>
          <w:rFonts w:cstheme="minorHAnsi"/>
        </w:rPr>
        <w:t>, przekazywane przy użyciu środków komunikacji elektronicznej, zawierają</w:t>
      </w:r>
      <w:r w:rsidR="007C3E96">
        <w:rPr>
          <w:rFonts w:cstheme="minorHAnsi"/>
        </w:rPr>
        <w:t>ce</w:t>
      </w:r>
      <w:r w:rsidRPr="00EA74EA">
        <w:rPr>
          <w:rFonts w:cstheme="minorHAnsi"/>
        </w:rPr>
        <w:t xml:space="preserve"> informacje stanowiące tajemnicę przedsiębiorstwa w rozumieniu przepisów ustawy z dnia 16 kwietnia 1993 r. o zwalczaniu nieuczciwej konkurencji (</w:t>
      </w:r>
      <w:proofErr w:type="spellStart"/>
      <w:r w:rsidR="000B3ACA">
        <w:rPr>
          <w:rFonts w:cstheme="minorHAnsi"/>
        </w:rPr>
        <w:t>t.j</w:t>
      </w:r>
      <w:proofErr w:type="spellEnd"/>
      <w:r w:rsidR="000B3ACA">
        <w:rPr>
          <w:rFonts w:cstheme="minorHAnsi"/>
        </w:rPr>
        <w:t xml:space="preserve">. </w:t>
      </w:r>
      <w:r w:rsidRPr="00EA74EA">
        <w:rPr>
          <w:rFonts w:cstheme="minorHAnsi"/>
        </w:rPr>
        <w:t xml:space="preserve">Dz. U. z 2021 r. poz. </w:t>
      </w:r>
      <w:r w:rsidR="000B3ACA">
        <w:rPr>
          <w:rFonts w:cstheme="minorHAnsi"/>
        </w:rPr>
        <w:t>1233</w:t>
      </w:r>
      <w:r w:rsidRPr="00EA74EA">
        <w:rPr>
          <w:rFonts w:cstheme="minorHAnsi"/>
        </w:rPr>
        <w:t xml:space="preserve">), </w:t>
      </w:r>
      <w:r w:rsidR="007C3E96">
        <w:rPr>
          <w:rFonts w:cstheme="minorHAnsi"/>
        </w:rPr>
        <w:t xml:space="preserve">zaleca się, aby </w:t>
      </w:r>
      <w:r w:rsidRPr="00EA74EA">
        <w:rPr>
          <w:rFonts w:cstheme="minorHAnsi"/>
        </w:rPr>
        <w:t>Wykonawca, w celu utrzymania w poufności tych informacji, przekaz</w:t>
      </w:r>
      <w:r w:rsidR="007C3E96">
        <w:rPr>
          <w:rFonts w:cstheme="minorHAnsi"/>
        </w:rPr>
        <w:t>ał</w:t>
      </w:r>
      <w:r w:rsidRPr="00EA74EA">
        <w:rPr>
          <w:rFonts w:cstheme="minorHAnsi"/>
        </w:rPr>
        <w:t xml:space="preserve"> je w wydzielonym i odpowiednio oznaczonym pliku, wraz z jednoczesnym zaznaczeniem </w:t>
      </w:r>
      <w:r w:rsidR="008B1FBF">
        <w:rPr>
          <w:rFonts w:cstheme="minorHAnsi"/>
        </w:rPr>
        <w:t xml:space="preserve">w nazwie pliku </w:t>
      </w:r>
      <w:r w:rsidRPr="00EA74EA">
        <w:rPr>
          <w:rFonts w:cstheme="minorHAnsi"/>
        </w:rPr>
        <w:t>„</w:t>
      </w:r>
      <w:r w:rsidR="008B1FBF">
        <w:rPr>
          <w:rFonts w:cstheme="minorHAnsi"/>
        </w:rPr>
        <w:t xml:space="preserve">Dokument </w:t>
      </w:r>
      <w:r w:rsidRPr="00EA74EA">
        <w:rPr>
          <w:rFonts w:cstheme="minorHAnsi"/>
        </w:rPr>
        <w:t xml:space="preserve"> stanowiący tajemnicę przedsiębiorstwa”</w:t>
      </w:r>
      <w:r w:rsidRPr="00D419EC">
        <w:rPr>
          <w:rFonts w:cstheme="minorHAnsi"/>
        </w:rPr>
        <w:t>.</w:t>
      </w:r>
      <w:r w:rsidR="00090CAC">
        <w:rPr>
          <w:rFonts w:cstheme="minorHAnsi"/>
          <w:b/>
        </w:rPr>
        <w:t xml:space="preserve"> </w:t>
      </w:r>
      <w:r w:rsidR="00090CAC" w:rsidRPr="00FE0CBA">
        <w:rPr>
          <w:rFonts w:ascii="Calibri" w:hAnsi="Calibri" w:cs="Calibri"/>
          <w:color w:val="000000"/>
        </w:rPr>
        <w:t>Zarówno załącznik stanowiący tajemnicę przedsiębiorstwa jak i uzasadnienie zastrzeżenia tajemnicy przedsiębiorstwa należy dodać w polu „Załączniki i inne dokumenty przedstawione w ofercie przez Wykonawcę”.</w:t>
      </w:r>
      <w:r w:rsidR="00090CAC" w:rsidRPr="00090CAC">
        <w:rPr>
          <w:rFonts w:ascii="Calibri" w:hAnsi="Calibri" w:cs="Calibri"/>
          <w:color w:val="000000"/>
          <w:sz w:val="23"/>
          <w:szCs w:val="23"/>
        </w:rPr>
        <w:t xml:space="preserve"> </w:t>
      </w:r>
    </w:p>
    <w:p w14:paraId="75CC1179" w14:textId="1D4A8F9A" w:rsidR="00775405" w:rsidRPr="00A3474B" w:rsidRDefault="005A7900" w:rsidP="00323A1B">
      <w:pPr>
        <w:pStyle w:val="Akapitzlist"/>
        <w:numPr>
          <w:ilvl w:val="0"/>
          <w:numId w:val="15"/>
        </w:numPr>
        <w:tabs>
          <w:tab w:val="left" w:pos="426"/>
        </w:tabs>
        <w:spacing w:line="240" w:lineRule="auto"/>
        <w:ind w:left="641" w:hanging="357"/>
        <w:jc w:val="both"/>
        <w:rPr>
          <w:rFonts w:cstheme="minorHAnsi"/>
        </w:rPr>
      </w:pPr>
      <w:r w:rsidRPr="00A3474B">
        <w:rPr>
          <w:rFonts w:cstheme="minorHAnsi"/>
        </w:rPr>
        <w:t>Do oferty należy dołączyć JEDZ w formie elektronicznej</w:t>
      </w:r>
      <w:r w:rsidR="00B05CE7">
        <w:rPr>
          <w:rFonts w:cstheme="minorHAnsi"/>
        </w:rPr>
        <w:t xml:space="preserve">, dodając go w polu  </w:t>
      </w:r>
      <w:r w:rsidR="00B05CE7" w:rsidRPr="00B05CE7">
        <w:rPr>
          <w:rFonts w:cstheme="minorHAnsi"/>
        </w:rPr>
        <w:t>„Załączniki i inne dokumenty przedstawione w ofercie przez Wykonawcę”</w:t>
      </w:r>
      <w:r w:rsidR="002B5EEC">
        <w:rPr>
          <w:rFonts w:cstheme="minorHAnsi"/>
        </w:rPr>
        <w:t>.</w:t>
      </w:r>
      <w:r w:rsidRPr="00A3474B">
        <w:rPr>
          <w:rFonts w:cstheme="minorHAnsi"/>
        </w:rPr>
        <w:t xml:space="preserve"> </w:t>
      </w:r>
    </w:p>
    <w:p w14:paraId="30C73336" w14:textId="77777777" w:rsidR="00775405" w:rsidRPr="00EA74EA" w:rsidRDefault="007D3122" w:rsidP="00323A1B">
      <w:pPr>
        <w:pStyle w:val="Akapitzlist"/>
        <w:numPr>
          <w:ilvl w:val="0"/>
          <w:numId w:val="15"/>
        </w:numPr>
        <w:tabs>
          <w:tab w:val="left" w:pos="426"/>
        </w:tabs>
        <w:spacing w:line="240" w:lineRule="auto"/>
        <w:ind w:left="641" w:hanging="357"/>
        <w:jc w:val="both"/>
        <w:rPr>
          <w:rFonts w:cstheme="minorHAnsi"/>
        </w:rPr>
      </w:pPr>
      <w:r w:rsidRPr="00EA74EA">
        <w:rPr>
          <w:rFonts w:cstheme="minorHAnsi"/>
        </w:rPr>
        <w:t xml:space="preserve">Oferta może być złożona tylko do upływu terminu składania ofert. </w:t>
      </w:r>
    </w:p>
    <w:p w14:paraId="650479F4" w14:textId="79EA75D5" w:rsidR="00775405" w:rsidRPr="005249E2" w:rsidRDefault="007D3122" w:rsidP="00323A1B">
      <w:pPr>
        <w:pStyle w:val="Akapitzlist"/>
        <w:numPr>
          <w:ilvl w:val="0"/>
          <w:numId w:val="15"/>
        </w:numPr>
        <w:tabs>
          <w:tab w:val="left" w:pos="349"/>
        </w:tabs>
        <w:spacing w:line="240" w:lineRule="auto"/>
        <w:ind w:left="709"/>
        <w:jc w:val="both"/>
        <w:rPr>
          <w:rFonts w:cstheme="minorHAnsi"/>
        </w:rPr>
      </w:pPr>
      <w:r w:rsidRPr="00EA74EA">
        <w:rPr>
          <w:rFonts w:cstheme="minorHAnsi"/>
        </w:rPr>
        <w:t xml:space="preserve">Wykonawca może przed upływem terminu do składania ofert </w:t>
      </w:r>
      <w:r w:rsidRPr="00FE6AD4">
        <w:rPr>
          <w:rFonts w:cstheme="minorHAnsi"/>
          <w:u w:val="single"/>
        </w:rPr>
        <w:t>wycofać ofertę</w:t>
      </w:r>
      <w:r w:rsidR="00A02120">
        <w:rPr>
          <w:rFonts w:cstheme="minorHAnsi"/>
          <w:u w:val="single"/>
        </w:rPr>
        <w:t xml:space="preserve">. </w:t>
      </w:r>
      <w:r w:rsidRPr="00FE6AD4">
        <w:rPr>
          <w:rFonts w:cstheme="minorHAnsi"/>
          <w:u w:val="single"/>
        </w:rPr>
        <w:t xml:space="preserve"> </w:t>
      </w:r>
      <w:r w:rsidR="005249E2" w:rsidRPr="005249E2">
        <w:rPr>
          <w:rFonts w:cstheme="minorHAnsi"/>
          <w:u w:val="single"/>
        </w:rPr>
        <w:t>Wykonawca wycofuje ofertę w zakładce „Oferty/wnioski” używając przycisku „Wycofaj ofertę”.</w:t>
      </w:r>
    </w:p>
    <w:p w14:paraId="3910C78D" w14:textId="7F082EB1" w:rsidR="001D0944" w:rsidRDefault="005249E2" w:rsidP="00323A1B">
      <w:pPr>
        <w:pStyle w:val="Akapitzlist"/>
        <w:numPr>
          <w:ilvl w:val="0"/>
          <w:numId w:val="15"/>
        </w:numPr>
        <w:tabs>
          <w:tab w:val="left" w:pos="426"/>
        </w:tabs>
        <w:spacing w:line="240" w:lineRule="auto"/>
        <w:ind w:left="709"/>
        <w:jc w:val="both"/>
        <w:rPr>
          <w:rFonts w:cstheme="minorHAnsi"/>
        </w:rPr>
      </w:pPr>
      <w:r w:rsidRPr="005249E2">
        <w:rPr>
          <w:rFonts w:cstheme="minorHAnsi"/>
        </w:rPr>
        <w:t>Maksymalny łączny rozmiar plików stanowiących ofertę lub składanych wraz z ofertą to 250 MB.</w:t>
      </w:r>
    </w:p>
    <w:p w14:paraId="607FE292" w14:textId="5EAD2C51" w:rsidR="00B05CE7" w:rsidRDefault="002C00E8" w:rsidP="00AC412B">
      <w:pPr>
        <w:pStyle w:val="Akapitzlist"/>
        <w:numPr>
          <w:ilvl w:val="3"/>
          <w:numId w:val="36"/>
        </w:numPr>
        <w:tabs>
          <w:tab w:val="left" w:pos="709"/>
        </w:tabs>
        <w:spacing w:line="240" w:lineRule="auto"/>
        <w:ind w:left="567" w:hanging="425"/>
        <w:jc w:val="both"/>
        <w:rPr>
          <w:rFonts w:cstheme="minorHAnsi"/>
        </w:rPr>
      </w:pPr>
      <w:r w:rsidRPr="00BB5B0C">
        <w:rPr>
          <w:rFonts w:cstheme="minorHAnsi"/>
        </w:rPr>
        <w:lastRenderedPageBreak/>
        <w:t xml:space="preserve">Komunikacja w postępowaniu, </w:t>
      </w:r>
      <w:r w:rsidRPr="00B05CE7">
        <w:rPr>
          <w:rFonts w:cstheme="minorHAnsi"/>
          <w:b/>
        </w:rPr>
        <w:t>z wyłączeniem składania ofert</w:t>
      </w:r>
      <w:r w:rsidRPr="00BB5B0C">
        <w:rPr>
          <w:rFonts w:cstheme="minorHAnsi"/>
        </w:rPr>
        <w:t xml:space="preserve">, odbywa się drogą elektroniczną za pośrednictwem formularzy do komunikacji dostępnych w zakładce „Formularze” („Formularze do komunikacji”). </w:t>
      </w:r>
    </w:p>
    <w:p w14:paraId="3CFC05B8" w14:textId="126EDAB5" w:rsidR="002C00E8" w:rsidRPr="00D419EC" w:rsidRDefault="002C00E8" w:rsidP="00323A1B">
      <w:pPr>
        <w:pStyle w:val="Akapitzlist"/>
        <w:tabs>
          <w:tab w:val="left" w:pos="567"/>
        </w:tabs>
        <w:spacing w:line="240" w:lineRule="auto"/>
        <w:ind w:left="567"/>
        <w:jc w:val="both"/>
        <w:rPr>
          <w:rFonts w:cstheme="minorHAnsi"/>
        </w:rPr>
      </w:pPr>
      <w:r w:rsidRPr="00B05CE7">
        <w:rPr>
          <w:rFonts w:cstheme="minorHAnsi"/>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 przypadku załączników</w:t>
      </w:r>
      <w:r w:rsidR="00B05CE7">
        <w:rPr>
          <w:rFonts w:cstheme="minorHAnsi"/>
        </w:rPr>
        <w:t xml:space="preserve"> przekazywanych za pośrednictwem „Formularza do komunikacji”</w:t>
      </w:r>
      <w:r w:rsidRPr="00B05CE7">
        <w:rPr>
          <w:rFonts w:cstheme="minorHAnsi"/>
        </w:rPr>
        <w:t xml:space="preserve">, które są zgodnie z ustawą </w:t>
      </w:r>
      <w:proofErr w:type="spellStart"/>
      <w:r w:rsidRPr="00B05CE7">
        <w:rPr>
          <w:rFonts w:cstheme="minorHAnsi"/>
        </w:rPr>
        <w:t>Pzp</w:t>
      </w:r>
      <w:proofErr w:type="spellEnd"/>
      <w:r w:rsidRPr="00B05CE7">
        <w:rPr>
          <w:rFonts w:cstheme="minorHAnsi"/>
        </w:rPr>
        <w:t xml:space="preserve"> lub rozporządzeniem Prezesa Rady Ministrów w sprawie wymagań dla dokumentów elektronicznych opatrzone kwalifikowanym podpisem elektronicznym,</w:t>
      </w:r>
      <w:r w:rsidR="00B05CE7">
        <w:rPr>
          <w:rFonts w:cstheme="minorHAnsi"/>
        </w:rPr>
        <w:t xml:space="preserve"> </w:t>
      </w:r>
      <w:r w:rsidRPr="00B05CE7">
        <w:rPr>
          <w:rFonts w:cstheme="minorHAnsi"/>
        </w:rPr>
        <w:t xml:space="preserve">mogą być </w:t>
      </w:r>
      <w:r w:rsidR="00B05CE7">
        <w:rPr>
          <w:rFonts w:cstheme="minorHAnsi"/>
        </w:rPr>
        <w:t xml:space="preserve">one </w:t>
      </w:r>
      <w:r w:rsidRPr="00B05CE7">
        <w:rPr>
          <w:rFonts w:cstheme="minorHAnsi"/>
        </w:rPr>
        <w:t>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4D50836B" w14:textId="164D806D" w:rsidR="002C00E8" w:rsidRDefault="002C00E8" w:rsidP="00AC412B">
      <w:pPr>
        <w:pStyle w:val="Akapitzlist"/>
        <w:numPr>
          <w:ilvl w:val="3"/>
          <w:numId w:val="36"/>
        </w:numPr>
        <w:tabs>
          <w:tab w:val="left" w:pos="426"/>
        </w:tabs>
        <w:spacing w:line="240" w:lineRule="auto"/>
        <w:ind w:left="567"/>
        <w:jc w:val="both"/>
        <w:rPr>
          <w:rFonts w:cstheme="minorHAnsi"/>
        </w:rPr>
      </w:pPr>
      <w:r w:rsidRPr="002C00E8">
        <w:rPr>
          <w:rFonts w:cstheme="minorHAnsi"/>
        </w:rPr>
        <w:t>Możliwość korzystania w postępowaniu z „Formularzy do komunikacji” w pełnym zakresie wymaga posiadania konta „Wykonawcy” na Platformie e-Zamówienia</w:t>
      </w:r>
      <w:r>
        <w:rPr>
          <w:rFonts w:cstheme="minorHAnsi"/>
        </w:rPr>
        <w:t xml:space="preserve"> </w:t>
      </w:r>
      <w:r w:rsidRPr="002C00E8">
        <w:rPr>
          <w:rFonts w:cstheme="minorHAnsi"/>
        </w:rPr>
        <w:t>oraz zalogowania się na Platformie e-Zamówienia. Do korzystania z „Formularzy do komunikacji” służących do zadawania pytań dotyczący</w:t>
      </w:r>
      <w:r>
        <w:rPr>
          <w:rFonts w:cstheme="minorHAnsi"/>
        </w:rPr>
        <w:t>ch treści dokumentów zamówienia</w:t>
      </w:r>
      <w:r w:rsidR="00B05CE7">
        <w:rPr>
          <w:rFonts w:cstheme="minorHAnsi"/>
        </w:rPr>
        <w:t>,</w:t>
      </w:r>
      <w:r w:rsidRPr="002C00E8">
        <w:rPr>
          <w:rFonts w:cstheme="minorHAnsi"/>
        </w:rPr>
        <w:t xml:space="preserve"> wystarczające jest posiadanie tzw. konta uproszczonego na Platformie e-Zamówienia.</w:t>
      </w:r>
    </w:p>
    <w:p w14:paraId="1D972CCE" w14:textId="4295FDB4" w:rsidR="002C00E8" w:rsidRDefault="002C00E8" w:rsidP="008D59B3">
      <w:pPr>
        <w:pStyle w:val="Akapitzlist"/>
        <w:numPr>
          <w:ilvl w:val="3"/>
          <w:numId w:val="36"/>
        </w:numPr>
        <w:tabs>
          <w:tab w:val="left" w:pos="426"/>
        </w:tabs>
        <w:spacing w:line="240" w:lineRule="auto"/>
        <w:ind w:left="567"/>
        <w:jc w:val="both"/>
        <w:rPr>
          <w:rFonts w:cstheme="minorHAnsi"/>
        </w:rPr>
      </w:pPr>
      <w:r w:rsidRPr="002C00E8">
        <w:rPr>
          <w:rFonts w:cstheme="minorHAnsi"/>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00FC4E25" w:rsidRPr="00C57319">
        <w:rPr>
          <w:rFonts w:cstheme="minorHAnsi"/>
        </w:rPr>
        <w:t>https://ezamowienia.gov.pl</w:t>
      </w:r>
      <w:r w:rsidR="00FC4E25">
        <w:rPr>
          <w:rFonts w:cstheme="minorHAnsi"/>
        </w:rPr>
        <w:t xml:space="preserve"> </w:t>
      </w:r>
      <w:r w:rsidRPr="002C00E8">
        <w:rPr>
          <w:rFonts w:cstheme="minorHAnsi"/>
        </w:rPr>
        <w:t>w zakładce „Zgłoś problem”.</w:t>
      </w:r>
    </w:p>
    <w:p w14:paraId="0754E912" w14:textId="4C942D66" w:rsidR="00F751B7" w:rsidRDefault="00F751B7" w:rsidP="008D59B3">
      <w:pPr>
        <w:pStyle w:val="Akapitzlist"/>
        <w:numPr>
          <w:ilvl w:val="3"/>
          <w:numId w:val="36"/>
        </w:numPr>
        <w:tabs>
          <w:tab w:val="left" w:pos="426"/>
        </w:tabs>
        <w:spacing w:line="240" w:lineRule="auto"/>
        <w:ind w:left="567"/>
        <w:jc w:val="both"/>
        <w:rPr>
          <w:rFonts w:cstheme="minorHAnsi"/>
        </w:rPr>
      </w:pPr>
      <w:r>
        <w:rPr>
          <w:rFonts w:cstheme="minorHAnsi"/>
        </w:rPr>
        <w:t xml:space="preserve">W </w:t>
      </w:r>
      <w:r w:rsidRPr="00F751B7">
        <w:rPr>
          <w:rFonts w:cstheme="minorHAnsi"/>
        </w:rPr>
        <w:t>uzasadnionych przypadkach</w:t>
      </w:r>
      <w:r w:rsidR="0006539F">
        <w:rPr>
          <w:rFonts w:cstheme="minorHAnsi"/>
        </w:rPr>
        <w:t>, w szczególności</w:t>
      </w:r>
      <w:r w:rsidRPr="00F751B7">
        <w:rPr>
          <w:rFonts w:cstheme="minorHAnsi"/>
        </w:rPr>
        <w:t xml:space="preserve"> uniemożliwiających komunikację </w:t>
      </w:r>
      <w:r>
        <w:rPr>
          <w:rFonts w:cstheme="minorHAnsi"/>
        </w:rPr>
        <w:t>W</w:t>
      </w:r>
      <w:r w:rsidRPr="00F751B7">
        <w:rPr>
          <w:rFonts w:cstheme="minorHAnsi"/>
        </w:rPr>
        <w:t xml:space="preserve">ykonawcy i Zamawiającego za pośrednictwem Platformy e-Zamówienia, Zamawiający dopuszcza komunikację za pomocą poczty elektronicznej na adres </w:t>
      </w:r>
      <w:r w:rsidR="003F5F65">
        <w:rPr>
          <w:rFonts w:cstheme="minorHAnsi"/>
        </w:rPr>
        <w:t>wskazany w pkt. 27 poniżej</w:t>
      </w:r>
      <w:r w:rsidRPr="00F751B7">
        <w:rPr>
          <w:rFonts w:cstheme="minorHAnsi"/>
        </w:rPr>
        <w:t xml:space="preserve"> (</w:t>
      </w:r>
      <w:r w:rsidRPr="00B05CE7">
        <w:rPr>
          <w:rFonts w:cstheme="minorHAnsi"/>
          <w:b/>
        </w:rPr>
        <w:t>nie dotyczy składania ofert</w:t>
      </w:r>
      <w:r w:rsidRPr="00F751B7">
        <w:rPr>
          <w:rFonts w:cstheme="minorHAnsi"/>
        </w:rPr>
        <w:t>).</w:t>
      </w:r>
    </w:p>
    <w:p w14:paraId="5FD483D5" w14:textId="0885C019" w:rsidR="007E22EE" w:rsidRDefault="007D3122" w:rsidP="008D59B3">
      <w:pPr>
        <w:pStyle w:val="Akapitzlist"/>
        <w:numPr>
          <w:ilvl w:val="3"/>
          <w:numId w:val="36"/>
        </w:numPr>
        <w:tabs>
          <w:tab w:val="left" w:pos="426"/>
        </w:tabs>
        <w:spacing w:line="240" w:lineRule="auto"/>
        <w:ind w:left="567"/>
        <w:jc w:val="both"/>
        <w:rPr>
          <w:rFonts w:cstheme="minorHAnsi"/>
        </w:rPr>
      </w:pPr>
      <w:r w:rsidRPr="008629E7">
        <w:rPr>
          <w:rFonts w:cstheme="minorHAnsi"/>
        </w:rPr>
        <w:t>Sposób sporządzenia dokumentów elektronicznych musi być zgod</w:t>
      </w:r>
      <w:r w:rsidR="00C029B8">
        <w:rPr>
          <w:rFonts w:cstheme="minorHAnsi"/>
        </w:rPr>
        <w:t>n</w:t>
      </w:r>
      <w:r w:rsidRPr="008629E7">
        <w:rPr>
          <w:rFonts w:cstheme="minorHAnsi"/>
        </w:rPr>
        <w:t>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w:t>
      </w:r>
      <w:r w:rsidR="008629E7" w:rsidRPr="008629E7">
        <w:rPr>
          <w:rFonts w:cstheme="minorHAnsi"/>
        </w:rPr>
        <w:t xml:space="preserve"> publicznego lub konkursie (Dz</w:t>
      </w:r>
      <w:r w:rsidR="00AF6270" w:rsidRPr="008629E7">
        <w:rPr>
          <w:rFonts w:cstheme="minorHAnsi"/>
        </w:rPr>
        <w:t>.</w:t>
      </w:r>
      <w:r w:rsidR="008629E7" w:rsidRPr="008629E7">
        <w:rPr>
          <w:rFonts w:cstheme="minorHAnsi"/>
        </w:rPr>
        <w:t>U. 2020 poz. 2452) oraz rozporządzeniu Ministra Rozwoju, Pracy i Technologii z dnia 23 grudnia 2020 r. w sprawie</w:t>
      </w:r>
      <w:r w:rsidR="008629E7" w:rsidRPr="008629E7">
        <w:rPr>
          <w:rFonts w:ascii="Segoe UI" w:hAnsi="Segoe UI" w:cs="Segoe UI"/>
          <w:sz w:val="28"/>
          <w:szCs w:val="28"/>
        </w:rPr>
        <w:t xml:space="preserve"> </w:t>
      </w:r>
      <w:r w:rsidR="008629E7" w:rsidRPr="008629E7">
        <w:rPr>
          <w:rFonts w:cstheme="minorHAnsi"/>
        </w:rPr>
        <w:t>podmiotowych środków dowodowych oraz innych dokumentów lub oświadczeń, jakich może żądać zamawiający od wykonawcy (Dz. U. z 2020 poz. 2415).</w:t>
      </w:r>
    </w:p>
    <w:p w14:paraId="76D274DE" w14:textId="754FC684" w:rsidR="00A573E5" w:rsidRPr="003F5F65" w:rsidRDefault="00A573E5" w:rsidP="008D59B3">
      <w:pPr>
        <w:pStyle w:val="Akapitzlist"/>
        <w:numPr>
          <w:ilvl w:val="3"/>
          <w:numId w:val="36"/>
        </w:numPr>
        <w:tabs>
          <w:tab w:val="left" w:pos="426"/>
        </w:tabs>
        <w:spacing w:line="240" w:lineRule="auto"/>
        <w:ind w:left="567"/>
        <w:jc w:val="both"/>
        <w:rPr>
          <w:rFonts w:cstheme="minorHAnsi"/>
        </w:rPr>
      </w:pPr>
      <w:r w:rsidRPr="003F5F65">
        <w:rPr>
          <w:rFonts w:cstheme="minorHAnsi"/>
        </w:rPr>
        <w:t>Zamawiający nie przewiduje komunikowania się z Wykonawcami w inny sposób niż przy użyciu środków komunikacji elektronicznej, wskazanych w SWZ.</w:t>
      </w:r>
    </w:p>
    <w:p w14:paraId="02DA5779" w14:textId="77777777" w:rsidR="00A13C91" w:rsidRPr="00EA74EA" w:rsidRDefault="00A13C91" w:rsidP="00AC412B">
      <w:pPr>
        <w:pStyle w:val="Akapitzlist"/>
        <w:numPr>
          <w:ilvl w:val="3"/>
          <w:numId w:val="36"/>
        </w:numPr>
        <w:tabs>
          <w:tab w:val="left" w:pos="426"/>
        </w:tabs>
        <w:spacing w:line="240" w:lineRule="auto"/>
        <w:ind w:left="567"/>
        <w:jc w:val="both"/>
        <w:rPr>
          <w:rFonts w:cstheme="minorHAnsi"/>
        </w:rPr>
      </w:pPr>
      <w:r w:rsidRPr="00EA74EA">
        <w:rPr>
          <w:rFonts w:cstheme="minorHAnsi"/>
        </w:rPr>
        <w:t xml:space="preserve">Niniejsze postępowanie prowadzone jest w języku polskim. Zamawiający nie wymaga składania ofert w formie katalogów elektronicznych. </w:t>
      </w:r>
    </w:p>
    <w:p w14:paraId="5F92BB47" w14:textId="77777777" w:rsidR="00A13C91" w:rsidRPr="00EA74EA" w:rsidRDefault="00A13C91" w:rsidP="00AC412B">
      <w:pPr>
        <w:pStyle w:val="Akapitzlist"/>
        <w:numPr>
          <w:ilvl w:val="3"/>
          <w:numId w:val="36"/>
        </w:numPr>
        <w:tabs>
          <w:tab w:val="left" w:pos="426"/>
        </w:tabs>
        <w:spacing w:line="240" w:lineRule="auto"/>
        <w:ind w:left="567"/>
        <w:jc w:val="both"/>
        <w:rPr>
          <w:rFonts w:cstheme="minorHAnsi"/>
        </w:rPr>
      </w:pPr>
      <w:r w:rsidRPr="00EA74EA">
        <w:rPr>
          <w:rFonts w:cstheme="minorHAnsi"/>
        </w:rPr>
        <w:t>Wykonawca może zwrócić się do Zamawiającego z wnioskiem o wyjaśnienie treści SWZ</w:t>
      </w:r>
      <w:r w:rsidR="00E336D3" w:rsidRPr="00EA74EA">
        <w:rPr>
          <w:rFonts w:cstheme="minorHAnsi"/>
        </w:rPr>
        <w:t>, w szczególności za pośrednictwem „Formularza do komunikacji”</w:t>
      </w:r>
      <w:r w:rsidRPr="00EA74EA">
        <w:rPr>
          <w:rFonts w:cstheme="minorHAnsi"/>
        </w:rPr>
        <w:t xml:space="preserve">. Zamawiający jest obowiązany udzielić wyjaśnień niezwłocznie, jednak nie później niż na 6 dni przed </w:t>
      </w:r>
      <w:r w:rsidRPr="00EA74EA">
        <w:rPr>
          <w:rFonts w:cstheme="minorHAnsi"/>
        </w:rPr>
        <w:lastRenderedPageBreak/>
        <w:t xml:space="preserve">upływem terminu składania ofert pod warunkiem, że wniosek o wyjaśnienie treści SWZ wpłynął do zamawiającego nie później niż na 14 </w:t>
      </w:r>
      <w:r w:rsidR="001D0944">
        <w:rPr>
          <w:rFonts w:cstheme="minorHAnsi"/>
        </w:rPr>
        <w:t xml:space="preserve">dni </w:t>
      </w:r>
      <w:r w:rsidRPr="00EA74EA">
        <w:rPr>
          <w:rFonts w:cstheme="minorHAnsi"/>
        </w:rPr>
        <w:t>przed upływem terminu składania ofert.</w:t>
      </w:r>
    </w:p>
    <w:p w14:paraId="1B2769B6" w14:textId="083E6DFA" w:rsidR="00A13C91" w:rsidRPr="00EA74EA" w:rsidRDefault="00A13C91" w:rsidP="00AC412B">
      <w:pPr>
        <w:pStyle w:val="Akapitzlist"/>
        <w:numPr>
          <w:ilvl w:val="3"/>
          <w:numId w:val="36"/>
        </w:numPr>
        <w:tabs>
          <w:tab w:val="left" w:pos="426"/>
        </w:tabs>
        <w:spacing w:line="240" w:lineRule="auto"/>
        <w:ind w:left="567"/>
        <w:jc w:val="both"/>
        <w:rPr>
          <w:rFonts w:cstheme="minorHAnsi"/>
        </w:rPr>
      </w:pPr>
      <w:r w:rsidRPr="00EA74EA">
        <w:rPr>
          <w:rFonts w:cstheme="minorHAnsi"/>
        </w:rPr>
        <w:t xml:space="preserve">Jeżeli Zamawiający nie udzieli wyjaśnień w terminie, o którym mowa w pkt </w:t>
      </w:r>
      <w:r w:rsidR="003F5F65">
        <w:rPr>
          <w:rFonts w:cstheme="minorHAnsi"/>
        </w:rPr>
        <w:t>powyżej</w:t>
      </w:r>
      <w:r w:rsidRPr="00EA74EA">
        <w:rPr>
          <w:rFonts w:cstheme="minorHAnsi"/>
        </w:rPr>
        <w:t>, przedłuża termin składania ofert o czas niezbędny do zapoznania się wszystkich zainteresowanych Wykonawców z wyjaśnieniami niezbędnymi do należytego przygotowania i złożenia ofert.</w:t>
      </w:r>
    </w:p>
    <w:p w14:paraId="520F3991" w14:textId="0E037E47" w:rsidR="00A13C91" w:rsidRPr="00EA74EA" w:rsidRDefault="00A13C91" w:rsidP="00AC412B">
      <w:pPr>
        <w:pStyle w:val="Akapitzlist"/>
        <w:numPr>
          <w:ilvl w:val="3"/>
          <w:numId w:val="36"/>
        </w:numPr>
        <w:tabs>
          <w:tab w:val="left" w:pos="426"/>
        </w:tabs>
        <w:spacing w:line="240" w:lineRule="auto"/>
        <w:ind w:left="567"/>
        <w:jc w:val="both"/>
        <w:rPr>
          <w:rFonts w:cstheme="minorHAnsi"/>
        </w:rPr>
      </w:pPr>
      <w:r w:rsidRPr="00EA74EA">
        <w:rPr>
          <w:rFonts w:cstheme="minorHAnsi"/>
        </w:rPr>
        <w:t>Przedłużenie terminu składania ofert nie wpływa na bieg terminu składania wniosku o wyjaśnienie treści SWZ</w:t>
      </w:r>
      <w:r w:rsidR="00821EAF">
        <w:rPr>
          <w:rFonts w:cstheme="minorHAnsi"/>
        </w:rPr>
        <w:t>.</w:t>
      </w:r>
      <w:r w:rsidRPr="00EA74EA">
        <w:rPr>
          <w:rFonts w:cstheme="minorHAnsi"/>
        </w:rPr>
        <w:t xml:space="preserve"> W przypadku gdy wniosek o wyjaśnienie treści SWZ nie wpłynął w terminie, o którym mowa w pkt </w:t>
      </w:r>
      <w:r w:rsidR="003F5F65">
        <w:rPr>
          <w:rFonts w:cstheme="minorHAnsi"/>
        </w:rPr>
        <w:t>20</w:t>
      </w:r>
      <w:r w:rsidRPr="00EA74EA">
        <w:rPr>
          <w:rFonts w:cstheme="minorHAnsi"/>
        </w:rPr>
        <w:t>, Zamawiający nie ma obowiązku udzielania wyjaśnień SWZ oraz obowiązku przedłużenia terminu składania ofert.</w:t>
      </w:r>
    </w:p>
    <w:p w14:paraId="2D205056" w14:textId="77777777" w:rsidR="00A13C91" w:rsidRPr="00EA74EA" w:rsidRDefault="00A13C91" w:rsidP="00AC412B">
      <w:pPr>
        <w:pStyle w:val="Akapitzlist"/>
        <w:numPr>
          <w:ilvl w:val="3"/>
          <w:numId w:val="36"/>
        </w:numPr>
        <w:tabs>
          <w:tab w:val="left" w:pos="426"/>
        </w:tabs>
        <w:spacing w:line="240" w:lineRule="auto"/>
        <w:ind w:left="567"/>
        <w:jc w:val="both"/>
        <w:rPr>
          <w:rFonts w:cstheme="minorHAnsi"/>
        </w:rPr>
      </w:pPr>
      <w:r w:rsidRPr="00EA74EA">
        <w:rPr>
          <w:rFonts w:cstheme="minorHAnsi"/>
        </w:rPr>
        <w:t>Treść zapytań wraz z wyjaśnieniami Zamawiający udostępnia na stronie internetowej prowadzonego postępowania, bez ujawniania źródła zapytania.</w:t>
      </w:r>
    </w:p>
    <w:p w14:paraId="4BB6B2DB" w14:textId="77777777" w:rsidR="00A13C91" w:rsidRPr="00EA74EA" w:rsidRDefault="00A13C91" w:rsidP="00AC412B">
      <w:pPr>
        <w:pStyle w:val="Akapitzlist"/>
        <w:numPr>
          <w:ilvl w:val="3"/>
          <w:numId w:val="36"/>
        </w:numPr>
        <w:tabs>
          <w:tab w:val="left" w:pos="426"/>
        </w:tabs>
        <w:spacing w:line="240" w:lineRule="auto"/>
        <w:ind w:left="567"/>
        <w:jc w:val="both"/>
        <w:rPr>
          <w:rFonts w:cstheme="minorHAnsi"/>
        </w:rPr>
      </w:pPr>
      <w:r w:rsidRPr="00EA74EA">
        <w:rPr>
          <w:rFonts w:cstheme="minorHAnsi"/>
        </w:rPr>
        <w:t xml:space="preserve">W uzasadnionych przypadkach Zamawiający może przed upływem terminu składania ofert zmienić treść SWZ. Dokonaną zmianę treści SWZ Zamawiający udostępni na stronie internetowej prowadzonego postępowania. </w:t>
      </w:r>
    </w:p>
    <w:p w14:paraId="3AF85D91" w14:textId="77777777" w:rsidR="00A13C91" w:rsidRPr="00EA74EA" w:rsidRDefault="00A13C91" w:rsidP="00AC412B">
      <w:pPr>
        <w:pStyle w:val="Akapitzlist"/>
        <w:numPr>
          <w:ilvl w:val="3"/>
          <w:numId w:val="36"/>
        </w:numPr>
        <w:tabs>
          <w:tab w:val="left" w:pos="426"/>
        </w:tabs>
        <w:spacing w:line="240" w:lineRule="auto"/>
        <w:ind w:left="567"/>
        <w:jc w:val="both"/>
        <w:rPr>
          <w:rFonts w:cstheme="minorHAnsi"/>
        </w:rPr>
      </w:pPr>
      <w:r w:rsidRPr="00EA74EA">
        <w:rPr>
          <w:rFonts w:cstheme="minorHAnsi"/>
        </w:rPr>
        <w:t>W przypadku</w:t>
      </w:r>
      <w:r w:rsidR="0017637A">
        <w:rPr>
          <w:rFonts w:cstheme="minorHAnsi"/>
        </w:rPr>
        <w:t>,</w:t>
      </w:r>
      <w:r w:rsidRPr="00EA74EA">
        <w:rPr>
          <w:rFonts w:cstheme="minorHAnsi"/>
        </w:rPr>
        <w:t xml:space="preserve"> gdy zmiana treści SWZ prowadzi do zmiany treści ogłoszenia </w:t>
      </w:r>
      <w:r w:rsidR="000C46ED" w:rsidRPr="00EA74EA">
        <w:rPr>
          <w:rFonts w:cstheme="minorHAnsi"/>
        </w:rPr>
        <w:br/>
      </w:r>
      <w:r w:rsidRPr="00EA74EA">
        <w:rPr>
          <w:rFonts w:cstheme="minorHAnsi"/>
        </w:rPr>
        <w:t xml:space="preserve">o zamówieniu, Zamawiający przekaże Urzędowi Publikacji Unii Europejskiej sprostowanie, ogłoszenie o zmianie lub dodatkowych informacji. </w:t>
      </w:r>
    </w:p>
    <w:p w14:paraId="652A4DA1" w14:textId="77777777" w:rsidR="00A13C91" w:rsidRPr="00EA74EA" w:rsidRDefault="00A13C91" w:rsidP="00AC412B">
      <w:pPr>
        <w:pStyle w:val="Akapitzlist"/>
        <w:numPr>
          <w:ilvl w:val="3"/>
          <w:numId w:val="36"/>
        </w:numPr>
        <w:tabs>
          <w:tab w:val="left" w:pos="426"/>
        </w:tabs>
        <w:spacing w:line="240" w:lineRule="auto"/>
        <w:ind w:left="567"/>
        <w:jc w:val="both"/>
        <w:rPr>
          <w:rFonts w:cstheme="minorHAnsi"/>
        </w:rPr>
      </w:pPr>
      <w:r w:rsidRPr="00EA74EA">
        <w:rPr>
          <w:rFonts w:cstheme="minorHAnsi"/>
        </w:rPr>
        <w:t>W przypadku</w:t>
      </w:r>
      <w:r w:rsidR="0017637A">
        <w:rPr>
          <w:rFonts w:cstheme="minorHAnsi"/>
        </w:rPr>
        <w:t>,</w:t>
      </w:r>
      <w:r w:rsidRPr="00EA74EA">
        <w:rPr>
          <w:rFonts w:cstheme="minorHAnsi"/>
        </w:rPr>
        <w:t xml:space="preserve"> gdy zmiany treści SWZ są istotne dla s</w:t>
      </w:r>
      <w:r w:rsidR="000C46ED" w:rsidRPr="00EA74EA">
        <w:rPr>
          <w:rFonts w:cstheme="minorHAnsi"/>
        </w:rPr>
        <w:t xml:space="preserve">porządzenia oferty lub wymagają </w:t>
      </w:r>
      <w:r w:rsidRPr="00EA74EA">
        <w:rPr>
          <w:rFonts w:cstheme="minorHAnsi"/>
        </w:rPr>
        <w:t xml:space="preserve">od </w:t>
      </w:r>
      <w:r w:rsidR="000C46ED" w:rsidRPr="00EA74EA">
        <w:rPr>
          <w:rFonts w:cstheme="minorHAnsi"/>
        </w:rPr>
        <w:t>W</w:t>
      </w:r>
      <w:r w:rsidRPr="00EA74EA">
        <w:rPr>
          <w:rFonts w:cstheme="minorHAnsi"/>
        </w:rPr>
        <w:t xml:space="preserve">ykonawców dodatkowego czasu na zapoznanie się ze zmianą SWZ i przygotowanie ofert, Zamawiający przedłuży termin składania ofert o czas niezbędny na zapoznanie się ze zmianą SWZ i przygotowanie oferty. </w:t>
      </w:r>
    </w:p>
    <w:p w14:paraId="22F0FE0B" w14:textId="77777777" w:rsidR="005A7900" w:rsidRPr="00EA74EA" w:rsidRDefault="005A7900" w:rsidP="008D59B3">
      <w:pPr>
        <w:pStyle w:val="Akapitzlist"/>
        <w:numPr>
          <w:ilvl w:val="3"/>
          <w:numId w:val="36"/>
        </w:numPr>
        <w:tabs>
          <w:tab w:val="left" w:pos="709"/>
        </w:tabs>
        <w:spacing w:line="240" w:lineRule="auto"/>
        <w:ind w:left="567"/>
        <w:jc w:val="both"/>
        <w:rPr>
          <w:rFonts w:cstheme="minorHAnsi"/>
        </w:rPr>
      </w:pPr>
      <w:r w:rsidRPr="00EA74EA">
        <w:rPr>
          <w:rFonts w:cstheme="minorHAnsi"/>
        </w:rPr>
        <w:t xml:space="preserve">Osobą uprawnioną do komunikowania się z Wykonawcami jest: </w:t>
      </w:r>
    </w:p>
    <w:p w14:paraId="6E56DA28" w14:textId="1A8B2AC6" w:rsidR="00266D8D" w:rsidRPr="00266D8D" w:rsidRDefault="00266D8D" w:rsidP="00323A1B">
      <w:pPr>
        <w:pStyle w:val="Akapitzlist"/>
        <w:spacing w:line="240" w:lineRule="auto"/>
        <w:ind w:left="567"/>
        <w:jc w:val="both"/>
        <w:rPr>
          <w:rFonts w:cstheme="minorHAnsi"/>
        </w:rPr>
      </w:pPr>
      <w:r w:rsidRPr="00266D8D">
        <w:rPr>
          <w:rFonts w:cstheme="minorHAnsi"/>
        </w:rPr>
        <w:t xml:space="preserve">Sekretarz Komisji Przetargowej – </w:t>
      </w:r>
      <w:r w:rsidR="008D59B3">
        <w:rPr>
          <w:rFonts w:cstheme="minorHAnsi"/>
        </w:rPr>
        <w:t>Elżbieta Adamaszek-Watts</w:t>
      </w:r>
      <w:r w:rsidRPr="00266D8D">
        <w:rPr>
          <w:rFonts w:cstheme="minorHAnsi"/>
        </w:rPr>
        <w:t xml:space="preserve">; </w:t>
      </w:r>
    </w:p>
    <w:p w14:paraId="3FDBAE1D" w14:textId="71A5FB24" w:rsidR="00D563A1" w:rsidRPr="00266D8D" w:rsidRDefault="00266D8D" w:rsidP="00323A1B">
      <w:pPr>
        <w:pStyle w:val="Akapitzlist"/>
        <w:spacing w:line="240" w:lineRule="auto"/>
        <w:ind w:left="567"/>
        <w:jc w:val="both"/>
        <w:rPr>
          <w:rFonts w:cstheme="minorHAnsi"/>
          <w:lang w:val="en-US"/>
        </w:rPr>
      </w:pPr>
      <w:r w:rsidRPr="00266D8D">
        <w:rPr>
          <w:rFonts w:cstheme="minorHAnsi"/>
          <w:lang w:val="en-US"/>
        </w:rPr>
        <w:t xml:space="preserve">e-mail: </w:t>
      </w:r>
      <w:r w:rsidR="008D59B3">
        <w:rPr>
          <w:rFonts w:cstheme="minorHAnsi"/>
          <w:lang w:val="en-US"/>
        </w:rPr>
        <w:t>Elzbieta.Watts</w:t>
      </w:r>
      <w:r w:rsidR="00C57319" w:rsidRPr="00C57319">
        <w:rPr>
          <w:rFonts w:cstheme="minorHAnsi"/>
          <w:lang w:val="en-US"/>
        </w:rPr>
        <w:t>@nfosigw.gov.pl</w:t>
      </w:r>
      <w:r w:rsidR="00D563A1" w:rsidRPr="00266D8D">
        <w:rPr>
          <w:rFonts w:cstheme="minorHAnsi"/>
          <w:lang w:val="en-US"/>
        </w:rPr>
        <w:t>;</w:t>
      </w:r>
    </w:p>
    <w:p w14:paraId="414A101E" w14:textId="0C97F697" w:rsidR="005A7900" w:rsidRPr="009A0D0A" w:rsidRDefault="005A7900" w:rsidP="009A0D0A">
      <w:pPr>
        <w:pStyle w:val="Akapitzlist"/>
        <w:spacing w:line="240" w:lineRule="auto"/>
        <w:ind w:left="567"/>
        <w:jc w:val="both"/>
        <w:rPr>
          <w:rFonts w:cstheme="minorHAnsi"/>
          <w:b/>
        </w:rPr>
      </w:pPr>
      <w:r w:rsidRPr="00EA74EA">
        <w:rPr>
          <w:rFonts w:cstheme="minorHAnsi"/>
        </w:rPr>
        <w:t>od poniedziałku do piątku w godz. 7:30 – 15:30, z wyłączeniem dni wolnych od pracy.</w:t>
      </w:r>
    </w:p>
    <w:p w14:paraId="51592943" w14:textId="77777777" w:rsidR="005954FB" w:rsidRPr="00954B83" w:rsidRDefault="005954FB" w:rsidP="00320FDA">
      <w:pPr>
        <w:pStyle w:val="Nagwek1"/>
        <w:numPr>
          <w:ilvl w:val="0"/>
          <w:numId w:val="8"/>
        </w:numPr>
        <w:tabs>
          <w:tab w:val="left" w:pos="284"/>
        </w:tabs>
        <w:spacing w:before="0" w:after="0" w:line="240" w:lineRule="auto"/>
        <w:ind w:left="0" w:firstLine="0"/>
        <w:jc w:val="both"/>
        <w:rPr>
          <w:rFonts w:asciiTheme="minorHAnsi" w:hAnsiTheme="minorHAnsi" w:cstheme="minorHAnsi"/>
          <w:b/>
          <w:color w:val="auto"/>
          <w:sz w:val="24"/>
          <w:szCs w:val="24"/>
        </w:rPr>
      </w:pPr>
      <w:r w:rsidRPr="00954B83">
        <w:rPr>
          <w:rFonts w:asciiTheme="minorHAnsi" w:hAnsiTheme="minorHAnsi" w:cstheme="minorHAnsi"/>
          <w:b/>
          <w:color w:val="auto"/>
          <w:sz w:val="24"/>
          <w:szCs w:val="24"/>
        </w:rPr>
        <w:t>Termin związania ofertą</w:t>
      </w:r>
    </w:p>
    <w:p w14:paraId="6490CB6D" w14:textId="77777777" w:rsidR="005954FB" w:rsidRPr="00EA74EA" w:rsidRDefault="005954FB" w:rsidP="00323A1B">
      <w:pPr>
        <w:pStyle w:val="Akapitzlist"/>
        <w:tabs>
          <w:tab w:val="left" w:pos="426"/>
        </w:tabs>
        <w:spacing w:after="0" w:line="240" w:lineRule="auto"/>
        <w:ind w:left="284"/>
        <w:jc w:val="both"/>
        <w:rPr>
          <w:rFonts w:cstheme="minorHAnsi"/>
          <w:b/>
        </w:rPr>
      </w:pPr>
    </w:p>
    <w:p w14:paraId="21D8F781" w14:textId="66220D2C" w:rsidR="00775405" w:rsidRPr="00EA74EA" w:rsidRDefault="000C46ED" w:rsidP="00AC412B">
      <w:pPr>
        <w:pStyle w:val="Akapitzlist"/>
        <w:numPr>
          <w:ilvl w:val="3"/>
          <w:numId w:val="36"/>
        </w:numPr>
        <w:tabs>
          <w:tab w:val="left" w:pos="426"/>
        </w:tabs>
        <w:spacing w:after="0" w:line="240" w:lineRule="auto"/>
        <w:ind w:left="641" w:hanging="357"/>
        <w:jc w:val="both"/>
        <w:rPr>
          <w:rFonts w:cstheme="minorHAnsi"/>
        </w:rPr>
      </w:pPr>
      <w:r w:rsidRPr="00EA74EA">
        <w:rPr>
          <w:rFonts w:cstheme="minorHAnsi"/>
        </w:rPr>
        <w:t xml:space="preserve">Wykonawca związany jest ofertą przez 90 dni od dnia upływu terminu składania ofert, </w:t>
      </w:r>
      <w:r w:rsidR="00E83BEE" w:rsidRPr="00CD4473">
        <w:rPr>
          <w:rFonts w:cstheme="minorHAnsi"/>
        </w:rPr>
        <w:t xml:space="preserve">tj. </w:t>
      </w:r>
      <w:r w:rsidR="00E83BEE" w:rsidRPr="001F5CFE">
        <w:rPr>
          <w:rFonts w:cstheme="minorHAnsi"/>
        </w:rPr>
        <w:t xml:space="preserve">do </w:t>
      </w:r>
      <w:r w:rsidR="00E83BEE" w:rsidRPr="007B0255">
        <w:rPr>
          <w:rFonts w:cstheme="minorHAnsi"/>
          <w:b/>
          <w:bCs/>
        </w:rPr>
        <w:t>dnia</w:t>
      </w:r>
      <w:r w:rsidR="00B30C53">
        <w:rPr>
          <w:rFonts w:cstheme="minorHAnsi"/>
          <w:b/>
          <w:bCs/>
        </w:rPr>
        <w:t xml:space="preserve"> 2</w:t>
      </w:r>
      <w:r w:rsidR="00E77AEF">
        <w:rPr>
          <w:rFonts w:cstheme="minorHAnsi"/>
          <w:b/>
          <w:bCs/>
        </w:rPr>
        <w:t>5</w:t>
      </w:r>
      <w:r w:rsidR="00B30C53">
        <w:rPr>
          <w:rFonts w:cstheme="minorHAnsi"/>
          <w:b/>
          <w:bCs/>
        </w:rPr>
        <w:t xml:space="preserve">.04.2026 </w:t>
      </w:r>
      <w:r w:rsidR="00E83BEE" w:rsidRPr="007B0255">
        <w:rPr>
          <w:rFonts w:cstheme="minorHAnsi"/>
          <w:b/>
          <w:bCs/>
        </w:rPr>
        <w:t>r.,</w:t>
      </w:r>
      <w:r w:rsidR="00E83BEE" w:rsidRPr="007B0255">
        <w:rPr>
          <w:rFonts w:cstheme="minorHAnsi"/>
        </w:rPr>
        <w:t xml:space="preserve"> </w:t>
      </w:r>
      <w:r w:rsidRPr="001F5CFE">
        <w:rPr>
          <w:rFonts w:cstheme="minorHAnsi"/>
        </w:rPr>
        <w:t>przy</w:t>
      </w:r>
      <w:r w:rsidRPr="00EA74EA">
        <w:rPr>
          <w:rFonts w:cstheme="minorHAnsi"/>
        </w:rPr>
        <w:t xml:space="preserve"> czym pierwszym dniem terminu związania ofertą jest dzień, w którym upływa termin składania </w:t>
      </w:r>
      <w:r w:rsidRPr="00B36684">
        <w:rPr>
          <w:rFonts w:cstheme="minorHAnsi"/>
        </w:rPr>
        <w:t>ofert.</w:t>
      </w:r>
    </w:p>
    <w:p w14:paraId="1B9BE0B7" w14:textId="77777777" w:rsidR="00775405" w:rsidRPr="00EA74EA" w:rsidRDefault="000C46ED" w:rsidP="00AC412B">
      <w:pPr>
        <w:pStyle w:val="Akapitzlist"/>
        <w:numPr>
          <w:ilvl w:val="3"/>
          <w:numId w:val="36"/>
        </w:numPr>
        <w:tabs>
          <w:tab w:val="left" w:pos="426"/>
        </w:tabs>
        <w:spacing w:after="0" w:line="240" w:lineRule="auto"/>
        <w:ind w:left="641" w:hanging="357"/>
        <w:jc w:val="both"/>
        <w:rPr>
          <w:rFonts w:cstheme="minorHAnsi"/>
        </w:rPr>
      </w:pPr>
      <w:r w:rsidRPr="00EA74EA">
        <w:rPr>
          <w:rFonts w:cstheme="minorHAnsi"/>
        </w:rPr>
        <w:t>W przypadku gdy wybór najkorzystniejszej oferty nie nastąpi przed upływem terminu związania ofertą, o którym mowa w pkt 1, Zamawiający przed upływem terminu związania ofertą, zwraca się jednokrotnie do Wykonawców o wyrażenie zgody na przedłużenie tego terminu o wskazywany przez niego okres, nie dłuższy niż 60 dni.</w:t>
      </w:r>
    </w:p>
    <w:p w14:paraId="77A19AD4" w14:textId="32559557" w:rsidR="003F1E30" w:rsidRPr="00D739A1" w:rsidRDefault="000C46ED" w:rsidP="00D739A1">
      <w:pPr>
        <w:pStyle w:val="Akapitzlist"/>
        <w:numPr>
          <w:ilvl w:val="3"/>
          <w:numId w:val="36"/>
        </w:numPr>
        <w:tabs>
          <w:tab w:val="left" w:pos="426"/>
        </w:tabs>
        <w:spacing w:after="360" w:line="240" w:lineRule="auto"/>
        <w:ind w:left="641" w:hanging="357"/>
        <w:jc w:val="both"/>
        <w:rPr>
          <w:rFonts w:cstheme="minorHAnsi"/>
        </w:rPr>
      </w:pPr>
      <w:r w:rsidRPr="00EA74EA">
        <w:rPr>
          <w:rFonts w:cstheme="minorHAnsi"/>
        </w:rPr>
        <w:t xml:space="preserve">Przedłużenie terminu związania ofertą, o którym mowa w pkt </w:t>
      </w:r>
      <w:r w:rsidR="003F3B21" w:rsidRPr="00EA74EA">
        <w:rPr>
          <w:rFonts w:cstheme="minorHAnsi"/>
        </w:rPr>
        <w:t>2</w:t>
      </w:r>
      <w:r w:rsidRPr="00EA74EA">
        <w:rPr>
          <w:rFonts w:cstheme="minorHAnsi"/>
        </w:rPr>
        <w:t xml:space="preserve"> wymaga złożenia przez wykonawcę pisemnego oświadczenia o wyrażeniu zgody na przedłużenie terminu związania ofertą</w:t>
      </w:r>
      <w:r w:rsidR="003F3B21" w:rsidRPr="00EA74EA">
        <w:rPr>
          <w:rFonts w:cstheme="minorHAnsi"/>
        </w:rPr>
        <w:t xml:space="preserve"> (a także ważności wadium, o ile było wymagane)</w:t>
      </w:r>
      <w:r w:rsidRPr="00EA74EA">
        <w:rPr>
          <w:rFonts w:cstheme="minorHAnsi"/>
        </w:rPr>
        <w:t xml:space="preserve">. </w:t>
      </w:r>
    </w:p>
    <w:p w14:paraId="3263D3C9" w14:textId="77777777" w:rsidR="000C46ED" w:rsidRPr="00954B83" w:rsidRDefault="000C46ED" w:rsidP="00320FDA">
      <w:pPr>
        <w:pStyle w:val="Nagwek1"/>
        <w:numPr>
          <w:ilvl w:val="0"/>
          <w:numId w:val="8"/>
        </w:numPr>
        <w:tabs>
          <w:tab w:val="left" w:pos="284"/>
          <w:tab w:val="left" w:pos="426"/>
        </w:tabs>
        <w:spacing w:before="0" w:after="0" w:line="240" w:lineRule="auto"/>
        <w:ind w:left="0" w:firstLine="0"/>
        <w:jc w:val="both"/>
        <w:rPr>
          <w:rFonts w:ascii="Calibri" w:hAnsi="Calibri" w:cs="Calibri"/>
          <w:b/>
          <w:color w:val="auto"/>
          <w:sz w:val="24"/>
          <w:szCs w:val="24"/>
        </w:rPr>
      </w:pPr>
      <w:r w:rsidRPr="00954B83">
        <w:rPr>
          <w:rFonts w:ascii="Calibri" w:hAnsi="Calibri" w:cs="Calibri"/>
          <w:b/>
          <w:color w:val="auto"/>
          <w:sz w:val="24"/>
          <w:szCs w:val="24"/>
        </w:rPr>
        <w:t>Opis sposobu przygotowania oferty</w:t>
      </w:r>
    </w:p>
    <w:p w14:paraId="3AC0925F" w14:textId="77777777" w:rsidR="00062D45" w:rsidRPr="00EA74EA" w:rsidRDefault="00062D45" w:rsidP="00323A1B">
      <w:pPr>
        <w:tabs>
          <w:tab w:val="left" w:pos="426"/>
        </w:tabs>
        <w:spacing w:after="0" w:line="240" w:lineRule="auto"/>
        <w:jc w:val="both"/>
        <w:rPr>
          <w:rFonts w:cstheme="minorHAnsi"/>
          <w:b/>
        </w:rPr>
      </w:pPr>
    </w:p>
    <w:p w14:paraId="08BC23E0" w14:textId="77777777" w:rsidR="00062D45" w:rsidRPr="008402D2" w:rsidRDefault="00062D45" w:rsidP="00323A1B">
      <w:pPr>
        <w:pStyle w:val="Nagwek2"/>
        <w:numPr>
          <w:ilvl w:val="0"/>
          <w:numId w:val="2"/>
        </w:numPr>
        <w:tabs>
          <w:tab w:val="clear" w:pos="720"/>
          <w:tab w:val="num" w:pos="360"/>
        </w:tabs>
        <w:overflowPunct w:val="0"/>
        <w:autoSpaceDE w:val="0"/>
        <w:autoSpaceDN w:val="0"/>
        <w:adjustRightInd w:val="0"/>
        <w:spacing w:before="0" w:after="0" w:line="240" w:lineRule="auto"/>
        <w:ind w:left="360"/>
        <w:textAlignment w:val="baseline"/>
        <w:rPr>
          <w:rFonts w:asciiTheme="minorHAnsi" w:hAnsiTheme="minorHAnsi" w:cs="Times New Roman"/>
          <w:b/>
          <w:bCs/>
          <w:i/>
          <w:color w:val="auto"/>
          <w:sz w:val="24"/>
          <w:szCs w:val="24"/>
        </w:rPr>
      </w:pPr>
      <w:r w:rsidRPr="008402D2">
        <w:rPr>
          <w:rFonts w:asciiTheme="minorHAnsi" w:hAnsiTheme="minorHAnsi" w:cs="Times New Roman"/>
          <w:b/>
          <w:bCs/>
          <w:color w:val="auto"/>
          <w:sz w:val="24"/>
          <w:szCs w:val="24"/>
        </w:rPr>
        <w:t xml:space="preserve">Wymagania podstawowe </w:t>
      </w:r>
    </w:p>
    <w:p w14:paraId="34B9084A" w14:textId="77777777" w:rsidR="00062D45" w:rsidRPr="00EA74EA" w:rsidRDefault="00062D45" w:rsidP="00323A1B">
      <w:pPr>
        <w:pStyle w:val="Akapitzlist"/>
        <w:numPr>
          <w:ilvl w:val="1"/>
          <w:numId w:val="2"/>
        </w:numPr>
        <w:tabs>
          <w:tab w:val="clear" w:pos="1440"/>
          <w:tab w:val="num" w:pos="1134"/>
        </w:tabs>
        <w:spacing w:after="0" w:line="240" w:lineRule="auto"/>
        <w:ind w:left="709"/>
        <w:jc w:val="both"/>
      </w:pPr>
      <w:r w:rsidRPr="00EA74EA">
        <w:t xml:space="preserve">Każdy Wykonawca może złożyć tylko </w:t>
      </w:r>
      <w:r w:rsidRPr="00EA74EA">
        <w:rPr>
          <w:u w:val="single"/>
        </w:rPr>
        <w:t>jedną</w:t>
      </w:r>
      <w:r w:rsidRPr="00EA74EA">
        <w:t xml:space="preserve"> ofertę.  </w:t>
      </w:r>
    </w:p>
    <w:p w14:paraId="397FD666" w14:textId="77777777" w:rsidR="00062D45" w:rsidRPr="00EA74EA" w:rsidRDefault="00062D45" w:rsidP="00323A1B">
      <w:pPr>
        <w:numPr>
          <w:ilvl w:val="1"/>
          <w:numId w:val="2"/>
        </w:numPr>
        <w:tabs>
          <w:tab w:val="clear" w:pos="1440"/>
          <w:tab w:val="num" w:pos="720"/>
        </w:tabs>
        <w:spacing w:after="0" w:line="240" w:lineRule="auto"/>
        <w:ind w:left="720"/>
        <w:jc w:val="both"/>
      </w:pPr>
      <w:r w:rsidRPr="00EA74EA">
        <w:t>Ofertę należy przygotować według wymagań określonych w niniejszej SWZ.</w:t>
      </w:r>
    </w:p>
    <w:p w14:paraId="7850E6E3" w14:textId="77777777" w:rsidR="00062D45" w:rsidRPr="00EA74EA" w:rsidRDefault="00062D45" w:rsidP="00323A1B">
      <w:pPr>
        <w:numPr>
          <w:ilvl w:val="1"/>
          <w:numId w:val="2"/>
        </w:numPr>
        <w:tabs>
          <w:tab w:val="clear" w:pos="1440"/>
          <w:tab w:val="num" w:pos="720"/>
        </w:tabs>
        <w:spacing w:after="0" w:line="240" w:lineRule="auto"/>
        <w:ind w:left="720"/>
        <w:jc w:val="both"/>
      </w:pPr>
      <w:r w:rsidRPr="00EA74EA">
        <w:lastRenderedPageBreak/>
        <w:t xml:space="preserve">Ofertę stanowi prawidłowo wypełniony Formularz Ofertowy </w:t>
      </w:r>
      <w:r w:rsidRPr="00EA74EA">
        <w:rPr>
          <w:u w:val="single"/>
        </w:rPr>
        <w:t>wraz z załącznikami</w:t>
      </w:r>
      <w:r w:rsidRPr="00EA74EA">
        <w:t>.</w:t>
      </w:r>
    </w:p>
    <w:p w14:paraId="52B67884" w14:textId="221DC950" w:rsidR="00062D45" w:rsidRPr="00EA74EA" w:rsidRDefault="00062D45" w:rsidP="00323A1B">
      <w:pPr>
        <w:numPr>
          <w:ilvl w:val="1"/>
          <w:numId w:val="2"/>
        </w:numPr>
        <w:tabs>
          <w:tab w:val="clear" w:pos="1440"/>
          <w:tab w:val="num" w:pos="720"/>
        </w:tabs>
        <w:spacing w:after="0" w:line="240" w:lineRule="auto"/>
        <w:ind w:left="720"/>
        <w:jc w:val="both"/>
      </w:pPr>
      <w:r w:rsidRPr="00EA74EA">
        <w:t xml:space="preserve">Formularz Ofertowy należy sporządzić na podstawie wzoru, stanowiącego Załącznik </w:t>
      </w:r>
      <w:r w:rsidR="00FA7220">
        <w:br/>
      </w:r>
      <w:r w:rsidRPr="00EA74EA">
        <w:t xml:space="preserve">nr 1 do niniejszej </w:t>
      </w:r>
      <w:r w:rsidR="00CA34AE" w:rsidRPr="00EA74EA">
        <w:t>SWZ</w:t>
      </w:r>
      <w:r w:rsidRPr="00EA74EA">
        <w:t>.</w:t>
      </w:r>
    </w:p>
    <w:p w14:paraId="3D3A4914" w14:textId="5AC7C4BA" w:rsidR="00062D45" w:rsidRPr="00EA74EA" w:rsidRDefault="00062D45" w:rsidP="00323A1B">
      <w:pPr>
        <w:numPr>
          <w:ilvl w:val="1"/>
          <w:numId w:val="2"/>
        </w:numPr>
        <w:tabs>
          <w:tab w:val="clear" w:pos="1440"/>
          <w:tab w:val="num" w:pos="720"/>
        </w:tabs>
        <w:spacing w:after="0" w:line="240" w:lineRule="auto"/>
        <w:ind w:left="720"/>
        <w:jc w:val="both"/>
      </w:pPr>
      <w:r w:rsidRPr="00EA74EA">
        <w:t xml:space="preserve">Oferta – </w:t>
      </w:r>
      <w:r w:rsidR="00CA34AE" w:rsidRPr="00EA74EA">
        <w:t xml:space="preserve">pod rygorem nieważności, </w:t>
      </w:r>
      <w:r w:rsidRPr="00EA74EA">
        <w:rPr>
          <w:u w:val="single"/>
        </w:rPr>
        <w:t xml:space="preserve">w </w:t>
      </w:r>
      <w:r w:rsidR="00CA34AE" w:rsidRPr="00EA74EA">
        <w:rPr>
          <w:u w:val="single"/>
        </w:rPr>
        <w:t xml:space="preserve">formie </w:t>
      </w:r>
      <w:r w:rsidRPr="00EA74EA">
        <w:rPr>
          <w:u w:val="single"/>
        </w:rPr>
        <w:t>elektronicznej</w:t>
      </w:r>
      <w:r w:rsidRPr="00EA74EA">
        <w:t xml:space="preserve">, </w:t>
      </w:r>
      <w:r w:rsidRPr="00D91BE6">
        <w:rPr>
          <w:u w:val="single"/>
        </w:rPr>
        <w:t>podpisana kwalifikowanym podpisem elektronicznym</w:t>
      </w:r>
      <w:r w:rsidR="004901A8">
        <w:t>,</w:t>
      </w:r>
      <w:r w:rsidR="00FB53AB" w:rsidRPr="004901A8">
        <w:t xml:space="preserve"> </w:t>
      </w:r>
      <w:r w:rsidRPr="00EA74EA">
        <w:t xml:space="preserve">musi być podpisana przez osobę / osoby uprawnione do składania oświadczeń w imieniu Wykonawcy / Wykonawców wspólnie ubiegających się o udzielenie zamówienia. </w:t>
      </w:r>
    </w:p>
    <w:p w14:paraId="0012580A" w14:textId="77777777" w:rsidR="00062D45" w:rsidRPr="00EA74EA" w:rsidRDefault="00062D45" w:rsidP="00323A1B">
      <w:pPr>
        <w:numPr>
          <w:ilvl w:val="1"/>
          <w:numId w:val="2"/>
        </w:numPr>
        <w:tabs>
          <w:tab w:val="clear" w:pos="1440"/>
          <w:tab w:val="num" w:pos="720"/>
        </w:tabs>
        <w:spacing w:after="0" w:line="240" w:lineRule="auto"/>
        <w:ind w:left="720"/>
        <w:jc w:val="both"/>
      </w:pPr>
      <w:r w:rsidRPr="00EA74EA">
        <w:rPr>
          <w:b/>
          <w:u w:val="single"/>
        </w:rPr>
        <w:t>Wraz z ofertą należy złożyć</w:t>
      </w:r>
      <w:r w:rsidRPr="00EA74EA">
        <w:t>:</w:t>
      </w:r>
    </w:p>
    <w:p w14:paraId="5AC82DF4" w14:textId="77777777" w:rsidR="00062D45" w:rsidRPr="00EA74EA" w:rsidRDefault="00062D45" w:rsidP="00323A1B">
      <w:pPr>
        <w:pStyle w:val="Akapitzlist"/>
        <w:numPr>
          <w:ilvl w:val="2"/>
          <w:numId w:val="9"/>
        </w:numPr>
        <w:spacing w:after="0" w:line="240" w:lineRule="auto"/>
        <w:ind w:left="993" w:hanging="273"/>
        <w:jc w:val="both"/>
      </w:pPr>
      <w:r w:rsidRPr="00EA74EA">
        <w:t>stosowne Pełnomocnictwo / Pełnomocnictwa  – w przypadku, gdy oferta i/lub inne dokumenty podpisane są przez Pełnomocnika/Pełnomocników,</w:t>
      </w:r>
    </w:p>
    <w:p w14:paraId="248B1B73" w14:textId="032BB8D8" w:rsidR="00326E2C" w:rsidRDefault="00062D45" w:rsidP="00323A1B">
      <w:pPr>
        <w:numPr>
          <w:ilvl w:val="2"/>
          <w:numId w:val="9"/>
        </w:numPr>
        <w:spacing w:after="0" w:line="240" w:lineRule="auto"/>
        <w:ind w:left="993" w:hanging="284"/>
        <w:jc w:val="both"/>
      </w:pPr>
      <w:r w:rsidRPr="00EA74EA">
        <w:t>w przypadku Wykonawców wspólnie ubiegających się o udzielenie zamówienia</w:t>
      </w:r>
      <w:r w:rsidR="00326E2C">
        <w:t>:</w:t>
      </w:r>
      <w:r w:rsidR="00326E2C" w:rsidRPr="00EA74EA">
        <w:t xml:space="preserve"> </w:t>
      </w:r>
    </w:p>
    <w:p w14:paraId="4C97DDEE" w14:textId="5E1F06A5" w:rsidR="00062D45" w:rsidRDefault="00326E2C" w:rsidP="00323A1B">
      <w:pPr>
        <w:spacing w:after="0" w:line="240" w:lineRule="auto"/>
        <w:ind w:left="993"/>
        <w:jc w:val="both"/>
      </w:pPr>
      <w:r>
        <w:t xml:space="preserve">- </w:t>
      </w:r>
      <w:r w:rsidR="00062D45" w:rsidRPr="00EA74EA">
        <w:t xml:space="preserve">dokument/dokumenty ustanawiające Pełnomocnika do reprezentowania ich </w:t>
      </w:r>
      <w:r w:rsidR="00062D45" w:rsidRPr="00EA74EA">
        <w:br/>
        <w:t xml:space="preserve">w postępowaniu o udzielenie zamówienia albo reprezentowania w postępowaniu </w:t>
      </w:r>
      <w:r w:rsidR="00062D45" w:rsidRPr="00EA74EA">
        <w:br/>
        <w:t>i zawarcia umowy w sprawie zamówienia publicznego,</w:t>
      </w:r>
    </w:p>
    <w:p w14:paraId="4B3C62D5" w14:textId="5FE6935B" w:rsidR="00286F1A" w:rsidRDefault="00286F1A" w:rsidP="00323A1B">
      <w:pPr>
        <w:spacing w:after="0" w:line="240" w:lineRule="auto"/>
        <w:ind w:left="993"/>
        <w:jc w:val="both"/>
      </w:pPr>
      <w:r>
        <w:t xml:space="preserve">- </w:t>
      </w:r>
      <w:r w:rsidRPr="00326E2C">
        <w:t xml:space="preserve">oświadczenie, o którym mowa w art. 117 ust. 4 ustawy </w:t>
      </w:r>
      <w:proofErr w:type="spellStart"/>
      <w:r w:rsidRPr="00326E2C">
        <w:t>Pzp</w:t>
      </w:r>
      <w:proofErr w:type="spellEnd"/>
      <w:r w:rsidR="006D2021">
        <w:t xml:space="preserve"> (</w:t>
      </w:r>
      <w:r w:rsidR="006D2021" w:rsidRPr="006D2021">
        <w:t xml:space="preserve">pkt IX.1 </w:t>
      </w:r>
      <w:r w:rsidR="006D2021">
        <w:t>c</w:t>
      </w:r>
      <w:r w:rsidR="006D2021" w:rsidRPr="006D2021">
        <w:t>) SWZ</w:t>
      </w:r>
      <w:r w:rsidR="006D2021">
        <w:t>)</w:t>
      </w:r>
      <w:r w:rsidRPr="00326E2C">
        <w:t xml:space="preserve">, z którego wynika, które </w:t>
      </w:r>
      <w:r w:rsidR="00C376D1">
        <w:t>usługi</w:t>
      </w:r>
      <w:r w:rsidR="00C376D1" w:rsidRPr="00326E2C">
        <w:t xml:space="preserve"> </w:t>
      </w:r>
      <w:r w:rsidRPr="00326E2C">
        <w:t>wykon</w:t>
      </w:r>
      <w:r>
        <w:t>a</w:t>
      </w:r>
      <w:r w:rsidRPr="00326E2C">
        <w:t>ją poszczególni wykonawcy</w:t>
      </w:r>
      <w:r>
        <w:t>;</w:t>
      </w:r>
    </w:p>
    <w:p w14:paraId="3A8704AE" w14:textId="197A2A0E" w:rsidR="00F02455" w:rsidRPr="000B2027" w:rsidRDefault="00B36684" w:rsidP="00323A1B">
      <w:pPr>
        <w:numPr>
          <w:ilvl w:val="2"/>
          <w:numId w:val="9"/>
        </w:numPr>
        <w:spacing w:after="0" w:line="240" w:lineRule="auto"/>
        <w:ind w:left="993" w:hanging="273"/>
        <w:jc w:val="both"/>
        <w:rPr>
          <w:b/>
          <w:u w:val="single"/>
        </w:rPr>
      </w:pPr>
      <w:r>
        <w:t>Oświadczenia</w:t>
      </w:r>
      <w:r w:rsidR="00062D45" w:rsidRPr="00EA74EA">
        <w:t>, o który</w:t>
      </w:r>
      <w:r>
        <w:t>ch</w:t>
      </w:r>
      <w:r w:rsidR="00062D45" w:rsidRPr="00EA74EA">
        <w:t xml:space="preserve"> mowa w </w:t>
      </w:r>
      <w:r w:rsidR="00062D45" w:rsidRPr="00343AF2">
        <w:t>pkt IX.1</w:t>
      </w:r>
      <w:r w:rsidR="001A1623">
        <w:t xml:space="preserve"> </w:t>
      </w:r>
      <w:r>
        <w:t xml:space="preserve">a) i </w:t>
      </w:r>
      <w:r w:rsidR="008C0436">
        <w:t>b</w:t>
      </w:r>
      <w:r>
        <w:t>) S</w:t>
      </w:r>
      <w:r w:rsidR="001A1623">
        <w:t>WZ</w:t>
      </w:r>
      <w:r w:rsidR="00062D45" w:rsidRPr="00EA74EA">
        <w:t xml:space="preserve">, </w:t>
      </w:r>
    </w:p>
    <w:p w14:paraId="3706758D" w14:textId="1388006A" w:rsidR="000B2027" w:rsidRPr="00727CAF" w:rsidRDefault="000B2027" w:rsidP="00323A1B">
      <w:pPr>
        <w:numPr>
          <w:ilvl w:val="2"/>
          <w:numId w:val="9"/>
        </w:numPr>
        <w:spacing w:after="0" w:line="240" w:lineRule="auto"/>
        <w:ind w:left="993" w:hanging="273"/>
        <w:jc w:val="both"/>
      </w:pPr>
      <w:r w:rsidRPr="00C57319">
        <w:rPr>
          <w:rFonts w:cstheme="minorHAnsi"/>
        </w:rPr>
        <w:t xml:space="preserve">O ile dotyczy – zobowiązanie podmiotu udostępniającego zasoby lub inny dokument, o którym mowa w pkt. VIII.2 oraz oświadczenia dotyczące tego podmiotu, o których mowa w pkt IX.1 </w:t>
      </w:r>
      <w:r w:rsidR="00745E05">
        <w:rPr>
          <w:rFonts w:cstheme="minorHAnsi"/>
        </w:rPr>
        <w:t>a</w:t>
      </w:r>
      <w:r w:rsidRPr="00C57319">
        <w:rPr>
          <w:rFonts w:cstheme="minorHAnsi"/>
        </w:rPr>
        <w:t>)</w:t>
      </w:r>
      <w:r w:rsidR="00745E05">
        <w:rPr>
          <w:rFonts w:cstheme="minorHAnsi"/>
        </w:rPr>
        <w:t xml:space="preserve"> i b) SWZ</w:t>
      </w:r>
      <w:r w:rsidRPr="005B4746">
        <w:rPr>
          <w:rFonts w:cstheme="minorHAnsi"/>
        </w:rPr>
        <w:t>,</w:t>
      </w:r>
    </w:p>
    <w:p w14:paraId="3132EE64" w14:textId="60E18221" w:rsidR="00727CAF" w:rsidRPr="006D2021" w:rsidRDefault="00727CAF" w:rsidP="00727CAF">
      <w:pPr>
        <w:numPr>
          <w:ilvl w:val="2"/>
          <w:numId w:val="9"/>
        </w:numPr>
        <w:spacing w:after="0" w:line="240" w:lineRule="auto"/>
        <w:ind w:left="993" w:hanging="273"/>
        <w:jc w:val="both"/>
      </w:pPr>
      <w:r w:rsidRPr="00BC370A">
        <w:rPr>
          <w:rFonts w:cstheme="minorHAnsi"/>
        </w:rPr>
        <w:t xml:space="preserve">Wykaz osób skierowanych przez Wykonawcę do realizacji zamówienia, o którym mowa w pkt IX.2.7 SWZ, </w:t>
      </w:r>
      <w:r w:rsidRPr="0008369B">
        <w:rPr>
          <w:rFonts w:cstheme="minorHAnsi"/>
        </w:rPr>
        <w:t xml:space="preserve">zawierający dodatkowo informacje podlegające ocenie w kryterium oceny ofert, sporządzony zgodnie </w:t>
      </w:r>
      <w:r w:rsidRPr="00AB1000">
        <w:rPr>
          <w:rFonts w:cstheme="minorHAnsi"/>
        </w:rPr>
        <w:t xml:space="preserve">z Załącznikiem nr </w:t>
      </w:r>
      <w:r w:rsidR="007B0255">
        <w:rPr>
          <w:rFonts w:cstheme="minorHAnsi"/>
        </w:rPr>
        <w:t>8</w:t>
      </w:r>
      <w:r w:rsidRPr="00AB1000">
        <w:rPr>
          <w:rFonts w:cstheme="minorHAnsi"/>
        </w:rPr>
        <w:t xml:space="preserve"> do SWZ.</w:t>
      </w:r>
      <w:r w:rsidRPr="00AB1000">
        <w:t xml:space="preserve"> </w:t>
      </w:r>
      <w:r w:rsidRPr="00AB1000">
        <w:rPr>
          <w:rFonts w:cstheme="minorHAnsi"/>
        </w:rPr>
        <w:t xml:space="preserve">Informacje zawarte w Wykazie osób służyć będą do oceny oferty </w:t>
      </w:r>
      <w:r w:rsidRPr="0008369B">
        <w:rPr>
          <w:rFonts w:cstheme="minorHAnsi"/>
        </w:rPr>
        <w:t xml:space="preserve">w kryterium </w:t>
      </w:r>
      <w:r>
        <w:rPr>
          <w:rFonts w:cstheme="minorHAnsi"/>
        </w:rPr>
        <w:t>„</w:t>
      </w:r>
      <w:r w:rsidRPr="004718A9">
        <w:rPr>
          <w:rFonts w:cstheme="minorHAnsi"/>
        </w:rPr>
        <w:t>Doświadczenie personelu</w:t>
      </w:r>
      <w:r>
        <w:rPr>
          <w:rFonts w:cstheme="minorHAnsi"/>
        </w:rPr>
        <w:t>”</w:t>
      </w:r>
      <w:r w:rsidRPr="0008369B">
        <w:rPr>
          <w:rFonts w:cstheme="minorHAnsi"/>
        </w:rPr>
        <w:t>, a także do oceny spełniania warunku udziału w postępowaniu w zakresie zespołu osób (</w:t>
      </w:r>
      <w:r w:rsidR="007B0255">
        <w:rPr>
          <w:rFonts w:cstheme="minorHAnsi"/>
        </w:rPr>
        <w:t>specjalistów</w:t>
      </w:r>
      <w:r w:rsidRPr="0008369B">
        <w:rPr>
          <w:rFonts w:cstheme="minorHAnsi"/>
        </w:rPr>
        <w:t>), jakim Wykonawca dysponuje lub będzie dysponował do realizacji zamówienia.</w:t>
      </w:r>
    </w:p>
    <w:p w14:paraId="68CB6146" w14:textId="7C8AE0B4" w:rsidR="00062D45" w:rsidRDefault="001A1623" w:rsidP="00323A1B">
      <w:pPr>
        <w:spacing w:after="0" w:line="240" w:lineRule="auto"/>
        <w:ind w:firstLine="709"/>
        <w:jc w:val="both"/>
        <w:rPr>
          <w:b/>
          <w:u w:val="single"/>
        </w:rPr>
      </w:pPr>
      <w:r w:rsidRPr="001A1623">
        <w:rPr>
          <w:b/>
          <w:u w:val="single"/>
        </w:rPr>
        <w:t xml:space="preserve">- w sposób określony w pkt. </w:t>
      </w:r>
      <w:r>
        <w:rPr>
          <w:b/>
          <w:u w:val="single"/>
        </w:rPr>
        <w:t>IX oraz X SWZ</w:t>
      </w:r>
      <w:r w:rsidR="00F02455">
        <w:rPr>
          <w:b/>
          <w:u w:val="single"/>
        </w:rPr>
        <w:t>.</w:t>
      </w:r>
    </w:p>
    <w:p w14:paraId="663CF93F" w14:textId="77777777" w:rsidR="00711799" w:rsidRDefault="00711799" w:rsidP="00323A1B">
      <w:pPr>
        <w:spacing w:after="0" w:line="240" w:lineRule="auto"/>
        <w:ind w:left="708" w:firstLine="1"/>
        <w:jc w:val="both"/>
        <w:rPr>
          <w:u w:val="single"/>
        </w:rPr>
      </w:pPr>
    </w:p>
    <w:p w14:paraId="5D5FA101" w14:textId="5A861E15" w:rsidR="00681CD1" w:rsidRDefault="00F02455" w:rsidP="00323A1B">
      <w:pPr>
        <w:spacing w:after="0" w:line="240" w:lineRule="auto"/>
        <w:ind w:left="708" w:firstLine="1"/>
        <w:jc w:val="both"/>
      </w:pPr>
      <w:r w:rsidRPr="005469BD">
        <w:rPr>
          <w:u w:val="single"/>
        </w:rPr>
        <w:t>P</w:t>
      </w:r>
      <w:r w:rsidR="00736428" w:rsidRPr="005469BD">
        <w:rPr>
          <w:u w:val="single"/>
        </w:rPr>
        <w:t>ełnomocnictwa</w:t>
      </w:r>
      <w:r w:rsidR="00681CD1">
        <w:t>:</w:t>
      </w:r>
    </w:p>
    <w:p w14:paraId="38B096C1" w14:textId="1B67640F" w:rsidR="00681CD1" w:rsidRDefault="00681CD1" w:rsidP="00323A1B">
      <w:pPr>
        <w:spacing w:after="0" w:line="240" w:lineRule="auto"/>
        <w:ind w:left="708" w:firstLine="1"/>
        <w:jc w:val="both"/>
      </w:pPr>
      <w:r>
        <w:t xml:space="preserve">- </w:t>
      </w:r>
      <w:r w:rsidR="00736428">
        <w:t>przekazuje się w postaci elektronicznej i opatruje kwalifikowanym podpisem elektr</w:t>
      </w:r>
      <w:r>
        <w:t>o</w:t>
      </w:r>
      <w:r w:rsidR="00736428">
        <w:t>nicznym</w:t>
      </w:r>
      <w:r w:rsidR="008D33DB">
        <w:t xml:space="preserve"> mocodawcy</w:t>
      </w:r>
      <w:r>
        <w:t>;</w:t>
      </w:r>
    </w:p>
    <w:p w14:paraId="69943976" w14:textId="3C0B89F0" w:rsidR="003F3B21" w:rsidRDefault="00681CD1" w:rsidP="00323A1B">
      <w:pPr>
        <w:spacing w:after="0" w:line="240" w:lineRule="auto"/>
        <w:ind w:left="708" w:firstLine="1"/>
        <w:jc w:val="both"/>
      </w:pPr>
      <w:r>
        <w:t xml:space="preserve">- w przypadku, gdy pełnomocnictwo zostało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dokumentem </w:t>
      </w:r>
      <w:r>
        <w:br/>
        <w:t xml:space="preserve">w postaci papierowej dokonuje mocodawca albo notariusz. </w:t>
      </w:r>
    </w:p>
    <w:p w14:paraId="21B785B2" w14:textId="77777777" w:rsidR="0006539F" w:rsidRPr="00EA74EA" w:rsidRDefault="0006539F" w:rsidP="00323A1B">
      <w:pPr>
        <w:spacing w:after="0" w:line="240" w:lineRule="auto"/>
        <w:ind w:left="708" w:firstLine="1"/>
        <w:jc w:val="both"/>
      </w:pPr>
    </w:p>
    <w:p w14:paraId="451E32FF" w14:textId="14271494" w:rsidR="0009705D" w:rsidRPr="00785CE3" w:rsidRDefault="002650E4" w:rsidP="00323A1B">
      <w:pPr>
        <w:numPr>
          <w:ilvl w:val="1"/>
          <w:numId w:val="2"/>
        </w:numPr>
        <w:tabs>
          <w:tab w:val="clear" w:pos="1440"/>
          <w:tab w:val="num" w:pos="720"/>
        </w:tabs>
        <w:spacing w:after="0" w:line="240" w:lineRule="auto"/>
        <w:ind w:left="714" w:hanging="357"/>
        <w:jc w:val="both"/>
        <w:rPr>
          <w:rFonts w:cstheme="minorHAnsi"/>
        </w:rPr>
      </w:pPr>
      <w:r w:rsidRPr="00A17B6C">
        <w:rPr>
          <w:rFonts w:cstheme="minorHAnsi"/>
          <w:b/>
          <w:bCs/>
        </w:rPr>
        <w:t>Wadium</w:t>
      </w:r>
      <w:r w:rsidRPr="00785CE3">
        <w:rPr>
          <w:rFonts w:cstheme="minorHAnsi"/>
        </w:rPr>
        <w:t xml:space="preserve"> - </w:t>
      </w:r>
      <w:r w:rsidR="0009705D" w:rsidRPr="00785CE3">
        <w:rPr>
          <w:rFonts w:cstheme="minorHAnsi"/>
        </w:rPr>
        <w:t xml:space="preserve">Zamawiający </w:t>
      </w:r>
      <w:r w:rsidR="0009705D" w:rsidRPr="00785CE3">
        <w:rPr>
          <w:rFonts w:cstheme="minorHAnsi"/>
          <w:u w:val="single"/>
        </w:rPr>
        <w:t>wymaga wniesienia wadium</w:t>
      </w:r>
      <w:r w:rsidR="00B36684" w:rsidRPr="00785CE3">
        <w:rPr>
          <w:rFonts w:cstheme="minorHAnsi"/>
        </w:rPr>
        <w:t xml:space="preserve"> w wysokości</w:t>
      </w:r>
      <w:r w:rsidR="0006539F" w:rsidRPr="00785CE3">
        <w:rPr>
          <w:rFonts w:cstheme="minorHAnsi"/>
          <w:b/>
        </w:rPr>
        <w:t xml:space="preserve"> </w:t>
      </w:r>
      <w:r w:rsidR="005854E5" w:rsidRPr="00775915">
        <w:rPr>
          <w:rFonts w:eastAsiaTheme="majorEastAsia" w:cstheme="minorHAnsi"/>
          <w:b/>
        </w:rPr>
        <w:t>5</w:t>
      </w:r>
      <w:r w:rsidR="007B0255" w:rsidRPr="00775915">
        <w:rPr>
          <w:rFonts w:eastAsiaTheme="majorEastAsia" w:cstheme="minorHAnsi"/>
          <w:b/>
        </w:rPr>
        <w:t> </w:t>
      </w:r>
      <w:r w:rsidR="000351AE" w:rsidRPr="00775915">
        <w:rPr>
          <w:rFonts w:eastAsiaTheme="majorEastAsia" w:cstheme="minorHAnsi"/>
          <w:b/>
        </w:rPr>
        <w:t>000</w:t>
      </w:r>
      <w:r w:rsidR="007B0255" w:rsidRPr="00775915">
        <w:rPr>
          <w:rFonts w:eastAsiaTheme="majorEastAsia" w:cstheme="minorHAnsi"/>
          <w:b/>
        </w:rPr>
        <w:t>,00</w:t>
      </w:r>
      <w:r w:rsidR="00B36684" w:rsidRPr="00954B83">
        <w:rPr>
          <w:rFonts w:cstheme="minorHAnsi"/>
          <w:b/>
        </w:rPr>
        <w:t xml:space="preserve"> zł</w:t>
      </w:r>
      <w:r w:rsidR="00B36684" w:rsidRPr="00785CE3">
        <w:rPr>
          <w:rFonts w:cstheme="minorHAnsi"/>
        </w:rPr>
        <w:t xml:space="preserve"> </w:t>
      </w:r>
      <w:r w:rsidR="00B36684" w:rsidRPr="00785CE3">
        <w:rPr>
          <w:rFonts w:cstheme="minorHAnsi"/>
        </w:rPr>
        <w:br/>
        <w:t xml:space="preserve">(słownie: </w:t>
      </w:r>
      <w:r w:rsidR="005854E5">
        <w:rPr>
          <w:rFonts w:cstheme="minorHAnsi"/>
        </w:rPr>
        <w:t xml:space="preserve">pięć </w:t>
      </w:r>
      <w:r w:rsidR="00F9303E" w:rsidRPr="00785CE3">
        <w:rPr>
          <w:rFonts w:cstheme="minorHAnsi"/>
        </w:rPr>
        <w:t>tysięcy</w:t>
      </w:r>
      <w:r w:rsidR="00B36684" w:rsidRPr="00785CE3">
        <w:rPr>
          <w:rFonts w:cstheme="minorHAnsi"/>
        </w:rPr>
        <w:t xml:space="preserve"> złotych)</w:t>
      </w:r>
      <w:r w:rsidR="00BC6142" w:rsidRPr="00785CE3">
        <w:rPr>
          <w:rFonts w:cstheme="minorHAnsi"/>
        </w:rPr>
        <w:t>.</w:t>
      </w:r>
    </w:p>
    <w:p w14:paraId="09D8E62C" w14:textId="77777777" w:rsidR="007C5818" w:rsidRPr="00785CE3" w:rsidRDefault="007C5818" w:rsidP="00323A1B">
      <w:pPr>
        <w:spacing w:after="0" w:line="240" w:lineRule="auto"/>
        <w:jc w:val="both"/>
        <w:rPr>
          <w:rFonts w:cstheme="minorHAnsi"/>
        </w:rPr>
      </w:pPr>
      <w:r w:rsidRPr="00785CE3">
        <w:rPr>
          <w:rFonts w:cstheme="minorHAnsi"/>
        </w:rPr>
        <w:t>Wadium wnosi się przed upływem terminu składania ofert i utrzymuje nieprzerwanie do dnia upływu terminu związania ofertą.</w:t>
      </w:r>
    </w:p>
    <w:p w14:paraId="6102D82F" w14:textId="77777777" w:rsidR="007C5818" w:rsidRPr="00785CE3" w:rsidRDefault="007C5818" w:rsidP="00323A1B">
      <w:pPr>
        <w:spacing w:after="0" w:line="240" w:lineRule="auto"/>
        <w:jc w:val="both"/>
        <w:rPr>
          <w:rFonts w:cstheme="minorHAnsi"/>
        </w:rPr>
      </w:pPr>
    </w:p>
    <w:p w14:paraId="452C77BD" w14:textId="77777777" w:rsidR="007C5818" w:rsidRPr="00785CE3" w:rsidRDefault="007C5818" w:rsidP="00323A1B">
      <w:pPr>
        <w:spacing w:after="0" w:line="240" w:lineRule="auto"/>
        <w:ind w:left="-426"/>
        <w:jc w:val="both"/>
        <w:rPr>
          <w:rFonts w:cstheme="minorHAnsi"/>
        </w:rPr>
      </w:pPr>
      <w:r w:rsidRPr="00785CE3">
        <w:rPr>
          <w:rFonts w:cstheme="minorHAnsi"/>
        </w:rPr>
        <w:tab/>
        <w:t>7.1) Forma wadium i sposób wniesienia wadium.</w:t>
      </w:r>
    </w:p>
    <w:p w14:paraId="55FA6061" w14:textId="77777777" w:rsidR="007C5818" w:rsidRPr="00785CE3" w:rsidRDefault="007C5818" w:rsidP="00323A1B">
      <w:pPr>
        <w:spacing w:after="0" w:line="240" w:lineRule="auto"/>
        <w:ind w:left="426"/>
        <w:jc w:val="both"/>
        <w:rPr>
          <w:rFonts w:cstheme="minorHAnsi"/>
        </w:rPr>
      </w:pPr>
      <w:r w:rsidRPr="00785CE3">
        <w:rPr>
          <w:rFonts w:cstheme="minorHAnsi"/>
        </w:rPr>
        <w:lastRenderedPageBreak/>
        <w:t>1) Wadium może być wnoszone według wyboru Wykonawcy w jednej lub kilku następujących formach:</w:t>
      </w:r>
    </w:p>
    <w:p w14:paraId="01505776" w14:textId="77777777" w:rsidR="007C5818" w:rsidRPr="00785CE3" w:rsidRDefault="007C5818" w:rsidP="00323A1B">
      <w:pPr>
        <w:spacing w:after="0" w:line="240" w:lineRule="auto"/>
        <w:jc w:val="both"/>
        <w:rPr>
          <w:rFonts w:cstheme="minorHAnsi"/>
        </w:rPr>
      </w:pPr>
      <w:r w:rsidRPr="00785CE3">
        <w:rPr>
          <w:rFonts w:cstheme="minorHAnsi"/>
        </w:rPr>
        <w:tab/>
        <w:t>a) pieniądzu,</w:t>
      </w:r>
    </w:p>
    <w:p w14:paraId="023804C4" w14:textId="77777777" w:rsidR="007C5818" w:rsidRPr="00785CE3" w:rsidRDefault="007C5818" w:rsidP="00323A1B">
      <w:pPr>
        <w:spacing w:after="0" w:line="240" w:lineRule="auto"/>
        <w:ind w:left="709"/>
        <w:jc w:val="both"/>
        <w:rPr>
          <w:rFonts w:cstheme="minorHAnsi"/>
        </w:rPr>
      </w:pPr>
      <w:r w:rsidRPr="00785CE3">
        <w:rPr>
          <w:rFonts w:cstheme="minorHAnsi"/>
        </w:rPr>
        <w:t>b) gwarancjach bankowych,</w:t>
      </w:r>
    </w:p>
    <w:p w14:paraId="3A1B7DD7" w14:textId="77777777" w:rsidR="007C5818" w:rsidRPr="00785CE3" w:rsidRDefault="007C5818" w:rsidP="00323A1B">
      <w:pPr>
        <w:spacing w:after="0" w:line="240" w:lineRule="auto"/>
        <w:ind w:left="709"/>
        <w:jc w:val="both"/>
        <w:rPr>
          <w:rFonts w:cstheme="minorHAnsi"/>
        </w:rPr>
      </w:pPr>
      <w:r w:rsidRPr="00785CE3">
        <w:rPr>
          <w:rFonts w:cstheme="minorHAnsi"/>
        </w:rPr>
        <w:t>c) gwarancjach ubezpieczeniowych,</w:t>
      </w:r>
    </w:p>
    <w:p w14:paraId="56F61793" w14:textId="35B424BD" w:rsidR="007C5818" w:rsidRDefault="007C5818" w:rsidP="00323A1B">
      <w:pPr>
        <w:spacing w:after="0" w:line="240" w:lineRule="auto"/>
        <w:ind w:left="709"/>
        <w:jc w:val="both"/>
        <w:rPr>
          <w:rFonts w:cstheme="minorHAnsi"/>
        </w:rPr>
      </w:pPr>
      <w:r w:rsidRPr="00785CE3">
        <w:rPr>
          <w:rFonts w:cstheme="minorHAnsi"/>
        </w:rPr>
        <w:t>d) poręczeniach udzielanych przez podmioty, o których mowa w art. 6b ust. 5 pkt 2 ustawy z dnia 9 listopada 2000 r. o utworzeniu Polskiej Agencji Rozwoju Przedsiębiorczości (Dz. U. z 2019 r. poz. 310, 836 i 1572).</w:t>
      </w:r>
    </w:p>
    <w:p w14:paraId="1B7036DD" w14:textId="77777777" w:rsidR="00785CE3" w:rsidRPr="00785CE3" w:rsidRDefault="00785CE3" w:rsidP="00323A1B">
      <w:pPr>
        <w:spacing w:after="0" w:line="240" w:lineRule="auto"/>
        <w:ind w:left="709"/>
        <w:jc w:val="both"/>
        <w:rPr>
          <w:rFonts w:cstheme="minorHAnsi"/>
        </w:rPr>
      </w:pPr>
    </w:p>
    <w:p w14:paraId="39F34AEE" w14:textId="77777777" w:rsidR="007C5818" w:rsidRPr="00785CE3" w:rsidRDefault="007C5818" w:rsidP="00323A1B">
      <w:pPr>
        <w:spacing w:after="120" w:line="240" w:lineRule="auto"/>
        <w:jc w:val="both"/>
        <w:rPr>
          <w:rFonts w:cstheme="minorHAnsi"/>
        </w:rPr>
      </w:pPr>
      <w:r w:rsidRPr="00785CE3">
        <w:rPr>
          <w:rFonts w:cstheme="minorHAnsi"/>
        </w:rPr>
        <w:t>7.2) Wadium wnoszone w pieniądzu wpłaca się przelewem na następujący rachunek bankowy:</w:t>
      </w:r>
    </w:p>
    <w:p w14:paraId="772484B6" w14:textId="3AF57981" w:rsidR="000C318A" w:rsidRPr="00785CE3" w:rsidRDefault="000C318A" w:rsidP="00323A1B">
      <w:pPr>
        <w:spacing w:after="120" w:line="240" w:lineRule="auto"/>
        <w:jc w:val="both"/>
        <w:rPr>
          <w:rFonts w:cstheme="minorHAnsi"/>
          <w:b/>
        </w:rPr>
      </w:pPr>
      <w:r w:rsidRPr="00785CE3">
        <w:rPr>
          <w:rFonts w:cstheme="minorHAnsi"/>
          <w:b/>
        </w:rPr>
        <w:t xml:space="preserve">        BGK Oddział Warszawa 27 1130 1017 0000 0109 9520 0093</w:t>
      </w:r>
    </w:p>
    <w:p w14:paraId="42377C11" w14:textId="77777777" w:rsidR="007C5818" w:rsidRPr="00785CE3" w:rsidRDefault="007C5818" w:rsidP="00323A1B">
      <w:pPr>
        <w:spacing w:after="120" w:line="240" w:lineRule="auto"/>
        <w:jc w:val="both"/>
        <w:rPr>
          <w:rFonts w:cstheme="minorHAnsi"/>
        </w:rPr>
      </w:pPr>
      <w:r w:rsidRPr="00785CE3">
        <w:rPr>
          <w:rFonts w:cstheme="minorHAnsi"/>
        </w:rPr>
        <w:t>Zaleca się, aby przelew wskazywał numer referencyjny lub nazwę postępowania.</w:t>
      </w:r>
    </w:p>
    <w:p w14:paraId="66FFE47F" w14:textId="2FA71B22" w:rsidR="007C5818" w:rsidRDefault="007C5818" w:rsidP="00323A1B">
      <w:pPr>
        <w:spacing w:after="0" w:line="240" w:lineRule="auto"/>
        <w:jc w:val="both"/>
        <w:rPr>
          <w:rFonts w:cstheme="minorHAnsi"/>
        </w:rPr>
      </w:pPr>
      <w:r w:rsidRPr="00785CE3">
        <w:rPr>
          <w:rFonts w:cstheme="minorHAnsi"/>
        </w:rPr>
        <w:t>Wykonawca, który wnosi wadium w pieniądzu, podaje w Formularzu Ofertowym numer rachunku, na który należy zwrócić wadium</w:t>
      </w:r>
      <w:r w:rsidR="009C778A">
        <w:rPr>
          <w:rFonts w:cstheme="minorHAnsi"/>
        </w:rPr>
        <w:t>.</w:t>
      </w:r>
    </w:p>
    <w:p w14:paraId="3FE94B39" w14:textId="77777777" w:rsidR="009C778A" w:rsidRPr="00785CE3" w:rsidRDefault="009C778A" w:rsidP="00323A1B">
      <w:pPr>
        <w:spacing w:after="0" w:line="240" w:lineRule="auto"/>
        <w:jc w:val="both"/>
        <w:rPr>
          <w:rFonts w:cstheme="minorHAnsi"/>
        </w:rPr>
      </w:pPr>
    </w:p>
    <w:p w14:paraId="1D7D9867" w14:textId="35A53D2A" w:rsidR="001F32B4" w:rsidRPr="00785CE3" w:rsidRDefault="007C5818" w:rsidP="00323A1B">
      <w:pPr>
        <w:spacing w:after="0" w:line="240" w:lineRule="auto"/>
        <w:ind w:left="567" w:hanging="567"/>
        <w:jc w:val="both"/>
        <w:rPr>
          <w:rFonts w:cstheme="minorHAnsi"/>
        </w:rPr>
      </w:pPr>
      <w:r w:rsidRPr="00785CE3">
        <w:rPr>
          <w:rFonts w:cstheme="minorHAnsi"/>
        </w:rPr>
        <w:t xml:space="preserve">7.3) Wadium wnoszone w formie gwarancji lub poręczenia </w:t>
      </w:r>
      <w:r w:rsidR="001F32B4" w:rsidRPr="00785CE3">
        <w:rPr>
          <w:rFonts w:cstheme="minorHAnsi"/>
        </w:rPr>
        <w:t xml:space="preserve">- </w:t>
      </w:r>
      <w:r w:rsidRPr="00785CE3">
        <w:rPr>
          <w:rFonts w:cstheme="minorHAnsi"/>
        </w:rPr>
        <w:t xml:space="preserve">Wykonawca przekazuje Zamawiającemu </w:t>
      </w:r>
      <w:r w:rsidR="00CD05B0" w:rsidRPr="00785CE3">
        <w:rPr>
          <w:rFonts w:cstheme="minorHAnsi"/>
        </w:rPr>
        <w:t xml:space="preserve">oryginał </w:t>
      </w:r>
      <w:r w:rsidR="00D741B3" w:rsidRPr="00785CE3">
        <w:rPr>
          <w:rFonts w:cstheme="minorHAnsi"/>
        </w:rPr>
        <w:t>dokument</w:t>
      </w:r>
      <w:r w:rsidR="00CD05B0" w:rsidRPr="00785CE3">
        <w:rPr>
          <w:rFonts w:cstheme="minorHAnsi"/>
        </w:rPr>
        <w:t>u</w:t>
      </w:r>
      <w:r w:rsidR="00D741B3" w:rsidRPr="00785CE3">
        <w:rPr>
          <w:rFonts w:cstheme="minorHAnsi"/>
        </w:rPr>
        <w:t xml:space="preserve"> </w:t>
      </w:r>
      <w:r w:rsidRPr="00785CE3">
        <w:rPr>
          <w:rFonts w:cstheme="minorHAnsi"/>
        </w:rPr>
        <w:t>gwarancji lub poręczenia, w postaci elektronicznej.</w:t>
      </w:r>
    </w:p>
    <w:p w14:paraId="1DB5FF79" w14:textId="33CEBEE1" w:rsidR="007C5818" w:rsidRPr="00785CE3" w:rsidRDefault="007C5818" w:rsidP="00323A1B">
      <w:pPr>
        <w:spacing w:after="0" w:line="240" w:lineRule="auto"/>
        <w:jc w:val="both"/>
        <w:rPr>
          <w:rFonts w:cstheme="minorHAnsi"/>
        </w:rPr>
      </w:pPr>
      <w:r w:rsidRPr="00785CE3">
        <w:rPr>
          <w:rFonts w:cstheme="minorHAnsi"/>
        </w:rPr>
        <w:t>W przypadku składania przez Wykonawcę wadium w formie gwarancji, gwarancja musi być sporządzona zgodnie z obowiązującym prawem i powinna zawierać, zgodne co do treści, następujące elementy:</w:t>
      </w:r>
    </w:p>
    <w:p w14:paraId="6A168492" w14:textId="77777777" w:rsidR="007C5818" w:rsidRPr="00785CE3" w:rsidRDefault="007C5818" w:rsidP="00323A1B">
      <w:pPr>
        <w:spacing w:after="0" w:line="240" w:lineRule="auto"/>
        <w:ind w:left="284" w:hanging="284"/>
        <w:jc w:val="both"/>
        <w:rPr>
          <w:rFonts w:cstheme="minorHAnsi"/>
        </w:rPr>
      </w:pPr>
      <w:r w:rsidRPr="00785CE3">
        <w:rPr>
          <w:rFonts w:cstheme="minorHAnsi"/>
        </w:rPr>
        <w:t>a) nazwę dającego zlecenie (Wykonawcy), beneficjenta gwarancji (Zamawiającego), gwaranta (banku lub instytucji ubezpieczeniowej udzielających gwarancji) oraz wskazanie ich siedzib.</w:t>
      </w:r>
    </w:p>
    <w:p w14:paraId="7CE8B70B" w14:textId="77777777" w:rsidR="007C5818" w:rsidRPr="00785CE3" w:rsidRDefault="007C5818" w:rsidP="00323A1B">
      <w:pPr>
        <w:spacing w:after="0" w:line="240" w:lineRule="auto"/>
        <w:ind w:left="284"/>
        <w:jc w:val="both"/>
        <w:rPr>
          <w:rFonts w:cstheme="minorHAnsi"/>
        </w:rPr>
      </w:pPr>
      <w:r w:rsidRPr="00785CE3">
        <w:rPr>
          <w:rFonts w:cstheme="minorHAnsi"/>
        </w:rPr>
        <w:t xml:space="preserve">W przypadku Wykonawców wspólnie ubiegających się o udzielenie zamówienia, zaleca się </w:t>
      </w:r>
      <w:r w:rsidRPr="00785CE3">
        <w:rPr>
          <w:rFonts w:cstheme="minorHAnsi"/>
        </w:rPr>
        <w:br/>
        <w:t>w treści gwarancji, jako Wykonawcę wskazać wszystkich Wykonawców wspólnie ubiegających się o udzielenie zamówienia, np. poprzez następujący zapis:</w:t>
      </w:r>
    </w:p>
    <w:p w14:paraId="06C31151" w14:textId="77777777" w:rsidR="007C5818" w:rsidRPr="00785CE3" w:rsidRDefault="007C5818" w:rsidP="00323A1B">
      <w:pPr>
        <w:spacing w:after="0" w:line="240" w:lineRule="auto"/>
        <w:ind w:left="284"/>
        <w:jc w:val="both"/>
        <w:rPr>
          <w:rFonts w:cstheme="minorHAnsi"/>
        </w:rPr>
      </w:pPr>
      <w:r w:rsidRPr="00785CE3">
        <w:rPr>
          <w:rFonts w:cstheme="minorHAnsi"/>
        </w:rPr>
        <w:t xml:space="preserve">„Zostaliśmy poinformowani, że w związku z prowadzonym przez NFOŚiGW postępowaniem </w:t>
      </w:r>
      <w:r w:rsidRPr="00785CE3">
        <w:rPr>
          <w:rFonts w:cstheme="minorHAnsi"/>
        </w:rPr>
        <w:br/>
        <w:t xml:space="preserve">o zamówienie publiczne, którego przedmiotem jest … </w:t>
      </w:r>
      <w:r w:rsidRPr="00785CE3">
        <w:rPr>
          <w:rFonts w:cstheme="minorHAnsi"/>
          <w:i/>
          <w:iCs/>
        </w:rPr>
        <w:t>tu nazwa postępowania</w:t>
      </w:r>
      <w:r w:rsidRPr="00785CE3">
        <w:rPr>
          <w:rFonts w:cstheme="minorHAnsi"/>
        </w:rPr>
        <w:t xml:space="preserve">….., w którym na mocy swojej oferty uczestniczą: … </w:t>
      </w:r>
      <w:r w:rsidRPr="00785CE3">
        <w:rPr>
          <w:rFonts w:cstheme="minorHAnsi"/>
          <w:i/>
          <w:iCs/>
        </w:rPr>
        <w:t>tu należy wymienić wszystkich Wykonawców wspólnie ubiegających się o udzielenie zamówienia</w:t>
      </w:r>
      <w:r w:rsidRPr="00785CE3">
        <w:rPr>
          <w:rFonts w:cstheme="minorHAnsi"/>
        </w:rPr>
        <w:t xml:space="preserve"> …. (zwani łącznie „Wykonawcą”), wymagane jest wniesienie wadium w wysokości ……..”,</w:t>
      </w:r>
    </w:p>
    <w:p w14:paraId="047C0EB2" w14:textId="77777777" w:rsidR="007C5818" w:rsidRPr="00785CE3" w:rsidRDefault="007C5818" w:rsidP="00323A1B">
      <w:pPr>
        <w:spacing w:after="0" w:line="240" w:lineRule="auto"/>
        <w:jc w:val="both"/>
        <w:rPr>
          <w:rFonts w:cstheme="minorHAnsi"/>
        </w:rPr>
      </w:pPr>
      <w:r w:rsidRPr="00785CE3">
        <w:rPr>
          <w:rFonts w:cstheme="minorHAnsi"/>
        </w:rPr>
        <w:t>b) określenie wierzytelności, która ma być zabezpieczona gwarancją,</w:t>
      </w:r>
    </w:p>
    <w:p w14:paraId="264C73F8" w14:textId="77777777" w:rsidR="007C5818" w:rsidRPr="00785CE3" w:rsidRDefault="007C5818" w:rsidP="00323A1B">
      <w:pPr>
        <w:spacing w:after="0" w:line="240" w:lineRule="auto"/>
        <w:jc w:val="both"/>
        <w:rPr>
          <w:rFonts w:cstheme="minorHAnsi"/>
        </w:rPr>
      </w:pPr>
      <w:r w:rsidRPr="00785CE3">
        <w:rPr>
          <w:rFonts w:cstheme="minorHAnsi"/>
        </w:rPr>
        <w:t>c) kwotę gwarancji,</w:t>
      </w:r>
    </w:p>
    <w:p w14:paraId="5E09B880" w14:textId="77777777" w:rsidR="007C5818" w:rsidRPr="00785CE3" w:rsidRDefault="007C5818" w:rsidP="00323A1B">
      <w:pPr>
        <w:spacing w:after="0" w:line="240" w:lineRule="auto"/>
        <w:jc w:val="both"/>
        <w:rPr>
          <w:rFonts w:cstheme="minorHAnsi"/>
        </w:rPr>
      </w:pPr>
      <w:r w:rsidRPr="00785CE3">
        <w:rPr>
          <w:rFonts w:cstheme="minorHAnsi"/>
        </w:rPr>
        <w:t>d) termin ważności gwarancji,</w:t>
      </w:r>
    </w:p>
    <w:p w14:paraId="35F7E450" w14:textId="77777777" w:rsidR="007C5818" w:rsidRPr="00785CE3" w:rsidRDefault="007C5818" w:rsidP="00323A1B">
      <w:pPr>
        <w:spacing w:after="0" w:line="240" w:lineRule="auto"/>
        <w:ind w:left="284" w:hanging="284"/>
        <w:jc w:val="both"/>
        <w:rPr>
          <w:rFonts w:cstheme="minorHAnsi"/>
        </w:rPr>
      </w:pPr>
      <w:r w:rsidRPr="00785CE3">
        <w:rPr>
          <w:rFonts w:cstheme="minorHAnsi"/>
        </w:rPr>
        <w:t xml:space="preserve">e) zobowiązanie gwaranta do zapłacenia kwoty gwarancji na pierwsze pisemne żądanie Zamawiającego, w sytuacjach określonych w art. 98 ust. 6 ustawy </w:t>
      </w:r>
      <w:proofErr w:type="spellStart"/>
      <w:r w:rsidRPr="00785CE3">
        <w:rPr>
          <w:rFonts w:cstheme="minorHAnsi"/>
        </w:rPr>
        <w:t>Pzp</w:t>
      </w:r>
      <w:proofErr w:type="spellEnd"/>
      <w:r w:rsidRPr="00785CE3">
        <w:rPr>
          <w:rFonts w:cstheme="minorHAnsi"/>
        </w:rPr>
        <w:t xml:space="preserve">. </w:t>
      </w:r>
    </w:p>
    <w:p w14:paraId="01FE946D" w14:textId="77777777" w:rsidR="007C5818" w:rsidRPr="00785CE3" w:rsidRDefault="007C5818" w:rsidP="00323A1B">
      <w:pPr>
        <w:spacing w:after="0" w:line="240" w:lineRule="auto"/>
        <w:ind w:left="284"/>
        <w:jc w:val="both"/>
        <w:rPr>
          <w:rFonts w:cstheme="minorHAnsi"/>
        </w:rPr>
      </w:pPr>
      <w:r w:rsidRPr="00785CE3">
        <w:rPr>
          <w:rFonts w:cstheme="minorHAnsi"/>
        </w:rPr>
        <w:t>W przypadku składania przez Wykonawcę wadium w formie poręczenia, poręczenie musi być sporządzone zgodnie z obowiązującym prawem i powinno zawierać, zgodne co do treści, następujące elementy:</w:t>
      </w:r>
    </w:p>
    <w:p w14:paraId="1E90D864" w14:textId="77777777" w:rsidR="007C5818" w:rsidRPr="00785CE3" w:rsidRDefault="007C5818" w:rsidP="00323A1B">
      <w:pPr>
        <w:spacing w:after="0" w:line="240" w:lineRule="auto"/>
        <w:ind w:left="567" w:hanging="283"/>
        <w:jc w:val="both"/>
        <w:rPr>
          <w:rFonts w:cstheme="minorHAnsi"/>
        </w:rPr>
      </w:pPr>
      <w:r w:rsidRPr="00785CE3">
        <w:rPr>
          <w:rFonts w:cstheme="minorHAnsi"/>
        </w:rPr>
        <w:t>a) wskazanie podmiotu, za który poręczyciel dokonuje poręczenia.</w:t>
      </w:r>
    </w:p>
    <w:p w14:paraId="35CA300D" w14:textId="161D43C7" w:rsidR="007C5818" w:rsidRPr="00785CE3" w:rsidRDefault="007C5818" w:rsidP="00323A1B">
      <w:pPr>
        <w:spacing w:after="0" w:line="240" w:lineRule="auto"/>
        <w:ind w:left="567"/>
        <w:jc w:val="both"/>
        <w:rPr>
          <w:rFonts w:cstheme="minorHAnsi"/>
        </w:rPr>
      </w:pPr>
      <w:r w:rsidRPr="00785CE3">
        <w:rPr>
          <w:rFonts w:cstheme="minorHAnsi"/>
        </w:rPr>
        <w:t>W przypadku Wykonawców wspólnie ubiegających się o udzielenie zamówienia, zaleca się w treści poręczenia, jako Wykonawcę (podmiot, za który poręczyciel dokonuje poręczenia) wskazać wszystkich Wykonawców wspólnie ubiegających się o udzielenie zamówienia – w sposób analogiczny jak opisany przykładowo powyżej dla dokumentu gwarancji,</w:t>
      </w:r>
    </w:p>
    <w:p w14:paraId="28A22449" w14:textId="77777777" w:rsidR="007C5818" w:rsidRPr="00785CE3" w:rsidRDefault="007C5818" w:rsidP="00323A1B">
      <w:pPr>
        <w:spacing w:after="0" w:line="240" w:lineRule="auto"/>
        <w:ind w:left="567" w:hanging="283"/>
        <w:jc w:val="both"/>
        <w:rPr>
          <w:rFonts w:cstheme="minorHAnsi"/>
        </w:rPr>
      </w:pPr>
      <w:r w:rsidRPr="00785CE3">
        <w:rPr>
          <w:rFonts w:cstheme="minorHAnsi"/>
        </w:rPr>
        <w:t>b) precyzyjne wskazanie zobowiązania będącego przedmiotem poręczenia,</w:t>
      </w:r>
    </w:p>
    <w:p w14:paraId="6F56DBE2" w14:textId="77777777" w:rsidR="007C5818" w:rsidRPr="00785CE3" w:rsidRDefault="007C5818" w:rsidP="00323A1B">
      <w:pPr>
        <w:spacing w:after="0" w:line="240" w:lineRule="auto"/>
        <w:ind w:left="567" w:hanging="283"/>
        <w:jc w:val="both"/>
        <w:rPr>
          <w:rFonts w:cstheme="minorHAnsi"/>
        </w:rPr>
      </w:pPr>
      <w:r w:rsidRPr="00785CE3">
        <w:rPr>
          <w:rFonts w:cstheme="minorHAnsi"/>
        </w:rPr>
        <w:lastRenderedPageBreak/>
        <w:t>c) kwotę, do wysokości której poręczyciel będzie zobowiązany,</w:t>
      </w:r>
    </w:p>
    <w:p w14:paraId="723E655C" w14:textId="77777777" w:rsidR="007C5818" w:rsidRPr="00785CE3" w:rsidRDefault="007C5818" w:rsidP="00323A1B">
      <w:pPr>
        <w:spacing w:after="0" w:line="240" w:lineRule="auto"/>
        <w:ind w:left="567" w:hanging="283"/>
        <w:jc w:val="both"/>
        <w:rPr>
          <w:rFonts w:cstheme="minorHAnsi"/>
        </w:rPr>
      </w:pPr>
      <w:r w:rsidRPr="00785CE3">
        <w:rPr>
          <w:rFonts w:cstheme="minorHAnsi"/>
        </w:rPr>
        <w:t xml:space="preserve">d) wskazanie terminu, z którego upływem wygasa zobowiązanie, przy czym poręczenie </w:t>
      </w:r>
    </w:p>
    <w:p w14:paraId="3FF9C0A6" w14:textId="61C72138" w:rsidR="007C5818" w:rsidRDefault="007C5818" w:rsidP="00323A1B">
      <w:pPr>
        <w:spacing w:after="0" w:line="240" w:lineRule="auto"/>
        <w:ind w:left="851" w:hanging="283"/>
        <w:jc w:val="both"/>
        <w:rPr>
          <w:rFonts w:cstheme="minorHAnsi"/>
        </w:rPr>
      </w:pPr>
      <w:r w:rsidRPr="00785CE3">
        <w:rPr>
          <w:rFonts w:cstheme="minorHAnsi"/>
        </w:rPr>
        <w:t xml:space="preserve">o charakterze terminowym nie może zostać odwołane. </w:t>
      </w:r>
    </w:p>
    <w:p w14:paraId="03E886E4" w14:textId="77777777" w:rsidR="00785CE3" w:rsidRPr="00785CE3" w:rsidRDefault="00785CE3" w:rsidP="00785CE3">
      <w:pPr>
        <w:spacing w:after="0"/>
        <w:ind w:left="851" w:hanging="283"/>
        <w:jc w:val="both"/>
        <w:rPr>
          <w:rFonts w:cstheme="minorHAnsi"/>
        </w:rPr>
      </w:pPr>
    </w:p>
    <w:p w14:paraId="0997FCA8" w14:textId="05B65C26" w:rsidR="007C5818" w:rsidRPr="00785CE3" w:rsidRDefault="007C5818" w:rsidP="00323A1B">
      <w:pPr>
        <w:spacing w:after="0" w:line="240" w:lineRule="auto"/>
        <w:jc w:val="both"/>
        <w:rPr>
          <w:rFonts w:cstheme="minorHAnsi"/>
        </w:rPr>
      </w:pPr>
      <w:r w:rsidRPr="00785CE3">
        <w:rPr>
          <w:rFonts w:cstheme="minorHAnsi"/>
        </w:rPr>
        <w:t>7.4) Zwrot wadium.</w:t>
      </w:r>
    </w:p>
    <w:p w14:paraId="26C46265" w14:textId="77777777" w:rsidR="007C5818" w:rsidRPr="00785CE3" w:rsidRDefault="007C5818" w:rsidP="00323A1B">
      <w:pPr>
        <w:spacing w:after="0" w:line="240" w:lineRule="auto"/>
        <w:jc w:val="both"/>
        <w:rPr>
          <w:rFonts w:cstheme="minorHAnsi"/>
        </w:rPr>
      </w:pPr>
      <w:r w:rsidRPr="00785CE3">
        <w:rPr>
          <w:rFonts w:cstheme="minorHAnsi"/>
        </w:rPr>
        <w:t xml:space="preserve">Zamawiający zwraca wadium niezwłocznie, nie później jednak niż w terminie 7 dni od dnia wystąpienia jednej z okoliczności, o których mowa w art. 98 ust. 1 - 5 ustawy </w:t>
      </w:r>
      <w:proofErr w:type="spellStart"/>
      <w:r w:rsidRPr="00785CE3">
        <w:rPr>
          <w:rFonts w:cstheme="minorHAnsi"/>
        </w:rPr>
        <w:t>Pzp</w:t>
      </w:r>
      <w:proofErr w:type="spellEnd"/>
      <w:r w:rsidRPr="00785CE3">
        <w:rPr>
          <w:rFonts w:cstheme="minorHAnsi"/>
        </w:rPr>
        <w:t>.</w:t>
      </w:r>
    </w:p>
    <w:p w14:paraId="56FF7A5B" w14:textId="77777777" w:rsidR="007C5818" w:rsidRPr="00785CE3" w:rsidRDefault="007C5818" w:rsidP="00323A1B">
      <w:pPr>
        <w:spacing w:after="0" w:line="240" w:lineRule="auto"/>
        <w:jc w:val="both"/>
        <w:rPr>
          <w:rFonts w:cstheme="minorHAnsi"/>
        </w:rPr>
      </w:pPr>
      <w:r w:rsidRPr="00785CE3">
        <w:rPr>
          <w:rFonts w:cstheme="minorHAnsi"/>
        </w:rPr>
        <w:t xml:space="preserve">Złożenie przez Wykonawcę wniosku o zwrot wadium, o którym mowa w art. 98 ust. 2 ustawy </w:t>
      </w:r>
      <w:proofErr w:type="spellStart"/>
      <w:r w:rsidRPr="00785CE3">
        <w:rPr>
          <w:rFonts w:cstheme="minorHAnsi"/>
        </w:rPr>
        <w:t>Pzp</w:t>
      </w:r>
      <w:proofErr w:type="spellEnd"/>
      <w:r w:rsidRPr="00785CE3">
        <w:rPr>
          <w:rFonts w:cstheme="minorHAnsi"/>
        </w:rPr>
        <w:t>, powoduje rozwiązanie stosunku prawnego z Wykonawcą wraz z utratą przez niego prawa do korzystania ze środków ochrony prawnej.</w:t>
      </w:r>
    </w:p>
    <w:p w14:paraId="2BE23400" w14:textId="77777777" w:rsidR="007C5818" w:rsidRPr="00785CE3" w:rsidRDefault="007C5818" w:rsidP="00785CE3">
      <w:pPr>
        <w:spacing w:after="0"/>
        <w:jc w:val="both"/>
        <w:rPr>
          <w:rFonts w:cstheme="minorHAnsi"/>
        </w:rPr>
      </w:pPr>
    </w:p>
    <w:p w14:paraId="56B09EC4" w14:textId="4765EA81" w:rsidR="007C5818" w:rsidRPr="00785CE3" w:rsidRDefault="007C5818" w:rsidP="00323A1B">
      <w:pPr>
        <w:spacing w:after="0" w:line="240" w:lineRule="auto"/>
        <w:jc w:val="both"/>
        <w:rPr>
          <w:rFonts w:cstheme="minorHAnsi"/>
        </w:rPr>
      </w:pPr>
      <w:r w:rsidRPr="00785CE3">
        <w:rPr>
          <w:rFonts w:cstheme="minorHAnsi"/>
        </w:rPr>
        <w:t>7.5) Utrata wadium.</w:t>
      </w:r>
    </w:p>
    <w:p w14:paraId="50C7A004" w14:textId="01A4D48F" w:rsidR="007C5818" w:rsidRPr="00785CE3" w:rsidRDefault="007C5818" w:rsidP="00323A1B">
      <w:pPr>
        <w:spacing w:after="0" w:line="240" w:lineRule="auto"/>
        <w:jc w:val="both"/>
        <w:rPr>
          <w:rFonts w:cstheme="minorHAnsi"/>
        </w:rPr>
      </w:pPr>
      <w:r w:rsidRPr="00785CE3">
        <w:rPr>
          <w:rFonts w:cstheme="minorHAnsi"/>
        </w:rPr>
        <w:t xml:space="preserve">Zamawiający zatrzymuje wadium wraz z odsetkami, a w przypadku wadium wniesionego </w:t>
      </w:r>
      <w:r w:rsidR="00BD0F00" w:rsidRPr="00785CE3">
        <w:rPr>
          <w:rFonts w:cstheme="minorHAnsi"/>
        </w:rPr>
        <w:br/>
      </w:r>
      <w:r w:rsidRPr="00785CE3">
        <w:rPr>
          <w:rFonts w:cstheme="minorHAnsi"/>
        </w:rPr>
        <w:t xml:space="preserve">w formie gwarancji lub poręczenia, występuje odpowiednio do gwaranta lub poręczyciela </w:t>
      </w:r>
      <w:r w:rsidR="00BD0F00" w:rsidRPr="00785CE3">
        <w:rPr>
          <w:rFonts w:cstheme="minorHAnsi"/>
        </w:rPr>
        <w:br/>
      </w:r>
      <w:r w:rsidRPr="00785CE3">
        <w:rPr>
          <w:rFonts w:cstheme="minorHAnsi"/>
        </w:rPr>
        <w:t xml:space="preserve">z żądaniem zapłaty wadium, w sytuacjach uregulowanych w art. 98 ust. 6 ustawy </w:t>
      </w:r>
      <w:proofErr w:type="spellStart"/>
      <w:r w:rsidRPr="00785CE3">
        <w:rPr>
          <w:rFonts w:cstheme="minorHAnsi"/>
        </w:rPr>
        <w:t>Pzp</w:t>
      </w:r>
      <w:proofErr w:type="spellEnd"/>
      <w:r w:rsidRPr="00785CE3">
        <w:rPr>
          <w:rFonts w:cstheme="minorHAnsi"/>
        </w:rPr>
        <w:t>.</w:t>
      </w:r>
    </w:p>
    <w:p w14:paraId="5747E0D3" w14:textId="77777777" w:rsidR="007C5818" w:rsidRPr="00785CE3" w:rsidRDefault="007C5818" w:rsidP="00323A1B">
      <w:pPr>
        <w:spacing w:after="0" w:line="240" w:lineRule="auto"/>
        <w:jc w:val="both"/>
        <w:rPr>
          <w:rFonts w:cstheme="minorHAnsi"/>
        </w:rPr>
      </w:pPr>
    </w:p>
    <w:p w14:paraId="6FB23032" w14:textId="7D6A151A" w:rsidR="00CD50A4" w:rsidRPr="008402D2" w:rsidRDefault="0009705D" w:rsidP="00043105">
      <w:pPr>
        <w:pStyle w:val="Nagwek2"/>
        <w:numPr>
          <w:ilvl w:val="0"/>
          <w:numId w:val="2"/>
        </w:numPr>
        <w:tabs>
          <w:tab w:val="clear" w:pos="720"/>
          <w:tab w:val="num" w:pos="360"/>
        </w:tabs>
        <w:overflowPunct w:val="0"/>
        <w:autoSpaceDE w:val="0"/>
        <w:autoSpaceDN w:val="0"/>
        <w:adjustRightInd w:val="0"/>
        <w:spacing w:before="0" w:after="240" w:line="240" w:lineRule="auto"/>
        <w:ind w:left="357" w:hanging="357"/>
        <w:jc w:val="both"/>
        <w:textAlignment w:val="baseline"/>
        <w:rPr>
          <w:rFonts w:asciiTheme="minorHAnsi" w:hAnsiTheme="minorHAnsi" w:cstheme="minorHAnsi"/>
          <w:b/>
          <w:bCs/>
          <w:i/>
          <w:color w:val="auto"/>
          <w:sz w:val="24"/>
          <w:szCs w:val="24"/>
        </w:rPr>
      </w:pPr>
      <w:r w:rsidRPr="008402D2">
        <w:rPr>
          <w:rFonts w:asciiTheme="minorHAnsi" w:hAnsiTheme="minorHAnsi" w:cstheme="minorHAnsi"/>
          <w:b/>
          <w:bCs/>
          <w:color w:val="auto"/>
          <w:sz w:val="24"/>
          <w:szCs w:val="24"/>
        </w:rPr>
        <w:t>Pozostałe wymagania i zalecenia</w:t>
      </w:r>
    </w:p>
    <w:p w14:paraId="21EFD199" w14:textId="77777777" w:rsidR="0009705D" w:rsidRPr="00785CE3" w:rsidRDefault="00062D45" w:rsidP="00323A1B">
      <w:pPr>
        <w:pStyle w:val="Akapitzlist"/>
        <w:numPr>
          <w:ilvl w:val="0"/>
          <w:numId w:val="16"/>
        </w:numPr>
        <w:spacing w:after="0" w:line="240" w:lineRule="auto"/>
        <w:ind w:left="357" w:hanging="357"/>
        <w:jc w:val="both"/>
        <w:rPr>
          <w:rFonts w:cstheme="minorHAnsi"/>
        </w:rPr>
      </w:pPr>
      <w:r w:rsidRPr="00785CE3">
        <w:rPr>
          <w:rFonts w:cstheme="minorHAnsi"/>
        </w:rPr>
        <w:t>Oświadczenia i dokumenty składane przez Wykonawcę wraz z ofertą, dla których Zamawiając</w:t>
      </w:r>
      <w:r w:rsidR="00653306" w:rsidRPr="00785CE3">
        <w:rPr>
          <w:rFonts w:cstheme="minorHAnsi"/>
        </w:rPr>
        <w:t>y określił wzory w niniejszej S</w:t>
      </w:r>
      <w:r w:rsidRPr="00785CE3">
        <w:rPr>
          <w:rFonts w:cstheme="minorHAnsi"/>
        </w:rPr>
        <w:t>W</w:t>
      </w:r>
      <w:r w:rsidR="00653306" w:rsidRPr="00785CE3">
        <w:rPr>
          <w:rFonts w:cstheme="minorHAnsi"/>
        </w:rPr>
        <w:t>Z</w:t>
      </w:r>
      <w:r w:rsidRPr="00785CE3">
        <w:rPr>
          <w:rFonts w:cstheme="minorHAnsi"/>
        </w:rPr>
        <w:t>, powinny zostać sporządzone z ich wykorzystaniem lub być z nimi zgodne - co do treści.</w:t>
      </w:r>
    </w:p>
    <w:p w14:paraId="08488F8F" w14:textId="77777777" w:rsidR="00062D45" w:rsidRPr="00785CE3" w:rsidRDefault="00062D45" w:rsidP="00323A1B">
      <w:pPr>
        <w:pStyle w:val="Akapitzlist"/>
        <w:numPr>
          <w:ilvl w:val="0"/>
          <w:numId w:val="16"/>
        </w:numPr>
        <w:spacing w:after="0" w:line="240" w:lineRule="auto"/>
        <w:ind w:left="357" w:hanging="357"/>
        <w:jc w:val="both"/>
        <w:rPr>
          <w:rFonts w:cstheme="minorHAnsi"/>
        </w:rPr>
      </w:pPr>
      <w:r w:rsidRPr="00785CE3">
        <w:rPr>
          <w:rFonts w:cstheme="minorHAnsi"/>
        </w:rPr>
        <w:t>Dokumenty sporządzone w języku obcym są składane wraz z tłumaczeniem na język polski.</w:t>
      </w:r>
    </w:p>
    <w:p w14:paraId="62B82488" w14:textId="111660B5" w:rsidR="00770ED3" w:rsidRPr="00785CE3" w:rsidRDefault="00CA34AE" w:rsidP="00323A1B">
      <w:pPr>
        <w:numPr>
          <w:ilvl w:val="0"/>
          <w:numId w:val="16"/>
        </w:numPr>
        <w:spacing w:after="0" w:line="240" w:lineRule="auto"/>
        <w:ind w:left="357" w:hanging="357"/>
        <w:jc w:val="both"/>
        <w:rPr>
          <w:rFonts w:cstheme="minorHAnsi"/>
        </w:rPr>
      </w:pPr>
      <w:r w:rsidRPr="00785CE3">
        <w:rPr>
          <w:rFonts w:cstheme="minorHAnsi"/>
        </w:rPr>
        <w:t xml:space="preserve">Dokumenty składane wraz z ofertą, w tym pełnomocnictwa powinny zostać sporządzone w sposób określony w rozporządzeniu Prezesa Rady Ministrów z dnia </w:t>
      </w:r>
      <w:r w:rsidR="00653306" w:rsidRPr="00785CE3">
        <w:rPr>
          <w:rFonts w:cstheme="minorHAnsi"/>
        </w:rPr>
        <w:t xml:space="preserve">30 </w:t>
      </w:r>
      <w:r w:rsidRPr="00785CE3">
        <w:rPr>
          <w:rFonts w:cstheme="minorHAnsi"/>
        </w:rPr>
        <w:t xml:space="preserve">grudnia 2020 r. </w:t>
      </w:r>
      <w:r w:rsidR="00FA7220" w:rsidRPr="00785CE3">
        <w:rPr>
          <w:rFonts w:cstheme="minorHAnsi"/>
        </w:rPr>
        <w:br/>
      </w:r>
      <w:r w:rsidRPr="00785CE3">
        <w:rPr>
          <w:rFonts w:cstheme="minorHAnsi"/>
        </w:rPr>
        <w:t xml:space="preserve">w sprawie sposobu sporządzania i przekazywania informacji oraz wymagań technicznych dla dokumentów elektronicznych oraz środków komunikacji elektronicznej </w:t>
      </w:r>
      <w:r w:rsidR="00FA7220" w:rsidRPr="00785CE3">
        <w:rPr>
          <w:rFonts w:cstheme="minorHAnsi"/>
        </w:rPr>
        <w:br/>
      </w:r>
      <w:r w:rsidRPr="00785CE3">
        <w:rPr>
          <w:rFonts w:cstheme="minorHAnsi"/>
        </w:rPr>
        <w:t xml:space="preserve">w postępowaniu o udzielenie zamówienia publicznego lub konkursie (Dz. U. z 2020 r. </w:t>
      </w:r>
      <w:r w:rsidR="00FA7220" w:rsidRPr="00785CE3">
        <w:rPr>
          <w:rFonts w:cstheme="minorHAnsi"/>
        </w:rPr>
        <w:br/>
      </w:r>
      <w:r w:rsidRPr="00785CE3">
        <w:rPr>
          <w:rFonts w:cstheme="minorHAnsi"/>
        </w:rPr>
        <w:t xml:space="preserve">poz. </w:t>
      </w:r>
      <w:r w:rsidR="00653306" w:rsidRPr="00785CE3">
        <w:rPr>
          <w:rFonts w:cstheme="minorHAnsi"/>
        </w:rPr>
        <w:t>2452</w:t>
      </w:r>
      <w:r w:rsidRPr="00785CE3">
        <w:rPr>
          <w:rFonts w:cstheme="minorHAnsi"/>
        </w:rPr>
        <w:t xml:space="preserve">). </w:t>
      </w:r>
    </w:p>
    <w:p w14:paraId="4D5E6F77" w14:textId="77777777" w:rsidR="00062D45" w:rsidRPr="00785CE3" w:rsidRDefault="00062D45" w:rsidP="00323A1B">
      <w:pPr>
        <w:numPr>
          <w:ilvl w:val="0"/>
          <w:numId w:val="16"/>
        </w:numPr>
        <w:spacing w:after="0" w:line="240" w:lineRule="auto"/>
        <w:ind w:left="357" w:hanging="357"/>
        <w:jc w:val="both"/>
        <w:rPr>
          <w:rFonts w:cstheme="minorHAnsi"/>
        </w:rPr>
      </w:pPr>
      <w:r w:rsidRPr="00785CE3">
        <w:rPr>
          <w:rFonts w:cstheme="minorHAnsi"/>
        </w:rPr>
        <w:t>Zaleca się, aby w treści pełnomocnictwa/dokumentu wskazane były czynności, do których upoważniony jest</w:t>
      </w:r>
      <w:r w:rsidRPr="00785CE3">
        <w:rPr>
          <w:rFonts w:cstheme="minorHAnsi"/>
          <w:u w:val="single"/>
        </w:rPr>
        <w:t xml:space="preserve"> Pełnomocnik</w:t>
      </w:r>
      <w:r w:rsidRPr="00785CE3">
        <w:rPr>
          <w:rFonts w:cstheme="minorHAnsi"/>
        </w:rPr>
        <w:t xml:space="preserve">, tj. np.: podpisania oferty, potwierdzania za zgodność </w:t>
      </w:r>
      <w:r w:rsidR="00653306" w:rsidRPr="00785CE3">
        <w:rPr>
          <w:rFonts w:cstheme="minorHAnsi"/>
        </w:rPr>
        <w:br/>
      </w:r>
      <w:r w:rsidRPr="00785CE3">
        <w:rPr>
          <w:rFonts w:cstheme="minorHAnsi"/>
        </w:rPr>
        <w:t>z oryginałem kopii dokumentów, składania oświadczeń, składania wyjaśnień, podpisania umowy, itp.</w:t>
      </w:r>
    </w:p>
    <w:p w14:paraId="3AE6FDF3" w14:textId="38D75870" w:rsidR="00CA34AE" w:rsidRPr="00785CE3" w:rsidRDefault="00CA34AE" w:rsidP="00323A1B">
      <w:pPr>
        <w:pStyle w:val="Akapitzlist"/>
        <w:numPr>
          <w:ilvl w:val="0"/>
          <w:numId w:val="16"/>
        </w:numPr>
        <w:spacing w:after="0" w:line="240" w:lineRule="auto"/>
        <w:ind w:left="426"/>
        <w:jc w:val="both"/>
        <w:rPr>
          <w:rFonts w:cstheme="minorHAnsi"/>
        </w:rPr>
      </w:pPr>
      <w:r w:rsidRPr="00785CE3">
        <w:rPr>
          <w:rFonts w:cstheme="minorHAnsi"/>
        </w:rPr>
        <w:t xml:space="preserve">Zamawiający nie ujawnia informacji stanowiących tajemnicę przedsiębiorstwa </w:t>
      </w:r>
      <w:r w:rsidRPr="00785CE3">
        <w:rPr>
          <w:rFonts w:cstheme="minorHAnsi"/>
        </w:rPr>
        <w:br/>
        <w:t>w rozumieniu art. 11 ust. 2 ustawy z dnia 16 kwietnia 1993 r. o zwalczaniu nieuczciwej konkurencji (</w:t>
      </w:r>
      <w:proofErr w:type="spellStart"/>
      <w:r w:rsidRPr="00785CE3">
        <w:rPr>
          <w:rFonts w:cstheme="minorHAnsi"/>
        </w:rPr>
        <w:t>t</w:t>
      </w:r>
      <w:r w:rsidR="00905880" w:rsidRPr="00785CE3">
        <w:rPr>
          <w:rFonts w:cstheme="minorHAnsi"/>
        </w:rPr>
        <w:t>.j</w:t>
      </w:r>
      <w:proofErr w:type="spellEnd"/>
      <w:r w:rsidRPr="00785CE3">
        <w:rPr>
          <w:rFonts w:cstheme="minorHAnsi"/>
        </w:rPr>
        <w:t>. Dz. U. z 202</w:t>
      </w:r>
      <w:r w:rsidR="00F5561D" w:rsidRPr="00785CE3">
        <w:rPr>
          <w:rFonts w:cstheme="minorHAnsi"/>
        </w:rPr>
        <w:t>2</w:t>
      </w:r>
      <w:r w:rsidRPr="00785CE3">
        <w:rPr>
          <w:rFonts w:cstheme="minorHAnsi"/>
        </w:rPr>
        <w:t xml:space="preserve"> r., poz. 1</w:t>
      </w:r>
      <w:r w:rsidR="00F5561D" w:rsidRPr="00785CE3">
        <w:rPr>
          <w:rFonts w:cstheme="minorHAnsi"/>
        </w:rPr>
        <w:t>23</w:t>
      </w:r>
      <w:r w:rsidRPr="00785CE3">
        <w:rPr>
          <w:rFonts w:cstheme="minorHAnsi"/>
        </w:rPr>
        <w:t xml:space="preserve">3) jeżeli Wykonawca, wraz z przekazaniem takich informacji, zastrzegł, że nie mogą być one udostępnione oraz wykazał, że zastrzeżone informacje stanowią tajemnicę przedsiębiorstwa. Wykonawca nie może zastrzec informacji, o których mowa w art. 222 ust. 5 ustawy </w:t>
      </w:r>
      <w:proofErr w:type="spellStart"/>
      <w:r w:rsidRPr="00785CE3">
        <w:rPr>
          <w:rFonts w:cstheme="minorHAnsi"/>
        </w:rPr>
        <w:t>Pzp</w:t>
      </w:r>
      <w:proofErr w:type="spellEnd"/>
      <w:r w:rsidRPr="00785CE3">
        <w:rPr>
          <w:rFonts w:cstheme="minorHAnsi"/>
        </w:rPr>
        <w:t xml:space="preserve">. </w:t>
      </w:r>
    </w:p>
    <w:p w14:paraId="4AA92553" w14:textId="45CDCDA1" w:rsidR="00A3474B" w:rsidRPr="00785CE3" w:rsidRDefault="00DF2200" w:rsidP="00323A1B">
      <w:pPr>
        <w:spacing w:after="0" w:line="240" w:lineRule="auto"/>
        <w:ind w:left="426"/>
        <w:jc w:val="both"/>
        <w:rPr>
          <w:rFonts w:cstheme="minorHAnsi"/>
        </w:rPr>
      </w:pPr>
      <w:r w:rsidRPr="00785CE3">
        <w:rPr>
          <w:rFonts w:cstheme="minorHAnsi"/>
        </w:rPr>
        <w:t>W</w:t>
      </w:r>
      <w:r w:rsidR="00A3474B" w:rsidRPr="00785CE3">
        <w:rPr>
          <w:rFonts w:cstheme="minorHAnsi"/>
        </w:rPr>
        <w:t xml:space="preserve"> przypadku, gdy dokumenty elektroniczne w postępowaniu, przekazywane przy użyciu środków komunikacji elektronicznej, zawierają informacje stanowiące tajemnicę przedsiębiorstwa, </w:t>
      </w:r>
      <w:r w:rsidR="00CA34AE" w:rsidRPr="00785CE3">
        <w:rPr>
          <w:rFonts w:cstheme="minorHAnsi"/>
        </w:rPr>
        <w:t xml:space="preserve">Wykonawca </w:t>
      </w:r>
      <w:r w:rsidR="00A3474B" w:rsidRPr="00785CE3">
        <w:rPr>
          <w:rFonts w:cstheme="minorHAnsi"/>
        </w:rPr>
        <w:t xml:space="preserve">przekazuje je w wydzielonym i odpowiednio oznaczonym pliku, </w:t>
      </w:r>
      <w:r w:rsidR="00CA34AE" w:rsidRPr="00785CE3">
        <w:rPr>
          <w:rFonts w:cstheme="minorHAnsi"/>
        </w:rPr>
        <w:t xml:space="preserve">zgodnie z zasadami opisanymi w pkt </w:t>
      </w:r>
      <w:r w:rsidR="00A3474B" w:rsidRPr="00785CE3">
        <w:rPr>
          <w:rFonts w:cstheme="minorHAnsi"/>
        </w:rPr>
        <w:t>X</w:t>
      </w:r>
      <w:r w:rsidR="00CA34AE" w:rsidRPr="00785CE3">
        <w:rPr>
          <w:rFonts w:cstheme="minorHAnsi"/>
        </w:rPr>
        <w:t xml:space="preserve"> SWZ. </w:t>
      </w:r>
    </w:p>
    <w:p w14:paraId="43175BEE" w14:textId="24D56E47" w:rsidR="00F04379" w:rsidRDefault="00CA34AE" w:rsidP="00323A1B">
      <w:pPr>
        <w:spacing w:after="0" w:line="240" w:lineRule="auto"/>
        <w:ind w:left="426"/>
        <w:jc w:val="both"/>
        <w:rPr>
          <w:rFonts w:cstheme="minorHAnsi"/>
        </w:rPr>
      </w:pPr>
      <w:r w:rsidRPr="00785CE3">
        <w:rPr>
          <w:rFonts w:cstheme="minorHAnsi"/>
        </w:rPr>
        <w:t>Zamawiający nie ponosi odpowiedzialności za niezgodne z SWZ przygotowanie w/w pliku przez Wykonawcę. Stosowne zastrzeżenie Wykonawca winien złożyć na formularzu Oferty (</w:t>
      </w:r>
      <w:r w:rsidR="00FD4504" w:rsidRPr="00785CE3">
        <w:rPr>
          <w:rFonts w:cstheme="minorHAnsi"/>
        </w:rPr>
        <w:t xml:space="preserve">Załącznik </w:t>
      </w:r>
      <w:r w:rsidRPr="00785CE3">
        <w:rPr>
          <w:rFonts w:cstheme="minorHAnsi"/>
        </w:rPr>
        <w:t xml:space="preserve">nr 1 do SWZ) oraz </w:t>
      </w:r>
      <w:r w:rsidR="00C93095" w:rsidRPr="00785CE3">
        <w:rPr>
          <w:rFonts w:cstheme="minorHAnsi"/>
        </w:rPr>
        <w:t xml:space="preserve">jednocześnie </w:t>
      </w:r>
      <w:r w:rsidRPr="00785CE3">
        <w:rPr>
          <w:rFonts w:cstheme="minorHAnsi"/>
        </w:rPr>
        <w:t>powinien wykazać, że zastrzeżone informacje stanowią tajemnicę przedsiębiorstwa</w:t>
      </w:r>
      <w:r w:rsidR="00C93095" w:rsidRPr="00785CE3">
        <w:rPr>
          <w:rFonts w:cstheme="minorHAnsi"/>
        </w:rPr>
        <w:t>, załączając stosowne uzasadnienie</w:t>
      </w:r>
      <w:r w:rsidRPr="00785CE3">
        <w:rPr>
          <w:rFonts w:cstheme="minorHAnsi"/>
        </w:rPr>
        <w:t xml:space="preserve">. </w:t>
      </w:r>
    </w:p>
    <w:p w14:paraId="7DB76E86" w14:textId="77777777" w:rsidR="00323A1B" w:rsidRPr="00785CE3" w:rsidRDefault="00323A1B" w:rsidP="00323A1B">
      <w:pPr>
        <w:spacing w:after="0" w:line="240" w:lineRule="auto"/>
        <w:ind w:left="426"/>
        <w:jc w:val="both"/>
        <w:rPr>
          <w:rFonts w:cstheme="minorHAnsi"/>
        </w:rPr>
      </w:pPr>
    </w:p>
    <w:p w14:paraId="3773F819" w14:textId="77777777" w:rsidR="00694842" w:rsidRPr="00775915" w:rsidRDefault="00694842" w:rsidP="00320FDA">
      <w:pPr>
        <w:pStyle w:val="Nagwek1"/>
        <w:numPr>
          <w:ilvl w:val="0"/>
          <w:numId w:val="8"/>
        </w:numPr>
        <w:tabs>
          <w:tab w:val="left" w:pos="284"/>
          <w:tab w:val="left" w:pos="426"/>
        </w:tabs>
        <w:spacing w:before="0" w:after="0" w:line="240" w:lineRule="auto"/>
        <w:ind w:left="0" w:firstLine="0"/>
        <w:jc w:val="both"/>
        <w:rPr>
          <w:rFonts w:asciiTheme="minorHAnsi" w:hAnsiTheme="minorHAnsi" w:cstheme="minorHAnsi"/>
          <w:b/>
          <w:sz w:val="24"/>
          <w:szCs w:val="24"/>
        </w:rPr>
      </w:pPr>
      <w:r w:rsidRPr="00775915">
        <w:rPr>
          <w:rFonts w:asciiTheme="minorHAnsi" w:hAnsiTheme="minorHAnsi" w:cstheme="minorHAnsi"/>
        </w:rPr>
        <w:t xml:space="preserve"> </w:t>
      </w:r>
      <w:r w:rsidRPr="00775915">
        <w:rPr>
          <w:rFonts w:asciiTheme="minorHAnsi" w:hAnsiTheme="minorHAnsi" w:cstheme="minorHAnsi"/>
          <w:b/>
          <w:color w:val="auto"/>
          <w:sz w:val="24"/>
          <w:szCs w:val="24"/>
        </w:rPr>
        <w:t>Sposób oraz termin składania ofert</w:t>
      </w:r>
    </w:p>
    <w:p w14:paraId="7701B7D0" w14:textId="77777777" w:rsidR="0014627F" w:rsidRPr="00785CE3" w:rsidRDefault="0014627F" w:rsidP="00E96856">
      <w:pPr>
        <w:pStyle w:val="Akapitzlist"/>
        <w:tabs>
          <w:tab w:val="left" w:pos="426"/>
        </w:tabs>
        <w:spacing w:after="0" w:line="240" w:lineRule="auto"/>
        <w:ind w:left="284"/>
        <w:jc w:val="both"/>
        <w:rPr>
          <w:rFonts w:cstheme="minorHAnsi"/>
        </w:rPr>
      </w:pPr>
    </w:p>
    <w:p w14:paraId="17F59383" w14:textId="6F840C8E" w:rsidR="007C5F9A" w:rsidRPr="00785CE3" w:rsidRDefault="0014627F" w:rsidP="00E96856">
      <w:pPr>
        <w:tabs>
          <w:tab w:val="left" w:pos="426"/>
        </w:tabs>
        <w:spacing w:after="0" w:line="240" w:lineRule="auto"/>
        <w:jc w:val="both"/>
        <w:rPr>
          <w:rFonts w:cstheme="minorHAnsi"/>
        </w:rPr>
      </w:pPr>
      <w:r w:rsidRPr="00785CE3">
        <w:rPr>
          <w:rFonts w:cstheme="minorHAnsi"/>
        </w:rPr>
        <w:t xml:space="preserve">Ofertę należy złożyć za pośrednictwem </w:t>
      </w:r>
      <w:r w:rsidR="00D741B3" w:rsidRPr="00785CE3">
        <w:rPr>
          <w:rFonts w:cstheme="minorHAnsi"/>
        </w:rPr>
        <w:t>zakładki</w:t>
      </w:r>
      <w:r w:rsidR="00D741B3" w:rsidRPr="00785CE3">
        <w:rPr>
          <w:rFonts w:cstheme="minorHAnsi"/>
          <w:b/>
          <w:i/>
        </w:rPr>
        <w:t xml:space="preserve"> „Oferty/wnioski”, </w:t>
      </w:r>
      <w:r w:rsidR="00D741B3" w:rsidRPr="00785CE3">
        <w:rPr>
          <w:rFonts w:cstheme="minorHAnsi"/>
        </w:rPr>
        <w:t>widocznej w podglądzie postępowania po zalogowaniu się na konto Wykonawcy,  na Platformie e-zamówienia</w:t>
      </w:r>
      <w:r w:rsidR="007C5F9A" w:rsidRPr="00785CE3">
        <w:rPr>
          <w:rFonts w:cstheme="minorHAnsi"/>
        </w:rPr>
        <w:t>:</w:t>
      </w:r>
    </w:p>
    <w:p w14:paraId="761C6AF9" w14:textId="77777777" w:rsidR="00BD0F00" w:rsidRPr="00186887" w:rsidRDefault="00BD0F00" w:rsidP="00E96856">
      <w:pPr>
        <w:tabs>
          <w:tab w:val="left" w:pos="426"/>
        </w:tabs>
        <w:spacing w:after="0" w:line="240" w:lineRule="auto"/>
        <w:jc w:val="both"/>
        <w:rPr>
          <w:rFonts w:cstheme="minorHAnsi"/>
          <w:b/>
        </w:rPr>
      </w:pPr>
    </w:p>
    <w:p w14:paraId="00FD1E81" w14:textId="4E703D36" w:rsidR="004E4C65" w:rsidRPr="00186887" w:rsidRDefault="00BD0F00" w:rsidP="00E96856">
      <w:pPr>
        <w:tabs>
          <w:tab w:val="left" w:pos="426"/>
        </w:tabs>
        <w:spacing w:after="0" w:line="240" w:lineRule="auto"/>
        <w:jc w:val="both"/>
        <w:rPr>
          <w:rFonts w:cstheme="minorHAnsi"/>
          <w:b/>
        </w:rPr>
      </w:pPr>
      <w:r w:rsidRPr="00186887">
        <w:rPr>
          <w:rFonts w:cstheme="minorHAnsi"/>
          <w:b/>
        </w:rPr>
        <w:t>do dnia</w:t>
      </w:r>
      <w:r w:rsidR="001B417E" w:rsidRPr="00186887">
        <w:rPr>
          <w:rFonts w:cstheme="minorHAnsi"/>
          <w:b/>
        </w:rPr>
        <w:t xml:space="preserve"> </w:t>
      </w:r>
      <w:r w:rsidR="003F1E30">
        <w:rPr>
          <w:rFonts w:cstheme="minorHAnsi"/>
          <w:b/>
        </w:rPr>
        <w:t>2</w:t>
      </w:r>
      <w:r w:rsidR="00E77AEF">
        <w:rPr>
          <w:rFonts w:cstheme="minorHAnsi"/>
          <w:b/>
        </w:rPr>
        <w:t>6</w:t>
      </w:r>
      <w:r w:rsidR="003F1E30">
        <w:rPr>
          <w:rFonts w:cstheme="minorHAnsi"/>
          <w:b/>
        </w:rPr>
        <w:t>.01.</w:t>
      </w:r>
      <w:r w:rsidRPr="00186887">
        <w:rPr>
          <w:rFonts w:cstheme="minorHAnsi"/>
          <w:b/>
        </w:rPr>
        <w:t>202</w:t>
      </w:r>
      <w:r w:rsidR="009D4F7A">
        <w:rPr>
          <w:rFonts w:cstheme="minorHAnsi"/>
          <w:b/>
        </w:rPr>
        <w:t>6</w:t>
      </w:r>
      <w:r w:rsidRPr="00186887">
        <w:rPr>
          <w:rFonts w:cstheme="minorHAnsi"/>
          <w:b/>
        </w:rPr>
        <w:t xml:space="preserve"> r. do godz. 11:00</w:t>
      </w:r>
    </w:p>
    <w:p w14:paraId="7A763740" w14:textId="77777777" w:rsidR="00941B46" w:rsidRPr="00186887" w:rsidRDefault="00941B46" w:rsidP="00E96856">
      <w:pPr>
        <w:tabs>
          <w:tab w:val="left" w:pos="426"/>
        </w:tabs>
        <w:spacing w:after="0" w:line="240" w:lineRule="auto"/>
        <w:jc w:val="both"/>
        <w:rPr>
          <w:rFonts w:cstheme="minorHAnsi"/>
          <w:b/>
        </w:rPr>
      </w:pPr>
    </w:p>
    <w:p w14:paraId="0987F756" w14:textId="77777777" w:rsidR="004E4C65" w:rsidRPr="00775915" w:rsidRDefault="004E4C65" w:rsidP="00320FDA">
      <w:pPr>
        <w:pStyle w:val="Nagwek1"/>
        <w:numPr>
          <w:ilvl w:val="0"/>
          <w:numId w:val="8"/>
        </w:numPr>
        <w:tabs>
          <w:tab w:val="left" w:pos="284"/>
          <w:tab w:val="left" w:pos="426"/>
        </w:tabs>
        <w:spacing w:before="0" w:after="0" w:line="240" w:lineRule="auto"/>
        <w:ind w:left="0" w:firstLine="0"/>
        <w:jc w:val="both"/>
        <w:rPr>
          <w:rFonts w:asciiTheme="minorHAnsi" w:hAnsiTheme="minorHAnsi" w:cstheme="minorHAnsi"/>
          <w:b/>
          <w:sz w:val="24"/>
          <w:szCs w:val="24"/>
        </w:rPr>
      </w:pPr>
      <w:r w:rsidRPr="00775915">
        <w:rPr>
          <w:rFonts w:asciiTheme="minorHAnsi" w:hAnsiTheme="minorHAnsi" w:cstheme="minorHAnsi"/>
        </w:rPr>
        <w:t xml:space="preserve"> </w:t>
      </w:r>
      <w:r w:rsidRPr="00775915">
        <w:rPr>
          <w:rFonts w:asciiTheme="minorHAnsi" w:hAnsiTheme="minorHAnsi" w:cstheme="minorHAnsi"/>
          <w:b/>
          <w:bCs/>
          <w:color w:val="auto"/>
          <w:sz w:val="24"/>
          <w:szCs w:val="24"/>
        </w:rPr>
        <w:t>Termin</w:t>
      </w:r>
      <w:r w:rsidRPr="00775915">
        <w:rPr>
          <w:rFonts w:asciiTheme="minorHAnsi" w:hAnsiTheme="minorHAnsi" w:cstheme="minorHAnsi"/>
          <w:b/>
          <w:color w:val="auto"/>
          <w:sz w:val="24"/>
          <w:szCs w:val="24"/>
        </w:rPr>
        <w:t xml:space="preserve"> otwarcia ofert</w:t>
      </w:r>
    </w:p>
    <w:p w14:paraId="402841C2" w14:textId="77777777" w:rsidR="004E4C65" w:rsidRPr="00186887" w:rsidRDefault="004E4C65" w:rsidP="00E96856">
      <w:pPr>
        <w:pStyle w:val="Akapitzlist"/>
        <w:tabs>
          <w:tab w:val="left" w:pos="426"/>
        </w:tabs>
        <w:spacing w:after="0" w:line="240" w:lineRule="auto"/>
        <w:ind w:left="284"/>
        <w:jc w:val="both"/>
        <w:rPr>
          <w:rFonts w:cstheme="minorHAnsi"/>
        </w:rPr>
      </w:pPr>
    </w:p>
    <w:p w14:paraId="4B3CAFD1" w14:textId="72765C6A" w:rsidR="007C5F9A" w:rsidRPr="00186887" w:rsidRDefault="007C5F9A" w:rsidP="00E96856">
      <w:pPr>
        <w:pStyle w:val="Akapitzlist"/>
        <w:numPr>
          <w:ilvl w:val="0"/>
          <w:numId w:val="19"/>
        </w:numPr>
        <w:tabs>
          <w:tab w:val="left" w:pos="284"/>
        </w:tabs>
        <w:spacing w:after="0" w:line="240" w:lineRule="auto"/>
        <w:ind w:left="284" w:hanging="284"/>
        <w:jc w:val="both"/>
        <w:rPr>
          <w:rFonts w:cstheme="minorHAnsi"/>
        </w:rPr>
      </w:pPr>
      <w:r w:rsidRPr="00186887">
        <w:rPr>
          <w:rFonts w:cstheme="minorHAnsi"/>
        </w:rPr>
        <w:t>Otwarcie ofert nastąpi:</w:t>
      </w:r>
    </w:p>
    <w:p w14:paraId="208717E2" w14:textId="77777777" w:rsidR="008402D2" w:rsidRPr="00186887" w:rsidRDefault="008402D2" w:rsidP="00E96856">
      <w:pPr>
        <w:tabs>
          <w:tab w:val="left" w:pos="426"/>
        </w:tabs>
        <w:spacing w:after="0" w:line="240" w:lineRule="auto"/>
        <w:jc w:val="both"/>
        <w:rPr>
          <w:rFonts w:cstheme="minorHAnsi"/>
        </w:rPr>
      </w:pPr>
    </w:p>
    <w:p w14:paraId="2C55D047" w14:textId="04D69E9A" w:rsidR="0014627F" w:rsidRPr="00186887" w:rsidRDefault="0014627F" w:rsidP="00E96856">
      <w:pPr>
        <w:tabs>
          <w:tab w:val="left" w:pos="426"/>
        </w:tabs>
        <w:spacing w:after="0" w:line="240" w:lineRule="auto"/>
        <w:jc w:val="both"/>
        <w:rPr>
          <w:rFonts w:cstheme="minorHAnsi"/>
          <w:b/>
        </w:rPr>
      </w:pPr>
      <w:r w:rsidRPr="006518F5">
        <w:rPr>
          <w:rFonts w:cstheme="minorHAnsi"/>
          <w:b/>
          <w:bCs/>
        </w:rPr>
        <w:t xml:space="preserve"> </w:t>
      </w:r>
      <w:r w:rsidR="006518F5" w:rsidRPr="006518F5">
        <w:rPr>
          <w:rFonts w:cstheme="minorHAnsi"/>
          <w:b/>
          <w:bCs/>
        </w:rPr>
        <w:t>d</w:t>
      </w:r>
      <w:r w:rsidR="00BD0F00" w:rsidRPr="006518F5">
        <w:rPr>
          <w:rFonts w:cstheme="minorHAnsi"/>
          <w:b/>
          <w:bCs/>
        </w:rPr>
        <w:t>nia</w:t>
      </w:r>
      <w:r w:rsidR="00727CAF" w:rsidRPr="00186887">
        <w:rPr>
          <w:rFonts w:cstheme="minorHAnsi"/>
          <w:b/>
        </w:rPr>
        <w:t xml:space="preserve"> </w:t>
      </w:r>
      <w:r w:rsidR="003F1E30">
        <w:rPr>
          <w:rFonts w:cstheme="minorHAnsi"/>
          <w:b/>
        </w:rPr>
        <w:t>2</w:t>
      </w:r>
      <w:r w:rsidR="00E77AEF">
        <w:rPr>
          <w:rFonts w:cstheme="minorHAnsi"/>
          <w:b/>
        </w:rPr>
        <w:t>6</w:t>
      </w:r>
      <w:r w:rsidR="003F1E30">
        <w:rPr>
          <w:rFonts w:cstheme="minorHAnsi"/>
          <w:b/>
        </w:rPr>
        <w:t>.01.</w:t>
      </w:r>
      <w:r w:rsidR="00BD0F00" w:rsidRPr="00186887">
        <w:rPr>
          <w:rFonts w:cstheme="minorHAnsi"/>
          <w:b/>
        </w:rPr>
        <w:t>202</w:t>
      </w:r>
      <w:r w:rsidR="009D4F7A">
        <w:rPr>
          <w:rFonts w:cstheme="minorHAnsi"/>
          <w:b/>
        </w:rPr>
        <w:t>6</w:t>
      </w:r>
      <w:r w:rsidR="00BD0F00" w:rsidRPr="00186887">
        <w:rPr>
          <w:rFonts w:cstheme="minorHAnsi"/>
          <w:b/>
        </w:rPr>
        <w:t xml:space="preserve"> r. o godz. 12:00</w:t>
      </w:r>
    </w:p>
    <w:p w14:paraId="427CC5A6" w14:textId="77777777" w:rsidR="00941B46" w:rsidRPr="00727CAF" w:rsidRDefault="00941B46" w:rsidP="00E96856">
      <w:pPr>
        <w:tabs>
          <w:tab w:val="left" w:pos="426"/>
        </w:tabs>
        <w:spacing w:after="0" w:line="240" w:lineRule="auto"/>
        <w:jc w:val="both"/>
        <w:rPr>
          <w:rFonts w:cstheme="minorHAnsi"/>
          <w:b/>
        </w:rPr>
      </w:pPr>
    </w:p>
    <w:p w14:paraId="7323F9A0" w14:textId="0D648379" w:rsidR="0014627F" w:rsidRPr="00785CE3" w:rsidRDefault="0014627F" w:rsidP="00E96856">
      <w:pPr>
        <w:pStyle w:val="Akapitzlist"/>
        <w:numPr>
          <w:ilvl w:val="0"/>
          <w:numId w:val="19"/>
        </w:numPr>
        <w:tabs>
          <w:tab w:val="left" w:pos="284"/>
        </w:tabs>
        <w:spacing w:after="0" w:line="240" w:lineRule="auto"/>
        <w:ind w:left="284" w:hanging="284"/>
        <w:jc w:val="both"/>
        <w:rPr>
          <w:rFonts w:cstheme="minorHAnsi"/>
        </w:rPr>
      </w:pPr>
      <w:r w:rsidRPr="00785CE3">
        <w:rPr>
          <w:rFonts w:cstheme="minorHAnsi"/>
        </w:rPr>
        <w:t xml:space="preserve">Otwarcie ofert </w:t>
      </w:r>
      <w:r w:rsidR="00E7513D" w:rsidRPr="00785CE3">
        <w:rPr>
          <w:rFonts w:cstheme="minorHAnsi"/>
        </w:rPr>
        <w:t xml:space="preserve">dokonane zostanie po upływie terminu składania ofert. W pierwszej kolejności nastąpi automatyczne odszyfrowanie złożonych ofert na Platformie </w:t>
      </w:r>
      <w:r w:rsidR="00295D79" w:rsidRPr="00785CE3">
        <w:rPr>
          <w:rFonts w:cstheme="minorHAnsi"/>
        </w:rPr>
        <w:br/>
      </w:r>
      <w:r w:rsidR="00E7513D" w:rsidRPr="00785CE3">
        <w:rPr>
          <w:rFonts w:cstheme="minorHAnsi"/>
        </w:rPr>
        <w:t>e-Zamówienia. Po zakończeniu procesu odszyfrowania ofert, zostaną one pobrane przez Zamawiającego.</w:t>
      </w:r>
    </w:p>
    <w:p w14:paraId="462C540E" w14:textId="3D45FB73" w:rsidR="004E4C65" w:rsidRPr="00785CE3" w:rsidRDefault="0014627F" w:rsidP="00E96856">
      <w:pPr>
        <w:pStyle w:val="Akapitzlist"/>
        <w:numPr>
          <w:ilvl w:val="0"/>
          <w:numId w:val="19"/>
        </w:numPr>
        <w:tabs>
          <w:tab w:val="left" w:pos="284"/>
        </w:tabs>
        <w:spacing w:after="0" w:line="240" w:lineRule="auto"/>
        <w:ind w:left="284" w:hanging="284"/>
        <w:jc w:val="both"/>
        <w:rPr>
          <w:rFonts w:cstheme="minorHAnsi"/>
        </w:rPr>
      </w:pPr>
      <w:r w:rsidRPr="00785CE3">
        <w:rPr>
          <w:rFonts w:cstheme="minorHAnsi"/>
        </w:rPr>
        <w:t>W przypadku awarii sytemu teleinformatycznego</w:t>
      </w:r>
      <w:r w:rsidR="00711799" w:rsidRPr="00785CE3">
        <w:rPr>
          <w:rFonts w:cstheme="minorHAnsi"/>
        </w:rPr>
        <w:t>,</w:t>
      </w:r>
      <w:r w:rsidRPr="00785CE3">
        <w:rPr>
          <w:rFonts w:cstheme="minorHAnsi"/>
        </w:rPr>
        <w:t xml:space="preserve"> przy użyciu którego Zamawiający dokonuje otwarcia ofert, która powoduje brak możliwości otwarcia ofert w terminie określon</w:t>
      </w:r>
      <w:r w:rsidR="004E4C65" w:rsidRPr="00785CE3">
        <w:rPr>
          <w:rFonts w:cstheme="minorHAnsi"/>
        </w:rPr>
        <w:t xml:space="preserve">ym przez Zamawiającego w pkt </w:t>
      </w:r>
      <w:r w:rsidR="002F6696" w:rsidRPr="00785CE3">
        <w:rPr>
          <w:rFonts w:cstheme="minorHAnsi"/>
        </w:rPr>
        <w:t>1</w:t>
      </w:r>
      <w:r w:rsidR="008B7816" w:rsidRPr="00785CE3">
        <w:rPr>
          <w:rFonts w:cstheme="minorHAnsi"/>
        </w:rPr>
        <w:t xml:space="preserve"> </w:t>
      </w:r>
      <w:r w:rsidR="004E4C65" w:rsidRPr="00785CE3">
        <w:rPr>
          <w:rFonts w:cstheme="minorHAnsi"/>
        </w:rPr>
        <w:t>powyżej</w:t>
      </w:r>
      <w:r w:rsidRPr="00785CE3">
        <w:rPr>
          <w:rFonts w:cstheme="minorHAnsi"/>
        </w:rPr>
        <w:t xml:space="preserve">, otwarcie ofert następuje niezwłocznie po usunięciu awarii. Zamawiający poinformuje o zmianie terminu otwarcia ofert na stronie internetowej prowadzonego postępowania. </w:t>
      </w:r>
    </w:p>
    <w:p w14:paraId="2DA16A57" w14:textId="77777777" w:rsidR="0014627F" w:rsidRPr="00785CE3" w:rsidRDefault="0014627F" w:rsidP="00E96856">
      <w:pPr>
        <w:pStyle w:val="Akapitzlist"/>
        <w:numPr>
          <w:ilvl w:val="0"/>
          <w:numId w:val="19"/>
        </w:numPr>
        <w:tabs>
          <w:tab w:val="left" w:pos="284"/>
        </w:tabs>
        <w:spacing w:after="0" w:line="240" w:lineRule="auto"/>
        <w:ind w:left="284" w:hanging="284"/>
        <w:jc w:val="both"/>
        <w:rPr>
          <w:rFonts w:cstheme="minorHAnsi"/>
        </w:rPr>
      </w:pPr>
      <w:r w:rsidRPr="00785CE3">
        <w:rPr>
          <w:rFonts w:cstheme="minorHAnsi"/>
        </w:rPr>
        <w:t>Zamawiający, najpóźniej przed otwarciem ofert, udostępnia na stronie internetowej prowadzonego postępowania informację o kwocie, jaką zamierza przeznaczyć na sfinansowanie zamówienia.</w:t>
      </w:r>
    </w:p>
    <w:p w14:paraId="24794980" w14:textId="77777777" w:rsidR="0014627F" w:rsidRPr="00785CE3" w:rsidRDefault="0014627F" w:rsidP="00E96856">
      <w:pPr>
        <w:pStyle w:val="Akapitzlist"/>
        <w:numPr>
          <w:ilvl w:val="0"/>
          <w:numId w:val="19"/>
        </w:numPr>
        <w:tabs>
          <w:tab w:val="left" w:pos="284"/>
        </w:tabs>
        <w:spacing w:after="0" w:line="240" w:lineRule="auto"/>
        <w:ind w:left="284" w:hanging="284"/>
        <w:jc w:val="both"/>
        <w:rPr>
          <w:rFonts w:cstheme="minorHAnsi"/>
        </w:rPr>
      </w:pPr>
      <w:r w:rsidRPr="00785CE3">
        <w:rPr>
          <w:rFonts w:cstheme="minorHAnsi"/>
        </w:rPr>
        <w:t xml:space="preserve">Zamawiający, niezwłocznie po otwarciu ofert, udostępni na stronie internetowej prowadzonego postępowania informacje o: </w:t>
      </w:r>
    </w:p>
    <w:p w14:paraId="5C056853" w14:textId="77777777" w:rsidR="0014627F" w:rsidRPr="00785CE3" w:rsidRDefault="00E56025" w:rsidP="00E96856">
      <w:pPr>
        <w:tabs>
          <w:tab w:val="left" w:pos="426"/>
        </w:tabs>
        <w:spacing w:after="0" w:line="240" w:lineRule="auto"/>
        <w:ind w:left="360"/>
        <w:jc w:val="both"/>
        <w:rPr>
          <w:rFonts w:cstheme="minorHAnsi"/>
        </w:rPr>
      </w:pPr>
      <w:r w:rsidRPr="00785CE3">
        <w:rPr>
          <w:rFonts w:cstheme="minorHAnsi"/>
        </w:rPr>
        <w:tab/>
      </w:r>
      <w:r w:rsidR="0014627F" w:rsidRPr="00785CE3">
        <w:rPr>
          <w:rFonts w:cstheme="minorHAnsi"/>
        </w:rPr>
        <w:t xml:space="preserve">1) nazwach albo imionach i nazwiskach oraz siedzibach lub miejscach prowadzonej działalności gospodarczej albo miejscach zamieszkania Wykonawców, których oferty zostały otwarte; </w:t>
      </w:r>
    </w:p>
    <w:p w14:paraId="5680142A" w14:textId="57424E14" w:rsidR="00062D45" w:rsidRPr="00785CE3" w:rsidRDefault="00E56025" w:rsidP="00E96856">
      <w:pPr>
        <w:tabs>
          <w:tab w:val="left" w:pos="426"/>
        </w:tabs>
        <w:spacing w:after="0" w:line="240" w:lineRule="auto"/>
        <w:jc w:val="both"/>
        <w:rPr>
          <w:rFonts w:cstheme="minorHAnsi"/>
        </w:rPr>
      </w:pPr>
      <w:r w:rsidRPr="00785CE3">
        <w:rPr>
          <w:rFonts w:cstheme="minorHAnsi"/>
        </w:rPr>
        <w:tab/>
      </w:r>
      <w:r w:rsidR="0014627F" w:rsidRPr="00785CE3">
        <w:rPr>
          <w:rFonts w:cstheme="minorHAnsi"/>
        </w:rPr>
        <w:t>2) cenach zawartych w ofertach.</w:t>
      </w:r>
    </w:p>
    <w:p w14:paraId="38AFEC8E" w14:textId="77777777" w:rsidR="00936470" w:rsidRPr="00785CE3" w:rsidRDefault="00936470" w:rsidP="00E96856">
      <w:pPr>
        <w:tabs>
          <w:tab w:val="left" w:pos="426"/>
        </w:tabs>
        <w:spacing w:after="0" w:line="240" w:lineRule="auto"/>
        <w:jc w:val="both"/>
        <w:rPr>
          <w:rFonts w:cstheme="minorHAnsi"/>
        </w:rPr>
      </w:pPr>
    </w:p>
    <w:p w14:paraId="30BB1B71" w14:textId="6DF99E44" w:rsidR="00AC35F9" w:rsidRPr="00775915" w:rsidRDefault="00AC35F9" w:rsidP="00320FDA">
      <w:pPr>
        <w:pStyle w:val="Nagwek1"/>
        <w:numPr>
          <w:ilvl w:val="0"/>
          <w:numId w:val="8"/>
        </w:numPr>
        <w:tabs>
          <w:tab w:val="left" w:pos="284"/>
          <w:tab w:val="left" w:pos="426"/>
        </w:tabs>
        <w:spacing w:before="0" w:after="0" w:line="240" w:lineRule="auto"/>
        <w:ind w:left="0" w:firstLine="0"/>
        <w:jc w:val="both"/>
        <w:rPr>
          <w:rFonts w:asciiTheme="minorHAnsi" w:hAnsiTheme="minorHAnsi" w:cstheme="minorHAnsi"/>
          <w:b/>
          <w:color w:val="auto"/>
          <w:sz w:val="24"/>
          <w:szCs w:val="24"/>
          <w:u w:val="single"/>
        </w:rPr>
      </w:pPr>
      <w:r w:rsidRPr="00775915">
        <w:rPr>
          <w:rFonts w:asciiTheme="minorHAnsi" w:hAnsiTheme="minorHAnsi" w:cstheme="minorHAnsi"/>
          <w:b/>
          <w:bCs/>
          <w:color w:val="auto"/>
          <w:sz w:val="24"/>
          <w:szCs w:val="24"/>
        </w:rPr>
        <w:t xml:space="preserve">Opis sposobu obliczenia ceny </w:t>
      </w:r>
    </w:p>
    <w:p w14:paraId="487B14FF" w14:textId="77777777" w:rsidR="005854E5" w:rsidRPr="005854E5" w:rsidRDefault="005854E5" w:rsidP="005854E5">
      <w:pPr>
        <w:tabs>
          <w:tab w:val="left" w:pos="426"/>
        </w:tabs>
        <w:spacing w:after="0" w:line="240" w:lineRule="auto"/>
        <w:ind w:left="720"/>
        <w:jc w:val="both"/>
        <w:rPr>
          <w:rFonts w:cstheme="minorHAnsi"/>
          <w:noProof/>
        </w:rPr>
      </w:pPr>
    </w:p>
    <w:p w14:paraId="34E16722" w14:textId="31985AF3" w:rsidR="005854E5" w:rsidRPr="005854E5" w:rsidRDefault="005854E5" w:rsidP="005854E5">
      <w:pPr>
        <w:numPr>
          <w:ilvl w:val="0"/>
          <w:numId w:val="24"/>
        </w:numPr>
        <w:tabs>
          <w:tab w:val="left" w:pos="426"/>
        </w:tabs>
        <w:spacing w:after="0" w:line="240" w:lineRule="auto"/>
        <w:jc w:val="both"/>
        <w:rPr>
          <w:rFonts w:cstheme="minorHAnsi"/>
          <w:noProof/>
        </w:rPr>
      </w:pPr>
      <w:r w:rsidRPr="005854E5">
        <w:rPr>
          <w:rFonts w:cstheme="minorHAnsi"/>
          <w:noProof/>
        </w:rPr>
        <w:t xml:space="preserve">Podana w ofercie cena oferty (maksymalna) musi uwzględniać wszystkie wymagania niniejszej SWZ oraz obejmować wszelkie koszty, jakie poniesie Wykonawca z tytułu należytej oraz zgodnej z obowiązującymi przepisami oraz wymaganiami SWZ, realizacji przedmiotu zamówienia. </w:t>
      </w:r>
    </w:p>
    <w:p w14:paraId="463E5DCA" w14:textId="1A53D36F" w:rsidR="005854E5" w:rsidRPr="005854E5" w:rsidRDefault="005854E5" w:rsidP="005854E5">
      <w:pPr>
        <w:numPr>
          <w:ilvl w:val="0"/>
          <w:numId w:val="24"/>
        </w:numPr>
        <w:tabs>
          <w:tab w:val="left" w:pos="426"/>
        </w:tabs>
        <w:spacing w:after="0" w:line="240" w:lineRule="auto"/>
        <w:jc w:val="both"/>
        <w:rPr>
          <w:rFonts w:cstheme="minorHAnsi"/>
          <w:noProof/>
        </w:rPr>
      </w:pPr>
      <w:r w:rsidRPr="005854E5">
        <w:rPr>
          <w:rFonts w:cstheme="minorHAnsi"/>
          <w:noProof/>
        </w:rPr>
        <w:t xml:space="preserve">Wykonawca poda w ofercie cenę jednostkową (stawkę) brutto za godzinę pracy specjalisty Wykonawcy (roboczogodzinę) za świadczenie usług wsparcia i rozwoju oraz łączną całkowitą (maksymalną) cenę brutto za realizację przedmiotu zamówienia, obliczaną zgodnie ze sposobem kalkulacji określonym w Formularzu ofertowym. </w:t>
      </w:r>
    </w:p>
    <w:p w14:paraId="61A0F170" w14:textId="114EBD3E" w:rsidR="005854E5" w:rsidRPr="005854E5" w:rsidRDefault="005854E5" w:rsidP="005854E5">
      <w:pPr>
        <w:numPr>
          <w:ilvl w:val="0"/>
          <w:numId w:val="24"/>
        </w:numPr>
        <w:tabs>
          <w:tab w:val="left" w:pos="426"/>
        </w:tabs>
        <w:spacing w:after="0" w:line="240" w:lineRule="auto"/>
        <w:jc w:val="both"/>
        <w:rPr>
          <w:rFonts w:cstheme="minorHAnsi"/>
          <w:noProof/>
        </w:rPr>
      </w:pPr>
      <w:r w:rsidRPr="005854E5">
        <w:rPr>
          <w:rFonts w:cstheme="minorHAnsi"/>
          <w:noProof/>
        </w:rPr>
        <w:t xml:space="preserve">Całkowita (maksymalna) cena oferty uwzględnniać będzie maksymalny zakres (maksymalną liczbę </w:t>
      </w:r>
      <w:r>
        <w:rPr>
          <w:rFonts w:cstheme="minorHAnsi"/>
          <w:noProof/>
        </w:rPr>
        <w:t>7 000</w:t>
      </w:r>
      <w:r w:rsidRPr="005854E5">
        <w:rPr>
          <w:rFonts w:cstheme="minorHAnsi"/>
          <w:noProof/>
        </w:rPr>
        <w:t xml:space="preserve"> roboczogodzin) zamówienia przewidziany do realizacji. </w:t>
      </w:r>
    </w:p>
    <w:p w14:paraId="23F8D72E" w14:textId="00E6B99B" w:rsidR="005854E5" w:rsidRPr="005854E5" w:rsidRDefault="005854E5" w:rsidP="008C1817">
      <w:pPr>
        <w:numPr>
          <w:ilvl w:val="0"/>
          <w:numId w:val="24"/>
        </w:numPr>
        <w:tabs>
          <w:tab w:val="left" w:pos="426"/>
        </w:tabs>
        <w:spacing w:after="0" w:line="240" w:lineRule="auto"/>
        <w:jc w:val="both"/>
        <w:rPr>
          <w:rFonts w:cstheme="minorHAnsi"/>
          <w:noProof/>
        </w:rPr>
      </w:pPr>
      <w:r w:rsidRPr="005854E5">
        <w:rPr>
          <w:rFonts w:cstheme="minorHAnsi"/>
          <w:noProof/>
        </w:rPr>
        <w:t xml:space="preserve">Wszystkie ceny należy podać w PLN, z dokładnością do drugiego miejsca po przecinku. </w:t>
      </w:r>
    </w:p>
    <w:p w14:paraId="1C63D5A8" w14:textId="77777777" w:rsidR="005854E5" w:rsidRPr="005854E5" w:rsidRDefault="005854E5" w:rsidP="008C1817">
      <w:pPr>
        <w:tabs>
          <w:tab w:val="left" w:pos="426"/>
        </w:tabs>
        <w:spacing w:after="0" w:line="240" w:lineRule="auto"/>
        <w:ind w:left="720"/>
        <w:jc w:val="both"/>
        <w:rPr>
          <w:rFonts w:cstheme="minorHAnsi"/>
          <w:noProof/>
        </w:rPr>
      </w:pPr>
      <w:r w:rsidRPr="005854E5">
        <w:rPr>
          <w:rFonts w:cstheme="minorHAnsi"/>
          <w:noProof/>
        </w:rPr>
        <w:lastRenderedPageBreak/>
        <w:t xml:space="preserve">Podając ceny, końcówki poniżej 0,5 grosza pomija się, a końcówki 0,5 grosza i wyższe, zaokrągla się do 1 grosza. </w:t>
      </w:r>
    </w:p>
    <w:p w14:paraId="02BCF345" w14:textId="3F955CDE" w:rsidR="005854E5" w:rsidRPr="005854E5" w:rsidRDefault="005854E5" w:rsidP="008C1817">
      <w:pPr>
        <w:numPr>
          <w:ilvl w:val="0"/>
          <w:numId w:val="24"/>
        </w:numPr>
        <w:tabs>
          <w:tab w:val="left" w:pos="426"/>
        </w:tabs>
        <w:spacing w:after="0" w:line="240" w:lineRule="auto"/>
        <w:jc w:val="both"/>
        <w:rPr>
          <w:rFonts w:cstheme="minorHAnsi"/>
          <w:noProof/>
        </w:rPr>
      </w:pPr>
      <w:r w:rsidRPr="005854E5">
        <w:rPr>
          <w:rFonts w:cstheme="minorHAnsi"/>
          <w:noProof/>
        </w:rPr>
        <w:t xml:space="preserve">Zamawiający poprawi omyłki rachunkowe, z uwzględnieniem konsekwencji rachunkowych dokonanych poprawek, w szczególności w przypadku: </w:t>
      </w:r>
    </w:p>
    <w:p w14:paraId="25CD58D0" w14:textId="77777777" w:rsidR="005854E5" w:rsidRPr="005854E5" w:rsidRDefault="005854E5" w:rsidP="008C1817">
      <w:pPr>
        <w:tabs>
          <w:tab w:val="left" w:pos="426"/>
        </w:tabs>
        <w:spacing w:after="0" w:line="240" w:lineRule="auto"/>
        <w:ind w:left="720"/>
        <w:jc w:val="both"/>
        <w:rPr>
          <w:rFonts w:cstheme="minorHAnsi"/>
          <w:noProof/>
        </w:rPr>
      </w:pPr>
      <w:r w:rsidRPr="005854E5">
        <w:rPr>
          <w:rFonts w:cstheme="minorHAnsi"/>
          <w:noProof/>
        </w:rPr>
        <w:t xml:space="preserve">- mnożenia ceny jednostkowej brutto i liczby jednostek miar uznaje się, że prawidłowo podano cenę jednostkową brutto i liczbę jednostek miar. </w:t>
      </w:r>
    </w:p>
    <w:p w14:paraId="51D4E6A0" w14:textId="53FE6CC6" w:rsidR="005854E5" w:rsidRPr="005854E5" w:rsidRDefault="005854E5" w:rsidP="005854E5">
      <w:pPr>
        <w:numPr>
          <w:ilvl w:val="0"/>
          <w:numId w:val="24"/>
        </w:numPr>
        <w:tabs>
          <w:tab w:val="left" w:pos="426"/>
        </w:tabs>
        <w:spacing w:after="0" w:line="240" w:lineRule="auto"/>
        <w:jc w:val="both"/>
        <w:rPr>
          <w:rFonts w:cstheme="minorHAnsi"/>
          <w:noProof/>
        </w:rPr>
      </w:pPr>
      <w:r w:rsidRPr="005854E5">
        <w:rPr>
          <w:rFonts w:cstheme="minorHAnsi"/>
          <w:noProof/>
        </w:rPr>
        <w:t xml:space="preserve">Wykonawca poda w Formularzu Ofertowym ceny brutto zawierające podatek VAT w wysokości 23%, z zastrzeżeniem pkt. </w:t>
      </w:r>
      <w:r w:rsidR="008C1817">
        <w:rPr>
          <w:rFonts w:cstheme="minorHAnsi"/>
          <w:noProof/>
        </w:rPr>
        <w:t>7</w:t>
      </w:r>
      <w:r w:rsidRPr="005854E5">
        <w:rPr>
          <w:rFonts w:cstheme="minorHAnsi"/>
          <w:noProof/>
        </w:rPr>
        <w:t xml:space="preserve">. </w:t>
      </w:r>
    </w:p>
    <w:p w14:paraId="2764642F" w14:textId="7C8E0E69" w:rsidR="00AC35F9" w:rsidRPr="008C1817" w:rsidRDefault="005854E5" w:rsidP="008C1817">
      <w:pPr>
        <w:numPr>
          <w:ilvl w:val="0"/>
          <w:numId w:val="24"/>
        </w:numPr>
        <w:tabs>
          <w:tab w:val="left" w:pos="426"/>
        </w:tabs>
        <w:spacing w:after="240" w:line="240" w:lineRule="auto"/>
        <w:ind w:left="714" w:hanging="357"/>
        <w:jc w:val="both"/>
        <w:rPr>
          <w:rFonts w:cstheme="minorHAnsi"/>
          <w:noProof/>
        </w:rPr>
      </w:pPr>
      <w:r w:rsidRPr="005854E5">
        <w:rPr>
          <w:rFonts w:cstheme="minorHAnsi"/>
          <w:noProof/>
        </w:rPr>
        <w:t xml:space="preserve">Wykonawca, składając ofertę, informuje Zamawiającego, czy wybór oferty będzie prowadzić do powstania u Zamawiającego obowiązku podatkowego, wskazując nazwę (rodzaj) towaru lub usługi, których dostawa lub świadczenie będzie prowadzić do jego powstania, wskazuje ich wartość bez kwoty podatku oraz stawkę podatku od towarów i usług, która zgodnie z wiedzą wykonawcy, będzie miała zastosowanie (w Formularzu ofertowym). </w:t>
      </w:r>
    </w:p>
    <w:p w14:paraId="2401B1ED" w14:textId="72931C9D" w:rsidR="009D4F7A" w:rsidRDefault="00AC35F9" w:rsidP="009D4F7A">
      <w:pPr>
        <w:pStyle w:val="Nagwek1"/>
        <w:numPr>
          <w:ilvl w:val="0"/>
          <w:numId w:val="8"/>
        </w:numPr>
        <w:tabs>
          <w:tab w:val="left" w:pos="284"/>
          <w:tab w:val="left" w:pos="426"/>
        </w:tabs>
        <w:spacing w:before="0" w:after="0" w:line="240" w:lineRule="auto"/>
        <w:ind w:left="0" w:firstLine="0"/>
        <w:jc w:val="both"/>
        <w:rPr>
          <w:rFonts w:asciiTheme="minorHAnsi" w:hAnsiTheme="minorHAnsi" w:cstheme="minorHAnsi"/>
          <w:b/>
          <w:color w:val="auto"/>
          <w:sz w:val="24"/>
          <w:szCs w:val="24"/>
        </w:rPr>
      </w:pPr>
      <w:r w:rsidRPr="00775915">
        <w:rPr>
          <w:rFonts w:asciiTheme="minorHAnsi" w:hAnsiTheme="minorHAnsi" w:cstheme="minorHAnsi"/>
          <w:b/>
          <w:color w:val="auto"/>
          <w:sz w:val="24"/>
          <w:szCs w:val="24"/>
        </w:rPr>
        <w:t xml:space="preserve">Opis kryteriów oceny ofert wraz z podaniem </w:t>
      </w:r>
      <w:r w:rsidR="00277EF0" w:rsidRPr="00775915">
        <w:rPr>
          <w:rFonts w:asciiTheme="minorHAnsi" w:hAnsiTheme="minorHAnsi" w:cstheme="minorHAnsi"/>
          <w:b/>
          <w:color w:val="auto"/>
          <w:sz w:val="24"/>
          <w:szCs w:val="24"/>
        </w:rPr>
        <w:t>wag tych kryteriów i sposobu oceny ofert</w:t>
      </w:r>
    </w:p>
    <w:p w14:paraId="5672B56C" w14:textId="77777777" w:rsidR="009D4F7A" w:rsidRPr="009D4F7A" w:rsidRDefault="009D4F7A" w:rsidP="009D4F7A"/>
    <w:p w14:paraId="1373F049" w14:textId="41B67965" w:rsidR="00BC326D" w:rsidRPr="00941B46" w:rsidRDefault="00BC326D" w:rsidP="00D3547E">
      <w:pPr>
        <w:numPr>
          <w:ilvl w:val="0"/>
          <w:numId w:val="3"/>
        </w:numPr>
        <w:tabs>
          <w:tab w:val="num" w:pos="720"/>
        </w:tabs>
        <w:spacing w:after="0" w:line="240" w:lineRule="auto"/>
        <w:jc w:val="both"/>
        <w:rPr>
          <w:rFonts w:cstheme="minorHAnsi"/>
        </w:rPr>
      </w:pPr>
      <w:r w:rsidRPr="00785CE3">
        <w:rPr>
          <w:rFonts w:cstheme="minorHAnsi"/>
        </w:rPr>
        <w:t xml:space="preserve">Zamawiający oceni i porówna jedynie te oferty, które </w:t>
      </w:r>
      <w:r w:rsidR="00310749" w:rsidRPr="00785CE3">
        <w:rPr>
          <w:rFonts w:cstheme="minorHAnsi"/>
        </w:rPr>
        <w:t>będą spełniać wymagania SWZ</w:t>
      </w:r>
      <w:r w:rsidRPr="00785CE3">
        <w:rPr>
          <w:rFonts w:cstheme="minorHAnsi"/>
        </w:rPr>
        <w:t>.</w:t>
      </w:r>
      <w:r w:rsidR="002650E4" w:rsidRPr="00785CE3">
        <w:rPr>
          <w:rFonts w:cstheme="minorHAnsi"/>
        </w:rPr>
        <w:t xml:space="preserve"> Zamawiający nie przewiduje zastosowania aukcji elektronicznej przy wyborze oferty najkorzystniejszej.</w:t>
      </w:r>
    </w:p>
    <w:p w14:paraId="61D5E90C" w14:textId="77777777" w:rsidR="00BC326D" w:rsidRPr="00785CE3" w:rsidRDefault="00BC326D" w:rsidP="00D3547E">
      <w:pPr>
        <w:numPr>
          <w:ilvl w:val="0"/>
          <w:numId w:val="3"/>
        </w:numPr>
        <w:spacing w:after="0" w:line="240" w:lineRule="auto"/>
        <w:jc w:val="both"/>
        <w:rPr>
          <w:rFonts w:cstheme="minorHAnsi"/>
        </w:rPr>
      </w:pPr>
      <w:r w:rsidRPr="00785CE3">
        <w:rPr>
          <w:rFonts w:cstheme="minorHAnsi"/>
        </w:rPr>
        <w:t>Oferty zostaną ocenione przez Zamawiającego w oparciu o następujące kryteria:</w:t>
      </w:r>
    </w:p>
    <w:p w14:paraId="36D82E8D" w14:textId="0270468D" w:rsidR="00A5601D" w:rsidRPr="00785CE3" w:rsidRDefault="0A734CA9">
      <w:pPr>
        <w:pStyle w:val="Akapitzlist"/>
        <w:numPr>
          <w:ilvl w:val="1"/>
          <w:numId w:val="3"/>
        </w:numPr>
        <w:spacing w:after="0" w:line="240" w:lineRule="auto"/>
        <w:ind w:left="709"/>
        <w:jc w:val="both"/>
      </w:pPr>
      <w:r w:rsidRPr="64667C9C">
        <w:t xml:space="preserve">Cena (C) – waga </w:t>
      </w:r>
      <w:r w:rsidR="008C1817">
        <w:t>6</w:t>
      </w:r>
      <w:r w:rsidR="703E1A86" w:rsidRPr="64667C9C">
        <w:t>0</w:t>
      </w:r>
      <w:r w:rsidR="00FC2811">
        <w:t xml:space="preserve"> </w:t>
      </w:r>
      <w:r w:rsidRPr="64667C9C">
        <w:t>pkt.</w:t>
      </w:r>
    </w:p>
    <w:p w14:paraId="3AA670A2" w14:textId="03E6D40D" w:rsidR="64667C9C" w:rsidRPr="00D519F5" w:rsidRDefault="0A734CA9" w:rsidP="00D519F5">
      <w:pPr>
        <w:pStyle w:val="Akapitzlist"/>
        <w:numPr>
          <w:ilvl w:val="1"/>
          <w:numId w:val="3"/>
        </w:numPr>
        <w:tabs>
          <w:tab w:val="num" w:pos="993"/>
        </w:tabs>
        <w:spacing w:after="0" w:line="240" w:lineRule="auto"/>
        <w:ind w:left="709"/>
        <w:jc w:val="both"/>
      </w:pPr>
      <w:r w:rsidRPr="64667C9C">
        <w:t>Doświadczenie</w:t>
      </w:r>
      <w:r w:rsidRPr="64667C9C">
        <w:rPr>
          <w:color w:val="FF0000"/>
        </w:rPr>
        <w:t xml:space="preserve"> </w:t>
      </w:r>
      <w:r w:rsidR="008C1817">
        <w:t xml:space="preserve">Zespołu </w:t>
      </w:r>
      <w:r w:rsidRPr="64667C9C">
        <w:t xml:space="preserve">(D) – waga </w:t>
      </w:r>
      <w:r w:rsidR="008C1817">
        <w:t>4</w:t>
      </w:r>
      <w:r w:rsidR="7B5538DE" w:rsidRPr="64667C9C">
        <w:t>0</w:t>
      </w:r>
      <w:r w:rsidR="00FC2811">
        <w:t xml:space="preserve"> </w:t>
      </w:r>
      <w:r w:rsidRPr="64667C9C">
        <w:t>pkt.</w:t>
      </w:r>
    </w:p>
    <w:p w14:paraId="5406B896" w14:textId="277191E2" w:rsidR="00021B5B" w:rsidRPr="00785CE3" w:rsidRDefault="00021B5B" w:rsidP="0A69DE9D">
      <w:pPr>
        <w:spacing w:after="0" w:line="240" w:lineRule="auto"/>
        <w:ind w:left="426" w:hanging="426"/>
        <w:jc w:val="both"/>
        <w:rPr>
          <w:noProof/>
          <w:highlight w:val="cyan"/>
        </w:rPr>
      </w:pPr>
    </w:p>
    <w:p w14:paraId="26918A7B" w14:textId="15623C23" w:rsidR="00043105" w:rsidRPr="00043105" w:rsidRDefault="0A734CA9" w:rsidP="00043105">
      <w:pPr>
        <w:spacing w:after="0" w:line="240" w:lineRule="auto"/>
        <w:jc w:val="both"/>
        <w:rPr>
          <w:rFonts w:eastAsia="PMingLiU"/>
        </w:rPr>
      </w:pPr>
      <w:r w:rsidRPr="64667C9C">
        <w:rPr>
          <w:rFonts w:eastAsia="PMingLiU"/>
          <w:b/>
          <w:bCs/>
        </w:rPr>
        <w:t xml:space="preserve">Ad. </w:t>
      </w:r>
      <w:r w:rsidR="00043105">
        <w:rPr>
          <w:rFonts w:eastAsia="PMingLiU"/>
          <w:b/>
          <w:bCs/>
        </w:rPr>
        <w:t>1</w:t>
      </w:r>
      <w:r w:rsidRPr="64667C9C">
        <w:rPr>
          <w:rFonts w:eastAsia="PMingLiU"/>
          <w:b/>
          <w:bCs/>
        </w:rPr>
        <w:t xml:space="preserve">)  </w:t>
      </w:r>
      <w:r w:rsidR="00043105" w:rsidRPr="00043105">
        <w:rPr>
          <w:rFonts w:eastAsia="PMingLiU"/>
        </w:rPr>
        <w:t xml:space="preserve">W kryterium – Cena (C), możliwa liczba punktów do uzyskania: maksymalnie </w:t>
      </w:r>
      <w:r w:rsidR="00043105" w:rsidRPr="00043105">
        <w:rPr>
          <w:rFonts w:eastAsia="PMingLiU"/>
        </w:rPr>
        <w:br/>
      </w:r>
      <w:r w:rsidR="00813D0A">
        <w:rPr>
          <w:rFonts w:eastAsia="PMingLiU"/>
        </w:rPr>
        <w:t xml:space="preserve">60 </w:t>
      </w:r>
      <w:r w:rsidR="00043105" w:rsidRPr="00043105">
        <w:rPr>
          <w:rFonts w:eastAsia="PMingLiU"/>
        </w:rPr>
        <w:t>punktów.</w:t>
      </w:r>
    </w:p>
    <w:p w14:paraId="387A4B81" w14:textId="77777777" w:rsidR="00043105" w:rsidRPr="00043105" w:rsidRDefault="00043105" w:rsidP="00043105">
      <w:pPr>
        <w:spacing w:after="0" w:line="240" w:lineRule="auto"/>
        <w:jc w:val="both"/>
        <w:rPr>
          <w:rFonts w:eastAsia="PMingLiU"/>
        </w:rPr>
      </w:pPr>
    </w:p>
    <w:p w14:paraId="46AF5DE4" w14:textId="77777777" w:rsidR="00043105" w:rsidRPr="00043105" w:rsidRDefault="00043105" w:rsidP="00043105">
      <w:pPr>
        <w:spacing w:after="0" w:line="240" w:lineRule="auto"/>
        <w:jc w:val="both"/>
        <w:rPr>
          <w:rFonts w:eastAsia="PMingLiU"/>
        </w:rPr>
      </w:pPr>
      <w:r w:rsidRPr="00043105">
        <w:rPr>
          <w:rFonts w:eastAsia="PMingLiU"/>
        </w:rPr>
        <w:t>Ocena w tym kryterium zostanie dokonana wg wzoru:</w:t>
      </w:r>
    </w:p>
    <w:p w14:paraId="50B1DF59" w14:textId="77777777" w:rsidR="00043105" w:rsidRPr="00043105" w:rsidRDefault="00043105" w:rsidP="00043105">
      <w:pPr>
        <w:spacing w:after="0" w:line="240" w:lineRule="auto"/>
        <w:jc w:val="both"/>
        <w:rPr>
          <w:rFonts w:eastAsia="PMingLiU"/>
        </w:rPr>
      </w:pPr>
    </w:p>
    <w:p w14:paraId="1BF0CD3F" w14:textId="7B56FC86" w:rsidR="00043105" w:rsidRPr="00D519F5" w:rsidRDefault="00043105" w:rsidP="64667C9C">
      <w:pPr>
        <w:spacing w:after="0" w:line="240" w:lineRule="auto"/>
        <w:jc w:val="both"/>
        <w:rPr>
          <w:rFonts w:eastAsia="PMingLiU"/>
        </w:rPr>
      </w:pPr>
      <w:r w:rsidRPr="00043105">
        <w:rPr>
          <w:rFonts w:eastAsia="PMingLiU"/>
        </w:rPr>
        <w:t xml:space="preserve">C = (najniższa cena maksymalna oferty wśród ocenianych ofert/ cena maksymalna oferty w ocenianej ofercie) x </w:t>
      </w:r>
      <w:r w:rsidR="00813D0A">
        <w:rPr>
          <w:rFonts w:eastAsia="PMingLiU"/>
        </w:rPr>
        <w:t>60</w:t>
      </w:r>
      <w:r w:rsidRPr="00043105">
        <w:rPr>
          <w:rFonts w:eastAsia="PMingLiU"/>
        </w:rPr>
        <w:t xml:space="preserve"> pkt.</w:t>
      </w:r>
    </w:p>
    <w:p w14:paraId="44F96CB1" w14:textId="77777777" w:rsidR="00043105" w:rsidRDefault="00043105" w:rsidP="64667C9C">
      <w:pPr>
        <w:spacing w:after="0" w:line="240" w:lineRule="auto"/>
        <w:jc w:val="both"/>
        <w:rPr>
          <w:rFonts w:eastAsia="PMingLiU"/>
          <w:b/>
          <w:bCs/>
        </w:rPr>
      </w:pPr>
    </w:p>
    <w:p w14:paraId="317F7F42" w14:textId="384F6A31" w:rsidR="00043105" w:rsidRDefault="00813D0A" w:rsidP="64667C9C">
      <w:pPr>
        <w:spacing w:after="0" w:line="240" w:lineRule="auto"/>
        <w:jc w:val="both"/>
        <w:rPr>
          <w:rFonts w:eastAsia="PMingLiU"/>
          <w:b/>
          <w:bCs/>
        </w:rPr>
      </w:pPr>
      <w:r>
        <w:rPr>
          <w:rFonts w:eastAsia="PMingLiU"/>
          <w:b/>
          <w:bCs/>
        </w:rPr>
        <w:t>Ad. 2)</w:t>
      </w:r>
    </w:p>
    <w:p w14:paraId="0C2074F5" w14:textId="6F491F55" w:rsidR="00A5601D" w:rsidRPr="00954B83" w:rsidRDefault="0A734CA9" w:rsidP="00D3547E">
      <w:pPr>
        <w:spacing w:after="0" w:line="240" w:lineRule="auto"/>
        <w:jc w:val="both"/>
        <w:rPr>
          <w:rFonts w:eastAsia="PMingLiU"/>
          <w:b/>
          <w:bCs/>
        </w:rPr>
      </w:pPr>
      <w:r w:rsidRPr="64667C9C">
        <w:rPr>
          <w:rFonts w:eastAsia="PMingLiU"/>
        </w:rPr>
        <w:t xml:space="preserve">W kryterium </w:t>
      </w:r>
      <w:r w:rsidRPr="64667C9C">
        <w:rPr>
          <w:b/>
          <w:bCs/>
        </w:rPr>
        <w:t xml:space="preserve">Doświadczenie </w:t>
      </w:r>
      <w:r w:rsidR="00D519F5">
        <w:rPr>
          <w:b/>
          <w:bCs/>
        </w:rPr>
        <w:t>Zespołu</w:t>
      </w:r>
      <w:r w:rsidRPr="64667C9C">
        <w:rPr>
          <w:b/>
          <w:bCs/>
        </w:rPr>
        <w:t xml:space="preserve"> (D)</w:t>
      </w:r>
      <w:r w:rsidRPr="64667C9C">
        <w:rPr>
          <w:rFonts w:eastAsia="PMingLiU"/>
          <w:b/>
          <w:bCs/>
        </w:rPr>
        <w:t>,</w:t>
      </w:r>
      <w:r w:rsidRPr="64667C9C">
        <w:rPr>
          <w:rFonts w:eastAsia="PMingLiU"/>
        </w:rPr>
        <w:t xml:space="preserve"> oferta Wykonawcy może uzyskać maksymalnie </w:t>
      </w:r>
      <w:r w:rsidR="008C1817">
        <w:rPr>
          <w:rFonts w:eastAsia="PMingLiU"/>
          <w:b/>
          <w:bCs/>
        </w:rPr>
        <w:t>4</w:t>
      </w:r>
      <w:r w:rsidR="006E06AB" w:rsidRPr="64667C9C">
        <w:rPr>
          <w:rFonts w:eastAsia="PMingLiU"/>
          <w:b/>
          <w:bCs/>
        </w:rPr>
        <w:t xml:space="preserve">0 </w:t>
      </w:r>
      <w:r w:rsidRPr="00954B83">
        <w:rPr>
          <w:rFonts w:eastAsia="PMingLiU"/>
          <w:b/>
          <w:bCs/>
        </w:rPr>
        <w:t xml:space="preserve">pkt. </w:t>
      </w:r>
    </w:p>
    <w:p w14:paraId="54338F74" w14:textId="12DA6FA0" w:rsidR="00A5601D" w:rsidRPr="003057B3" w:rsidRDefault="0A734CA9" w:rsidP="64667C9C">
      <w:pPr>
        <w:spacing w:after="0" w:line="240" w:lineRule="auto"/>
        <w:jc w:val="both"/>
        <w:rPr>
          <w:rFonts w:eastAsia="Calibri"/>
        </w:rPr>
      </w:pPr>
      <w:r w:rsidRPr="003057B3">
        <w:t xml:space="preserve">Ocena oferty w tym kryterium </w:t>
      </w:r>
      <w:r w:rsidR="0085323F">
        <w:t xml:space="preserve">skutkująca przyznaniem dodatkowych punktów, </w:t>
      </w:r>
      <w:r w:rsidRPr="003057B3">
        <w:t xml:space="preserve">będzie polegała na ocenie </w:t>
      </w:r>
      <w:r w:rsidR="00D37E40">
        <w:t>specjalist</w:t>
      </w:r>
      <w:r w:rsidR="009A0D0A">
        <w:t>ów w</w:t>
      </w:r>
      <w:r w:rsidRPr="003057B3">
        <w:t>chodzących w skład zespołu osób wskazanych przez Wykonawcę do realizacji zamówienia, spełniających warunki udziału w postępowaniu</w:t>
      </w:r>
      <w:r w:rsidR="00DC7C67">
        <w:t xml:space="preserve"> </w:t>
      </w:r>
      <w:r w:rsidR="0085323F">
        <w:t xml:space="preserve">(w tym </w:t>
      </w:r>
      <w:r w:rsidR="00DC7C67">
        <w:t xml:space="preserve">w zakresie dotyczącym </w:t>
      </w:r>
      <w:r w:rsidR="00DC7C67" w:rsidRPr="00DC7C67">
        <w:t>posiada znajomość technologii/grupy technologii</w:t>
      </w:r>
      <w:r w:rsidR="00DC7C67">
        <w:t>, o którym mowa w pkt. VIII.1.4.2 SWZ</w:t>
      </w:r>
      <w:r w:rsidR="0085323F">
        <w:t>)</w:t>
      </w:r>
      <w:r w:rsidRPr="003057B3">
        <w:t xml:space="preserve">, na podstawie informacji dotyczących tych </w:t>
      </w:r>
      <w:r w:rsidR="009A0D0A">
        <w:t>specjalistów</w:t>
      </w:r>
      <w:r w:rsidRPr="003057B3">
        <w:t>, podanych w przedłożonym przez Wykonawcę wraz z ofertą Wykazie osób.</w:t>
      </w:r>
    </w:p>
    <w:p w14:paraId="591334AC" w14:textId="77777777" w:rsidR="00A5601D" w:rsidRPr="00E96856" w:rsidRDefault="00A5601D" w:rsidP="64667C9C">
      <w:pPr>
        <w:spacing w:after="0" w:line="240" w:lineRule="auto"/>
        <w:jc w:val="both"/>
        <w:rPr>
          <w:highlight w:val="yellow"/>
        </w:rPr>
      </w:pPr>
    </w:p>
    <w:p w14:paraId="50D89B07" w14:textId="7C293312" w:rsidR="00A5601D" w:rsidRPr="00202016" w:rsidRDefault="00A5601D" w:rsidP="00D3547E">
      <w:pPr>
        <w:pStyle w:val="Bezodstpw"/>
        <w:contextualSpacing/>
        <w:jc w:val="both"/>
        <w:rPr>
          <w:rFonts w:cstheme="minorHAnsi"/>
        </w:rPr>
      </w:pPr>
      <w:r w:rsidRPr="00202016">
        <w:rPr>
          <w:rFonts w:cstheme="minorHAnsi"/>
        </w:rPr>
        <w:t>Informacje dotyczące doświadczenia i kwalifikacj</w:t>
      </w:r>
      <w:r w:rsidR="00C60E75" w:rsidRPr="00202016">
        <w:rPr>
          <w:rFonts w:cstheme="minorHAnsi"/>
        </w:rPr>
        <w:t>i</w:t>
      </w:r>
      <w:r w:rsidR="009A0D0A" w:rsidRPr="00202016">
        <w:rPr>
          <w:rFonts w:cstheme="minorHAnsi"/>
        </w:rPr>
        <w:t xml:space="preserve"> specjalistów</w:t>
      </w:r>
      <w:r w:rsidRPr="00202016">
        <w:rPr>
          <w:rFonts w:cstheme="minorHAnsi"/>
        </w:rPr>
        <w:t>, będące podstawą do oceny oferty w niniejszym kryterium, jakie winny być zawarte w Wykazie osób, to:</w:t>
      </w:r>
    </w:p>
    <w:p w14:paraId="20C02EA4" w14:textId="37AB11FF" w:rsidR="00A5601D" w:rsidRPr="00202016" w:rsidRDefault="00A5601D" w:rsidP="00D3547E">
      <w:pPr>
        <w:pStyle w:val="Bezodstpw"/>
        <w:numPr>
          <w:ilvl w:val="0"/>
          <w:numId w:val="26"/>
        </w:numPr>
        <w:contextualSpacing/>
        <w:jc w:val="both"/>
        <w:rPr>
          <w:rFonts w:cstheme="minorHAnsi"/>
        </w:rPr>
      </w:pPr>
      <w:r w:rsidRPr="00202016">
        <w:rPr>
          <w:rFonts w:cstheme="minorHAnsi"/>
        </w:rPr>
        <w:t>imię i nazwisko</w:t>
      </w:r>
      <w:r w:rsidR="00D519F5" w:rsidRPr="00202016">
        <w:rPr>
          <w:rFonts w:cstheme="minorHAnsi"/>
        </w:rPr>
        <w:t xml:space="preserve"> specjalisty</w:t>
      </w:r>
      <w:r w:rsidRPr="00202016">
        <w:rPr>
          <w:rFonts w:cstheme="minorHAnsi"/>
        </w:rPr>
        <w:t>,</w:t>
      </w:r>
    </w:p>
    <w:p w14:paraId="1CA87E14" w14:textId="66F7FF22" w:rsidR="00D519F5" w:rsidRPr="00202016" w:rsidRDefault="00A5601D" w:rsidP="00C60E75">
      <w:pPr>
        <w:pStyle w:val="Bezodstpw"/>
        <w:numPr>
          <w:ilvl w:val="0"/>
          <w:numId w:val="26"/>
        </w:numPr>
        <w:jc w:val="both"/>
      </w:pPr>
      <w:r w:rsidRPr="00202016">
        <w:lastRenderedPageBreak/>
        <w:t xml:space="preserve">informacje </w:t>
      </w:r>
      <w:r w:rsidR="00307447" w:rsidRPr="00202016">
        <w:t xml:space="preserve">pozwalające na ocenę osoby i ewentualne przyznanie dodatkowych punktów, tzn. w szczególności </w:t>
      </w:r>
      <w:r w:rsidRPr="00202016">
        <w:t>dotycząc</w:t>
      </w:r>
      <w:r w:rsidR="00DC7C67" w:rsidRPr="00202016">
        <w:t>e</w:t>
      </w:r>
      <w:r w:rsidRPr="00202016">
        <w:t xml:space="preserve"> </w:t>
      </w:r>
      <w:r w:rsidR="00307447" w:rsidRPr="00202016">
        <w:t xml:space="preserve">doświadczenia </w:t>
      </w:r>
      <w:r w:rsidR="00DC7C67" w:rsidRPr="00202016">
        <w:t xml:space="preserve">projektowego, tzn. </w:t>
      </w:r>
      <w:r w:rsidR="00307447" w:rsidRPr="00202016">
        <w:t xml:space="preserve">w zakresie </w:t>
      </w:r>
      <w:r w:rsidR="00954B83" w:rsidRPr="00202016">
        <w:t>realizacji</w:t>
      </w:r>
      <w:r w:rsidR="00075205" w:rsidRPr="00202016">
        <w:t xml:space="preserve">, w okresie ostatnich 5 lat przed terminem składania ofert, </w:t>
      </w:r>
      <w:r w:rsidR="00954B83" w:rsidRPr="00202016">
        <w:t xml:space="preserve">różnych </w:t>
      </w:r>
      <w:r w:rsidR="00D519F5" w:rsidRPr="00202016">
        <w:t>projektów*</w:t>
      </w:r>
      <w:r w:rsidR="00954B83" w:rsidRPr="00202016">
        <w:t>, z których każdy</w:t>
      </w:r>
      <w:r w:rsidR="00D519F5" w:rsidRPr="00202016">
        <w:t xml:space="preserve"> obejm</w:t>
      </w:r>
      <w:r w:rsidR="00954B83" w:rsidRPr="00202016">
        <w:t>ował</w:t>
      </w:r>
      <w:r w:rsidR="00D519F5" w:rsidRPr="00202016">
        <w:t>:</w:t>
      </w:r>
    </w:p>
    <w:p w14:paraId="29F518FC" w14:textId="1E3B631F" w:rsidR="00280F44" w:rsidRPr="00202016" w:rsidRDefault="00280F44" w:rsidP="00C60E75">
      <w:pPr>
        <w:spacing w:after="0" w:line="240" w:lineRule="auto"/>
        <w:ind w:left="709" w:hanging="283"/>
        <w:jc w:val="both"/>
      </w:pPr>
      <w:r w:rsidRPr="00202016">
        <w:t xml:space="preserve">- usługi programistyczne rozwoju systemu informatycznego, w którego budowie specjalista ten nie brał udziału (tzn. rozwijał/modyfikował system informatyczny </w:t>
      </w:r>
      <w:r w:rsidR="00DC7C67" w:rsidRPr="00202016">
        <w:t>z</w:t>
      </w:r>
      <w:r w:rsidRPr="00202016">
        <w:t>budow</w:t>
      </w:r>
      <w:r w:rsidR="00DC7C67" w:rsidRPr="00202016">
        <w:t>any</w:t>
      </w:r>
      <w:r w:rsidRPr="00202016">
        <w:t xml:space="preserve"> </w:t>
      </w:r>
      <w:r w:rsidR="00DC7C67" w:rsidRPr="00202016">
        <w:t>przez kogoś innego</w:t>
      </w:r>
      <w:r w:rsidRPr="00202016">
        <w:t xml:space="preserve">); </w:t>
      </w:r>
    </w:p>
    <w:p w14:paraId="3ACC55E9" w14:textId="67566311" w:rsidR="00280F44" w:rsidRPr="00202016" w:rsidRDefault="00280F44" w:rsidP="00C60E75">
      <w:pPr>
        <w:pStyle w:val="Akapitzlist"/>
        <w:tabs>
          <w:tab w:val="left" w:pos="709"/>
        </w:tabs>
        <w:spacing w:after="0" w:line="240" w:lineRule="auto"/>
        <w:ind w:left="709" w:hanging="283"/>
        <w:jc w:val="both"/>
      </w:pPr>
      <w:r w:rsidRPr="00202016">
        <w:t>-    w ramach każdego z tych projektów specjalista zrealizował minimum 200 godzin prac programistycznych**</w:t>
      </w:r>
    </w:p>
    <w:p w14:paraId="4C08A7BB" w14:textId="77777777" w:rsidR="00280F44" w:rsidRPr="00202016" w:rsidRDefault="00280F44" w:rsidP="00C60E75">
      <w:pPr>
        <w:spacing w:after="0" w:line="240" w:lineRule="auto"/>
        <w:jc w:val="both"/>
        <w:rPr>
          <w:sz w:val="22"/>
          <w:szCs w:val="22"/>
        </w:rPr>
      </w:pPr>
      <w:r w:rsidRPr="00202016">
        <w:rPr>
          <w:sz w:val="22"/>
          <w:szCs w:val="22"/>
        </w:rPr>
        <w:t>*Różne projekty oznaczają, że usługi były wykonywane dla różnych (osobnych, odrębnych) systemów informatycznych, z których każdy służył innemu celowi.</w:t>
      </w:r>
    </w:p>
    <w:p w14:paraId="12AA38D7" w14:textId="031793D8" w:rsidR="00280F44" w:rsidRPr="00202016" w:rsidRDefault="00280F44" w:rsidP="00C60E75">
      <w:pPr>
        <w:pStyle w:val="Bezodstpw"/>
        <w:jc w:val="both"/>
      </w:pPr>
      <w:r w:rsidRPr="00202016">
        <w:rPr>
          <w:sz w:val="22"/>
          <w:szCs w:val="22"/>
        </w:rPr>
        <w:t>**Jako usługi programistyczne rozumie się również konfigurację i dostosowywanie bazy danych systemu informatycznego</w:t>
      </w:r>
    </w:p>
    <w:p w14:paraId="664FA561" w14:textId="77777777" w:rsidR="00280F44" w:rsidRPr="00202016" w:rsidRDefault="00280F44" w:rsidP="00764F82">
      <w:pPr>
        <w:pStyle w:val="Bezodstpw"/>
        <w:jc w:val="both"/>
      </w:pPr>
    </w:p>
    <w:p w14:paraId="6D5BA1B0" w14:textId="34E8E96C" w:rsidR="00764F82" w:rsidRPr="00202016" w:rsidRDefault="00764F82" w:rsidP="00764F82">
      <w:pPr>
        <w:pStyle w:val="Bezodstpw"/>
        <w:jc w:val="both"/>
        <w:rPr>
          <w:rFonts w:cstheme="minorHAnsi"/>
        </w:rPr>
      </w:pPr>
      <w:r w:rsidRPr="00202016">
        <w:rPr>
          <w:rFonts w:cstheme="minorHAnsi"/>
        </w:rPr>
        <w:t>Punkty w Kryterium Doświadczenie personelu przyznawane będą w następujący sposób:</w:t>
      </w:r>
    </w:p>
    <w:p w14:paraId="328EE0A8" w14:textId="70B10125" w:rsidR="00C60E75" w:rsidRPr="00202016" w:rsidRDefault="00075205" w:rsidP="00D3547E">
      <w:pPr>
        <w:pStyle w:val="Bezodstpw"/>
        <w:jc w:val="both"/>
        <w:rPr>
          <w:rFonts w:cstheme="minorHAnsi"/>
        </w:rPr>
      </w:pPr>
      <w:r w:rsidRPr="00202016">
        <w:rPr>
          <w:rFonts w:cstheme="minorHAnsi"/>
        </w:rPr>
        <w:t xml:space="preserve">- </w:t>
      </w:r>
      <w:r w:rsidR="00735648" w:rsidRPr="00202016">
        <w:rPr>
          <w:rFonts w:cstheme="minorHAnsi"/>
        </w:rPr>
        <w:t xml:space="preserve">w przypadku braku przedłożenia z ofertą Wykazu osób z wymaganymi informacjami dotyczącymi doświadczenia specjalistów </w:t>
      </w:r>
      <w:r w:rsidR="00C60E75" w:rsidRPr="00202016">
        <w:rPr>
          <w:rFonts w:cstheme="minorHAnsi"/>
        </w:rPr>
        <w:t>- oferta otrzyma 0 punktów</w:t>
      </w:r>
      <w:r w:rsidR="00DC7C67" w:rsidRPr="00202016">
        <w:rPr>
          <w:rFonts w:cstheme="minorHAnsi"/>
        </w:rPr>
        <w:t>,</w:t>
      </w:r>
      <w:r w:rsidR="00C60E75" w:rsidRPr="00202016">
        <w:rPr>
          <w:rFonts w:cstheme="minorHAnsi"/>
        </w:rPr>
        <w:t xml:space="preserve"> </w:t>
      </w:r>
    </w:p>
    <w:p w14:paraId="7ED294BB" w14:textId="186EBCCC" w:rsidR="00735648" w:rsidRPr="00202016" w:rsidRDefault="00C60E75" w:rsidP="00D3547E">
      <w:pPr>
        <w:pStyle w:val="Bezodstpw"/>
        <w:jc w:val="both"/>
        <w:rPr>
          <w:rFonts w:cstheme="minorHAnsi"/>
        </w:rPr>
      </w:pPr>
      <w:r w:rsidRPr="00202016">
        <w:rPr>
          <w:rFonts w:cstheme="minorHAnsi"/>
        </w:rPr>
        <w:t xml:space="preserve">- w przypadku </w:t>
      </w:r>
      <w:r w:rsidR="00735648" w:rsidRPr="00202016">
        <w:rPr>
          <w:rFonts w:cstheme="minorHAnsi"/>
        </w:rPr>
        <w:t xml:space="preserve">braku w Wykazie osób informacji kwalifikujących do przyznania dodatkowych punktów </w:t>
      </w:r>
      <w:r w:rsidRPr="00202016">
        <w:rPr>
          <w:rFonts w:cstheme="minorHAnsi"/>
        </w:rPr>
        <w:t xml:space="preserve">specjaliście </w:t>
      </w:r>
      <w:r w:rsidR="00735648" w:rsidRPr="00202016">
        <w:rPr>
          <w:rFonts w:cstheme="minorHAnsi"/>
        </w:rPr>
        <w:t>w ramach tego kryterium</w:t>
      </w:r>
      <w:r w:rsidRPr="00202016">
        <w:rPr>
          <w:rFonts w:cstheme="minorHAnsi"/>
        </w:rPr>
        <w:t xml:space="preserve"> – specjalista otrzyma w tym zakresie 0 punktów,</w:t>
      </w:r>
    </w:p>
    <w:p w14:paraId="1793AFF1" w14:textId="23C96D9A" w:rsidR="00764F82" w:rsidRPr="00202016" w:rsidRDefault="00075205" w:rsidP="00D3547E">
      <w:pPr>
        <w:pStyle w:val="Bezodstpw"/>
        <w:jc w:val="both"/>
        <w:rPr>
          <w:rFonts w:cstheme="minorHAnsi"/>
        </w:rPr>
      </w:pPr>
      <w:r w:rsidRPr="00202016">
        <w:rPr>
          <w:rFonts w:cstheme="minorHAnsi"/>
        </w:rPr>
        <w:t>- z</w:t>
      </w:r>
      <w:r w:rsidR="00764F82" w:rsidRPr="00202016">
        <w:rPr>
          <w:rFonts w:cstheme="minorHAnsi"/>
        </w:rPr>
        <w:t xml:space="preserve">a każdy </w:t>
      </w:r>
      <w:r w:rsidRPr="00202016">
        <w:rPr>
          <w:rFonts w:cstheme="minorHAnsi"/>
        </w:rPr>
        <w:t xml:space="preserve">zrealizowany, </w:t>
      </w:r>
      <w:r w:rsidR="00764F82" w:rsidRPr="00202016">
        <w:rPr>
          <w:rFonts w:cstheme="minorHAnsi"/>
        </w:rPr>
        <w:t xml:space="preserve">dodatkowy projekt </w:t>
      </w:r>
      <w:r w:rsidRPr="00202016">
        <w:rPr>
          <w:rFonts w:cstheme="minorHAnsi"/>
        </w:rPr>
        <w:t xml:space="preserve">(powyżej wymaganego min. 2), </w:t>
      </w:r>
      <w:r w:rsidR="00764F82" w:rsidRPr="00202016">
        <w:rPr>
          <w:rFonts w:cstheme="minorHAnsi"/>
        </w:rPr>
        <w:t>spełniający wymagania opisane powyżej</w:t>
      </w:r>
      <w:r w:rsidRPr="00202016">
        <w:rPr>
          <w:rFonts w:cstheme="minorHAnsi"/>
        </w:rPr>
        <w:t xml:space="preserve">,  specjalista </w:t>
      </w:r>
      <w:r w:rsidR="00764F82" w:rsidRPr="00202016">
        <w:rPr>
          <w:rFonts w:cstheme="minorHAnsi"/>
        </w:rPr>
        <w:t xml:space="preserve">otrzyma </w:t>
      </w:r>
      <w:r w:rsidR="00764F82" w:rsidRPr="00202016">
        <w:rPr>
          <w:rFonts w:cstheme="minorHAnsi"/>
          <w:strike/>
        </w:rPr>
        <w:t>5</w:t>
      </w:r>
      <w:r w:rsidR="00764F82" w:rsidRPr="00202016">
        <w:rPr>
          <w:rFonts w:cstheme="minorHAnsi"/>
          <w:b/>
          <w:bCs/>
        </w:rPr>
        <w:t xml:space="preserve"> </w:t>
      </w:r>
      <w:r w:rsidR="00764F82" w:rsidRPr="00202016">
        <w:rPr>
          <w:rFonts w:cstheme="minorHAnsi"/>
        </w:rPr>
        <w:t>10 punktów</w:t>
      </w:r>
      <w:r w:rsidRPr="00202016">
        <w:rPr>
          <w:rFonts w:cstheme="minorHAnsi"/>
        </w:rPr>
        <w:t>,</w:t>
      </w:r>
      <w:r w:rsidR="00764F82" w:rsidRPr="00202016">
        <w:rPr>
          <w:rFonts w:eastAsia="PMingLiU" w:cs="Times New Roman"/>
          <w:kern w:val="0"/>
          <w14:ligatures w14:val="none"/>
        </w:rPr>
        <w:t xml:space="preserve"> </w:t>
      </w:r>
      <w:r w:rsidR="00764F82" w:rsidRPr="00202016">
        <w:rPr>
          <w:rFonts w:cstheme="minorHAnsi"/>
        </w:rPr>
        <w:t>przy czym za 4 dodatkowe (powyżej wymaganego min. 2)  i więcej takich projektów - otrzyma 40 punktów</w:t>
      </w:r>
      <w:r w:rsidR="001719B4" w:rsidRPr="00202016">
        <w:rPr>
          <w:rFonts w:cstheme="minorHAnsi"/>
        </w:rPr>
        <w:t>.</w:t>
      </w:r>
      <w:r w:rsidR="00764F82" w:rsidRPr="00202016">
        <w:rPr>
          <w:rFonts w:cstheme="minorHAnsi"/>
        </w:rPr>
        <w:t xml:space="preserve"> </w:t>
      </w:r>
    </w:p>
    <w:p w14:paraId="63DAE9ED" w14:textId="77777777" w:rsidR="001719B4" w:rsidRPr="00202016" w:rsidRDefault="001719B4" w:rsidP="00D3547E">
      <w:pPr>
        <w:pStyle w:val="Bezodstpw"/>
        <w:jc w:val="both"/>
        <w:rPr>
          <w:rFonts w:cstheme="minorHAnsi"/>
        </w:rPr>
      </w:pPr>
    </w:p>
    <w:p w14:paraId="0676575A" w14:textId="17B3D83A" w:rsidR="001719B4" w:rsidRDefault="00075205" w:rsidP="00D3547E">
      <w:pPr>
        <w:pStyle w:val="Bezodstpw"/>
        <w:jc w:val="both"/>
        <w:rPr>
          <w:rFonts w:cstheme="minorHAnsi"/>
        </w:rPr>
      </w:pPr>
      <w:r>
        <w:rPr>
          <w:rFonts w:cstheme="minorHAnsi"/>
        </w:rPr>
        <w:t>O</w:t>
      </w:r>
      <w:r w:rsidR="001719B4" w:rsidRPr="001719B4">
        <w:rPr>
          <w:rFonts w:cstheme="minorHAnsi"/>
        </w:rPr>
        <w:t>cen</w:t>
      </w:r>
      <w:r>
        <w:rPr>
          <w:rFonts w:cstheme="minorHAnsi"/>
        </w:rPr>
        <w:t>a</w:t>
      </w:r>
      <w:r w:rsidR="001719B4" w:rsidRPr="001719B4">
        <w:rPr>
          <w:rFonts w:cstheme="minorHAnsi"/>
        </w:rPr>
        <w:t xml:space="preserve"> oferty </w:t>
      </w:r>
      <w:r>
        <w:rPr>
          <w:rFonts w:cstheme="minorHAnsi"/>
        </w:rPr>
        <w:t xml:space="preserve">w tym Kryterium odpowiadać </w:t>
      </w:r>
      <w:r w:rsidR="001719B4" w:rsidRPr="001719B4">
        <w:rPr>
          <w:rFonts w:cstheme="minorHAnsi"/>
        </w:rPr>
        <w:t>będzie średni</w:t>
      </w:r>
      <w:r>
        <w:rPr>
          <w:rFonts w:cstheme="minorHAnsi"/>
        </w:rPr>
        <w:t>ej</w:t>
      </w:r>
      <w:r w:rsidR="001719B4" w:rsidRPr="001719B4">
        <w:rPr>
          <w:rFonts w:cstheme="minorHAnsi"/>
        </w:rPr>
        <w:t xml:space="preserve"> </w:t>
      </w:r>
      <w:r>
        <w:rPr>
          <w:rFonts w:cstheme="minorHAnsi"/>
        </w:rPr>
        <w:t xml:space="preserve">z </w:t>
      </w:r>
      <w:r w:rsidR="001719B4" w:rsidRPr="001719B4">
        <w:rPr>
          <w:rFonts w:cstheme="minorHAnsi"/>
        </w:rPr>
        <w:t>liczb</w:t>
      </w:r>
      <w:r>
        <w:rPr>
          <w:rFonts w:cstheme="minorHAnsi"/>
        </w:rPr>
        <w:t>y</w:t>
      </w:r>
      <w:r w:rsidR="001719B4" w:rsidRPr="001719B4">
        <w:rPr>
          <w:rFonts w:cstheme="minorHAnsi"/>
        </w:rPr>
        <w:t xml:space="preserve"> punktów uzyskanych przez wszystki</w:t>
      </w:r>
      <w:r w:rsidR="001719B4">
        <w:rPr>
          <w:rFonts w:cstheme="minorHAnsi"/>
        </w:rPr>
        <w:t>ch wskazanych w Wykazie</w:t>
      </w:r>
      <w:r>
        <w:rPr>
          <w:rFonts w:cstheme="minorHAnsi"/>
        </w:rPr>
        <w:t xml:space="preserve"> </w:t>
      </w:r>
      <w:r w:rsidR="001719B4">
        <w:rPr>
          <w:rFonts w:cstheme="minorHAnsi"/>
        </w:rPr>
        <w:t>specjalistów</w:t>
      </w:r>
      <w:r w:rsidR="001719B4" w:rsidRPr="001719B4">
        <w:rPr>
          <w:rFonts w:cstheme="minorHAnsi"/>
        </w:rPr>
        <w:t>.</w:t>
      </w:r>
    </w:p>
    <w:p w14:paraId="3351AC56" w14:textId="77777777" w:rsidR="001719B4" w:rsidRDefault="001719B4" w:rsidP="00D3547E">
      <w:pPr>
        <w:pStyle w:val="Bezodstpw"/>
        <w:jc w:val="both"/>
        <w:rPr>
          <w:rFonts w:cstheme="minorHAnsi"/>
        </w:rPr>
      </w:pPr>
    </w:p>
    <w:p w14:paraId="6B6E9AA5" w14:textId="0501DB96" w:rsidR="00A5601D" w:rsidRPr="00785CE3" w:rsidRDefault="00A5601D" w:rsidP="00D3547E">
      <w:pPr>
        <w:pStyle w:val="Bezodstpw"/>
        <w:jc w:val="both"/>
        <w:rPr>
          <w:rFonts w:cstheme="minorHAnsi"/>
        </w:rPr>
      </w:pPr>
      <w:r w:rsidRPr="00785CE3">
        <w:rPr>
          <w:rFonts w:cstheme="minorHAnsi"/>
        </w:rPr>
        <w:t>Uwaga:</w:t>
      </w:r>
    </w:p>
    <w:p w14:paraId="0D2F92E5" w14:textId="7AE5C6ED" w:rsidR="00A5601D" w:rsidRPr="00785CE3" w:rsidRDefault="00A5601D" w:rsidP="00D519F5">
      <w:pPr>
        <w:pStyle w:val="Bezodstpw"/>
        <w:contextualSpacing/>
        <w:jc w:val="both"/>
        <w:rPr>
          <w:rFonts w:cstheme="minorHAnsi"/>
        </w:rPr>
      </w:pPr>
      <w:r w:rsidRPr="00785CE3">
        <w:rPr>
          <w:rFonts w:cstheme="minorHAnsi"/>
        </w:rPr>
        <w:t xml:space="preserve">Wykaz osób z informacjami, o których mowa powyżej, stanowić będzie część oferty podlegającej ocenie w kryterium oceny ofert i </w:t>
      </w:r>
      <w:r w:rsidR="00307447">
        <w:rPr>
          <w:rFonts w:cstheme="minorHAnsi"/>
        </w:rPr>
        <w:t xml:space="preserve">w związku tym </w:t>
      </w:r>
      <w:r w:rsidRPr="00785CE3">
        <w:rPr>
          <w:rFonts w:cstheme="minorHAnsi"/>
        </w:rPr>
        <w:t xml:space="preserve">nie będzie podlegać uzupełnieniu na podstawie art. 128 ust. 1 ustawy </w:t>
      </w:r>
      <w:proofErr w:type="spellStart"/>
      <w:r w:rsidRPr="00785CE3">
        <w:rPr>
          <w:rFonts w:cstheme="minorHAnsi"/>
        </w:rPr>
        <w:t>Pzp</w:t>
      </w:r>
      <w:proofErr w:type="spellEnd"/>
      <w:r w:rsidRPr="00785CE3">
        <w:rPr>
          <w:rFonts w:cstheme="minorHAnsi"/>
        </w:rPr>
        <w:t xml:space="preserve"> (w tym zakresie dopuszcza się wyłącznie  wyjaśnienia lub doprecyzowania zawartych już w Wykazie informacji</w:t>
      </w:r>
      <w:r w:rsidR="00C60E75">
        <w:rPr>
          <w:rFonts w:cstheme="minorHAnsi"/>
        </w:rPr>
        <w:t>, które nie będą stanowiły uzupełnienia tych informacji nowe treści</w:t>
      </w:r>
      <w:r w:rsidRPr="00785CE3">
        <w:rPr>
          <w:rFonts w:cstheme="minorHAnsi"/>
        </w:rPr>
        <w:t>); Uzupełnienie Wykazu możliwe będzie wyłącznie w celu wykazania spełniania warunku udziału w postępowaniu;</w:t>
      </w:r>
    </w:p>
    <w:p w14:paraId="752324D8" w14:textId="2F96F5F0" w:rsidR="00A5601D" w:rsidRPr="00785CE3" w:rsidRDefault="00735648" w:rsidP="00A17B6C">
      <w:pPr>
        <w:pStyle w:val="Bezodstpw"/>
        <w:contextualSpacing/>
        <w:jc w:val="both"/>
        <w:rPr>
          <w:rFonts w:cstheme="minorHAnsi"/>
        </w:rPr>
      </w:pPr>
      <w:r>
        <w:rPr>
          <w:rFonts w:cstheme="minorHAnsi"/>
        </w:rPr>
        <w:t>O</w:t>
      </w:r>
      <w:r w:rsidR="00A5601D" w:rsidRPr="00785CE3">
        <w:rPr>
          <w:rFonts w:cstheme="minorHAnsi"/>
        </w:rPr>
        <w:t>soby wskazane w Wykazie osób, będą wchodziły w skład Zespołu, o którym mowa w pkt. VIII.1.4. SWZ na potwierdzenie spełniania warunku udziału w postępowaniu.</w:t>
      </w:r>
    </w:p>
    <w:p w14:paraId="60496183" w14:textId="77777777" w:rsidR="00A5601D" w:rsidRPr="00785CE3" w:rsidRDefault="00A5601D" w:rsidP="00D3547E">
      <w:pPr>
        <w:spacing w:after="0" w:line="240" w:lineRule="auto"/>
        <w:jc w:val="both"/>
        <w:rPr>
          <w:rFonts w:cstheme="minorHAnsi"/>
        </w:rPr>
      </w:pPr>
    </w:p>
    <w:p w14:paraId="092EE752" w14:textId="77777777" w:rsidR="004D18EF" w:rsidRPr="00785CE3" w:rsidRDefault="004D18EF" w:rsidP="00D3547E">
      <w:pPr>
        <w:spacing w:after="0" w:line="240" w:lineRule="auto"/>
        <w:jc w:val="both"/>
        <w:rPr>
          <w:rFonts w:cstheme="minorHAnsi"/>
          <w:bCs/>
        </w:rPr>
      </w:pPr>
    </w:p>
    <w:p w14:paraId="33D3B7A6" w14:textId="77777777" w:rsidR="005D4CA1" w:rsidRPr="00785CE3" w:rsidRDefault="005D4CA1" w:rsidP="00D3547E">
      <w:pPr>
        <w:numPr>
          <w:ilvl w:val="0"/>
          <w:numId w:val="3"/>
        </w:numPr>
        <w:spacing w:after="0" w:line="240" w:lineRule="auto"/>
        <w:jc w:val="both"/>
        <w:rPr>
          <w:rFonts w:cstheme="minorHAnsi"/>
        </w:rPr>
      </w:pPr>
      <w:r w:rsidRPr="00785CE3">
        <w:rPr>
          <w:rFonts w:cstheme="minorHAnsi"/>
          <w:u w:val="single"/>
        </w:rPr>
        <w:t>Ofertą najkorzystniejszą będzie oferta</w:t>
      </w:r>
      <w:r w:rsidRPr="00785CE3">
        <w:rPr>
          <w:rFonts w:cstheme="minorHAnsi"/>
        </w:rPr>
        <w:t xml:space="preserve">, która otrzyma najwyższą ocenę punktową obliczoną wg wzoru: </w:t>
      </w:r>
    </w:p>
    <w:p w14:paraId="5C39337E" w14:textId="7F6C1B9A" w:rsidR="005D4CA1" w:rsidRPr="00785CE3" w:rsidRDefault="005D4CA1" w:rsidP="001719B4">
      <w:pPr>
        <w:spacing w:after="0" w:line="240" w:lineRule="auto"/>
        <w:ind w:left="708" w:firstLine="708"/>
        <w:jc w:val="center"/>
        <w:rPr>
          <w:rFonts w:cstheme="minorHAnsi"/>
          <w:b/>
          <w:noProof/>
        </w:rPr>
      </w:pPr>
      <w:r w:rsidRPr="00785CE3">
        <w:rPr>
          <w:rFonts w:cstheme="minorHAnsi"/>
          <w:b/>
          <w:noProof/>
        </w:rPr>
        <w:t xml:space="preserve">Ocena = C + </w:t>
      </w:r>
      <w:r w:rsidR="00A5601D" w:rsidRPr="00785CE3">
        <w:rPr>
          <w:rFonts w:cstheme="minorHAnsi"/>
          <w:b/>
          <w:noProof/>
        </w:rPr>
        <w:t>D</w:t>
      </w:r>
    </w:p>
    <w:p w14:paraId="12620F76" w14:textId="77777777" w:rsidR="000A4116" w:rsidRPr="00785CE3" w:rsidRDefault="000A4116" w:rsidP="00D3547E">
      <w:pPr>
        <w:spacing w:after="0" w:line="240" w:lineRule="auto"/>
        <w:jc w:val="both"/>
        <w:rPr>
          <w:rFonts w:cstheme="minorHAnsi"/>
        </w:rPr>
      </w:pPr>
    </w:p>
    <w:p w14:paraId="326144F4" w14:textId="16A6A704" w:rsidR="00E81732" w:rsidRPr="00785CE3" w:rsidRDefault="00E81732" w:rsidP="00D3547E">
      <w:pPr>
        <w:spacing w:after="0" w:line="240" w:lineRule="auto"/>
        <w:jc w:val="both"/>
        <w:rPr>
          <w:rFonts w:cstheme="minorHAnsi"/>
        </w:rPr>
      </w:pPr>
      <w:r w:rsidRPr="00785CE3">
        <w:rPr>
          <w:rFonts w:cstheme="minorHAnsi"/>
        </w:rPr>
        <w:t>Punkty będą obliczane z dokładnością do dwóch miejsc po przecinku.</w:t>
      </w:r>
    </w:p>
    <w:p w14:paraId="589F0BD2" w14:textId="77777777" w:rsidR="00E81732" w:rsidRPr="00785CE3" w:rsidRDefault="00E81732" w:rsidP="00D3547E">
      <w:pPr>
        <w:spacing w:after="0" w:line="240" w:lineRule="auto"/>
        <w:jc w:val="both"/>
        <w:rPr>
          <w:rFonts w:cstheme="minorHAnsi"/>
        </w:rPr>
      </w:pPr>
    </w:p>
    <w:p w14:paraId="468C4BAC" w14:textId="7205E514" w:rsidR="00E81732" w:rsidRPr="00D3547E" w:rsidRDefault="00E81732" w:rsidP="00D3547E">
      <w:pPr>
        <w:numPr>
          <w:ilvl w:val="0"/>
          <w:numId w:val="3"/>
        </w:numPr>
        <w:spacing w:after="0" w:line="240" w:lineRule="auto"/>
        <w:jc w:val="both"/>
        <w:rPr>
          <w:rFonts w:cstheme="minorHAnsi"/>
        </w:rPr>
      </w:pPr>
      <w:r w:rsidRPr="00785CE3">
        <w:rPr>
          <w:rFonts w:cstheme="minorHAnsi"/>
        </w:rPr>
        <w:t>Niniejsze zamówienie zostanie udzielone temu Wykonawcy, którego oferta uzyska najwyższą liczbę punktów w ostatecznej ocenie punktowej.</w:t>
      </w:r>
    </w:p>
    <w:p w14:paraId="7318A404" w14:textId="67321724" w:rsidR="000A4116" w:rsidRPr="00785CE3" w:rsidRDefault="000A4116" w:rsidP="00360620">
      <w:pPr>
        <w:numPr>
          <w:ilvl w:val="0"/>
          <w:numId w:val="3"/>
        </w:numPr>
        <w:spacing w:after="0" w:line="240" w:lineRule="auto"/>
        <w:jc w:val="both"/>
        <w:rPr>
          <w:rFonts w:cstheme="minorHAnsi"/>
        </w:rPr>
      </w:pPr>
      <w:r w:rsidRPr="00785CE3">
        <w:rPr>
          <w:rFonts w:cstheme="minorHAnsi"/>
        </w:rPr>
        <w:lastRenderedPageBreak/>
        <w:t>Jeżeli nie będzie można wybrać oferty najkorzystniejszej z uwagi na to, że dwie lub więcej ofert przedstawia taki sam bilans ceny  i innych kryteriów oceny ofert, Zamawiający wybiera spośród tych ofert ofertę, która otrzymała najwyższą ocenę w kryterium o najwyższej wadze. Jeżeli oferty otrzymały taką samą ocenę w kryterium o najwyższej wadze, Zamawiający wybierze ofertę z najniższą ceną. Jeżeli nie będzie można dokonać wyboru oferty w sposób, o którym mowa w zdaniu powyżej, Zamawiający wezwie Wykonawców, którzy złożyli te oferty, do złożenia w terminie określonym przez Zamawiającego ofert dodatkowych zawierających nową cenę.</w:t>
      </w:r>
    </w:p>
    <w:p w14:paraId="4C4FC02A" w14:textId="77777777" w:rsidR="00277EF0" w:rsidRPr="00785CE3" w:rsidRDefault="00277EF0" w:rsidP="00360620">
      <w:pPr>
        <w:tabs>
          <w:tab w:val="left" w:pos="426"/>
        </w:tabs>
        <w:spacing w:after="0" w:line="240" w:lineRule="auto"/>
        <w:ind w:left="720"/>
        <w:jc w:val="both"/>
        <w:rPr>
          <w:rFonts w:cstheme="minorHAnsi"/>
          <w:b/>
        </w:rPr>
      </w:pPr>
    </w:p>
    <w:p w14:paraId="68DFA742" w14:textId="5CDC4C66" w:rsidR="00B30C53" w:rsidRPr="00B30C53" w:rsidRDefault="00410827" w:rsidP="00B30C53">
      <w:pPr>
        <w:pStyle w:val="Nagwek1"/>
        <w:numPr>
          <w:ilvl w:val="0"/>
          <w:numId w:val="8"/>
        </w:numPr>
        <w:tabs>
          <w:tab w:val="left" w:pos="284"/>
          <w:tab w:val="left" w:pos="426"/>
        </w:tabs>
        <w:spacing w:before="0" w:after="240" w:line="240" w:lineRule="auto"/>
        <w:ind w:left="0" w:firstLine="0"/>
        <w:jc w:val="both"/>
        <w:rPr>
          <w:rFonts w:asciiTheme="minorHAnsi" w:hAnsiTheme="minorHAnsi" w:cstheme="minorHAnsi"/>
          <w:b/>
          <w:bCs/>
          <w:color w:val="auto"/>
          <w:sz w:val="24"/>
          <w:szCs w:val="24"/>
        </w:rPr>
      </w:pPr>
      <w:bookmarkStart w:id="22" w:name="_Toc138219787"/>
      <w:bookmarkStart w:id="23" w:name="_Toc157574676"/>
      <w:r w:rsidRPr="00D3547E">
        <w:rPr>
          <w:rFonts w:asciiTheme="minorHAnsi" w:hAnsiTheme="minorHAnsi" w:cstheme="minorHAnsi"/>
          <w:b/>
          <w:bCs/>
          <w:color w:val="auto"/>
          <w:sz w:val="24"/>
          <w:szCs w:val="24"/>
        </w:rPr>
        <w:t>Informacje o formalnościach</w:t>
      </w:r>
      <w:r w:rsidR="00BB0DAC" w:rsidRPr="00D3547E">
        <w:rPr>
          <w:rFonts w:asciiTheme="minorHAnsi" w:hAnsiTheme="minorHAnsi" w:cstheme="minorHAnsi"/>
          <w:b/>
          <w:bCs/>
          <w:color w:val="auto"/>
          <w:sz w:val="24"/>
          <w:szCs w:val="24"/>
        </w:rPr>
        <w:t>, jakie muszą zostać dopełnione po wyborze oferty najkorzystniejszej w celu zawarcia umowy</w:t>
      </w:r>
      <w:r w:rsidR="00F44516" w:rsidRPr="00D3547E">
        <w:rPr>
          <w:rFonts w:asciiTheme="minorHAnsi" w:hAnsiTheme="minorHAnsi" w:cstheme="minorHAnsi"/>
          <w:b/>
          <w:bCs/>
          <w:color w:val="auto"/>
          <w:sz w:val="24"/>
          <w:szCs w:val="24"/>
        </w:rPr>
        <w:t xml:space="preserve"> w sprawie zamówienia publicznego</w:t>
      </w:r>
    </w:p>
    <w:p w14:paraId="55C0790F" w14:textId="31303E1C" w:rsidR="00EC2970" w:rsidRPr="000D7277" w:rsidRDefault="006D35E5" w:rsidP="001F431C">
      <w:pPr>
        <w:pStyle w:val="Akapitzlist"/>
        <w:numPr>
          <w:ilvl w:val="3"/>
          <w:numId w:val="22"/>
        </w:numPr>
        <w:spacing w:after="0" w:line="240" w:lineRule="auto"/>
        <w:ind w:left="426" w:hanging="426"/>
        <w:jc w:val="both"/>
        <w:rPr>
          <w:rFonts w:cstheme="minorHAnsi"/>
        </w:rPr>
      </w:pPr>
      <w:r w:rsidRPr="000D7277">
        <w:rPr>
          <w:rFonts w:cstheme="minorHAnsi"/>
        </w:rPr>
        <w:t>Zamawiający zawiadomi o wyniku postępowania zgodnie z przepisami ustawy</w:t>
      </w:r>
      <w:r w:rsidR="004D6ED9" w:rsidRPr="000D7277">
        <w:rPr>
          <w:rFonts w:cstheme="minorHAnsi"/>
        </w:rPr>
        <w:t xml:space="preserve"> </w:t>
      </w:r>
      <w:proofErr w:type="spellStart"/>
      <w:r w:rsidR="004D6ED9" w:rsidRPr="000D7277">
        <w:rPr>
          <w:rFonts w:cstheme="minorHAnsi"/>
        </w:rPr>
        <w:t>Pzp</w:t>
      </w:r>
      <w:proofErr w:type="spellEnd"/>
      <w:r w:rsidRPr="000D7277">
        <w:rPr>
          <w:rFonts w:cstheme="minorHAnsi"/>
        </w:rPr>
        <w:t xml:space="preserve">. </w:t>
      </w:r>
    </w:p>
    <w:p w14:paraId="4A0EBD98" w14:textId="1CB59527" w:rsidR="006D35E5" w:rsidRPr="00785CE3" w:rsidRDefault="006D35E5" w:rsidP="001F431C">
      <w:pPr>
        <w:pStyle w:val="Akapitzlist"/>
        <w:numPr>
          <w:ilvl w:val="3"/>
          <w:numId w:val="22"/>
        </w:numPr>
        <w:spacing w:after="0" w:line="240" w:lineRule="auto"/>
        <w:ind w:left="426" w:hanging="426"/>
        <w:jc w:val="both"/>
        <w:rPr>
          <w:rFonts w:cstheme="minorHAnsi"/>
        </w:rPr>
      </w:pPr>
      <w:r w:rsidRPr="00785CE3">
        <w:rPr>
          <w:rFonts w:cstheme="minorHAnsi"/>
        </w:rPr>
        <w:t xml:space="preserve">Zamawiający zawiera umowę w sprawie zamówienia publicznego, z uwzględnieniem </w:t>
      </w:r>
      <w:r w:rsidR="008B7816" w:rsidRPr="00785CE3">
        <w:rPr>
          <w:rFonts w:cstheme="minorHAnsi"/>
        </w:rPr>
        <w:br/>
      </w:r>
      <w:r w:rsidRPr="00785CE3">
        <w:rPr>
          <w:rFonts w:cstheme="minorHAnsi"/>
        </w:rPr>
        <w:t xml:space="preserve">art. 577 ustawy, w terminie nie krótszym niż 10 dni od dnia przesłania zawiadomienia </w:t>
      </w:r>
      <w:r w:rsidR="008B7816" w:rsidRPr="00785CE3">
        <w:rPr>
          <w:rFonts w:cstheme="minorHAnsi"/>
        </w:rPr>
        <w:br/>
      </w:r>
      <w:r w:rsidRPr="00785CE3">
        <w:rPr>
          <w:rFonts w:cstheme="minorHAnsi"/>
        </w:rPr>
        <w:t>o wyborze najkorzystniejszej oferty, jeżeli zawiadomienie to zostało przesłane przy użyciu środków komunikacji elektronicznej, albo 15 dni, jeżeli zostało przesłane w inny sposób.</w:t>
      </w:r>
    </w:p>
    <w:p w14:paraId="49726519" w14:textId="119A1277" w:rsidR="006D35E5" w:rsidRPr="00785CE3" w:rsidRDefault="006D35E5" w:rsidP="001F431C">
      <w:pPr>
        <w:pStyle w:val="Akapitzlist"/>
        <w:numPr>
          <w:ilvl w:val="3"/>
          <w:numId w:val="22"/>
        </w:numPr>
        <w:spacing w:after="0" w:line="240" w:lineRule="auto"/>
        <w:ind w:left="426" w:hanging="426"/>
        <w:jc w:val="both"/>
        <w:rPr>
          <w:rFonts w:cstheme="minorHAnsi"/>
        </w:rPr>
      </w:pPr>
      <w:r w:rsidRPr="00785CE3">
        <w:rPr>
          <w:rFonts w:cstheme="minorHAnsi"/>
        </w:rPr>
        <w:t xml:space="preserve">Zamawiający może zawrzeć umowę w sprawie zamówienia publicznego przed upływem terminu, o którym mowa w ust. 1, jeżeli w postępowaniu o udzielenie zamówienia złożono tylko jedną ofertę. </w:t>
      </w:r>
    </w:p>
    <w:p w14:paraId="60B3D9B5" w14:textId="6F7CA1AF" w:rsidR="006D35E5" w:rsidRPr="00785CE3" w:rsidRDefault="006D35E5" w:rsidP="001F431C">
      <w:pPr>
        <w:pStyle w:val="Akapitzlist"/>
        <w:numPr>
          <w:ilvl w:val="3"/>
          <w:numId w:val="22"/>
        </w:numPr>
        <w:spacing w:after="0" w:line="240" w:lineRule="auto"/>
        <w:ind w:left="426" w:hanging="426"/>
        <w:jc w:val="both"/>
        <w:rPr>
          <w:rFonts w:cstheme="minorHAnsi"/>
        </w:rPr>
      </w:pPr>
      <w:r w:rsidRPr="00785CE3">
        <w:rPr>
          <w:rFonts w:cstheme="minorHAnsi"/>
        </w:rPr>
        <w:t xml:space="preserve">Wykonawca, którego oferta została wybrana jako najkorzystniejsza, zostanie poinformowany przez Zamawiającego o miejscu i terminie zawarcia umowy. </w:t>
      </w:r>
    </w:p>
    <w:p w14:paraId="054B34E6" w14:textId="2DF4D023" w:rsidR="006D35E5" w:rsidRPr="00785CE3" w:rsidRDefault="006D35E5" w:rsidP="001F431C">
      <w:pPr>
        <w:pStyle w:val="Akapitzlist"/>
        <w:numPr>
          <w:ilvl w:val="3"/>
          <w:numId w:val="22"/>
        </w:numPr>
        <w:spacing w:after="0" w:line="240" w:lineRule="auto"/>
        <w:ind w:left="426" w:hanging="426"/>
        <w:jc w:val="both"/>
        <w:rPr>
          <w:rFonts w:cstheme="minorHAnsi"/>
        </w:rPr>
      </w:pPr>
      <w:r w:rsidRPr="00785CE3">
        <w:rPr>
          <w:rFonts w:cstheme="minorHAnsi"/>
        </w:rPr>
        <w:t xml:space="preserve">Wykonawca, ma obowiązek zawrzeć umowę w sprawie zamówienia na warunkach określonych w projektowanych postanowieniach umowy. Umowa zostanie uzupełniona </w:t>
      </w:r>
      <w:r w:rsidR="00D471B0" w:rsidRPr="00785CE3">
        <w:rPr>
          <w:rFonts w:cstheme="minorHAnsi"/>
        </w:rPr>
        <w:br/>
      </w:r>
      <w:r w:rsidRPr="00785CE3">
        <w:rPr>
          <w:rFonts w:cstheme="minorHAnsi"/>
        </w:rPr>
        <w:t xml:space="preserve">o dane wynikające ze złożonej oferty. </w:t>
      </w:r>
    </w:p>
    <w:p w14:paraId="1A3D5C2C" w14:textId="1E8A3422" w:rsidR="008B7816" w:rsidRPr="00785CE3" w:rsidRDefault="008B7816" w:rsidP="001F431C">
      <w:pPr>
        <w:pStyle w:val="Akapitzlist"/>
        <w:numPr>
          <w:ilvl w:val="3"/>
          <w:numId w:val="22"/>
        </w:numPr>
        <w:spacing w:after="0" w:line="240" w:lineRule="auto"/>
        <w:ind w:left="426" w:hanging="426"/>
        <w:jc w:val="both"/>
        <w:rPr>
          <w:rFonts w:cstheme="minorHAnsi"/>
        </w:rPr>
      </w:pPr>
      <w:r w:rsidRPr="00785CE3">
        <w:rPr>
          <w:rFonts w:cstheme="minorHAnsi"/>
        </w:rPr>
        <w:t>Zamawiający zastrzega sobie prawo, że przed zawarciem umowy z Wykonawcami wspólnie ubiegającymi się o udzielenie zamówienia (w przypadku wyboru ich oferty jako najkorzystniejszej) będzie mógł zażądać</w:t>
      </w:r>
      <w:r w:rsidRPr="00785CE3" w:rsidDel="005065FC">
        <w:rPr>
          <w:rFonts w:cstheme="minorHAnsi"/>
        </w:rPr>
        <w:t xml:space="preserve"> </w:t>
      </w:r>
      <w:r w:rsidRPr="00785CE3">
        <w:rPr>
          <w:rFonts w:cstheme="minorHAnsi"/>
        </w:rPr>
        <w:t>przedstawienia kopii umowy regulującej współpracę tych Wykonawców.</w:t>
      </w:r>
    </w:p>
    <w:p w14:paraId="4470B032" w14:textId="6D9402C4" w:rsidR="00BB0DAC" w:rsidRPr="00785CE3" w:rsidRDefault="006D35E5" w:rsidP="001F431C">
      <w:pPr>
        <w:pStyle w:val="Akapitzlist"/>
        <w:numPr>
          <w:ilvl w:val="3"/>
          <w:numId w:val="22"/>
        </w:numPr>
        <w:spacing w:after="0" w:line="240" w:lineRule="auto"/>
        <w:ind w:left="426" w:hanging="426"/>
        <w:jc w:val="both"/>
        <w:rPr>
          <w:rFonts w:cstheme="minorHAnsi"/>
        </w:rPr>
      </w:pPr>
      <w:r w:rsidRPr="00785CE3">
        <w:rPr>
          <w:rFonts w:cstheme="minorHAnsi"/>
        </w:rPr>
        <w:t xml:space="preserve">Jeżeli Wykonawca, którego oferta została wybrana jako najkorzystniejsza, uchyla się od zawarcia umowy w sprawie zamówienia publicznego </w:t>
      </w:r>
      <w:r w:rsidR="00390522" w:rsidRPr="00785CE3">
        <w:rPr>
          <w:rFonts w:cstheme="minorHAnsi"/>
        </w:rPr>
        <w:t xml:space="preserve">lub nie wnosi wymaganego zabezpieczenia należytego wykonania umowy (o ile było wymagane), </w:t>
      </w:r>
      <w:r w:rsidR="00096271" w:rsidRPr="00785CE3">
        <w:rPr>
          <w:rFonts w:cstheme="minorHAnsi"/>
        </w:rPr>
        <w:t>Zamawiający może dokonać</w:t>
      </w:r>
      <w:r w:rsidRPr="00785CE3">
        <w:rPr>
          <w:rFonts w:cstheme="minorHAnsi"/>
        </w:rPr>
        <w:t xml:space="preserve"> ponownego badania i oceny ofert spośród ofert pozostałych w postępowaniu Wykonawców </w:t>
      </w:r>
      <w:r w:rsidR="00390522" w:rsidRPr="00785CE3">
        <w:rPr>
          <w:rFonts w:cstheme="minorHAnsi"/>
        </w:rPr>
        <w:t xml:space="preserve">oraz wybrać najkorzystniejszą ofertę </w:t>
      </w:r>
      <w:r w:rsidRPr="00785CE3">
        <w:rPr>
          <w:rFonts w:cstheme="minorHAnsi"/>
        </w:rPr>
        <w:t>albo</w:t>
      </w:r>
      <w:r w:rsidR="00390522" w:rsidRPr="00785CE3">
        <w:rPr>
          <w:rFonts w:cstheme="minorHAnsi"/>
        </w:rPr>
        <w:t xml:space="preserve"> unieważnić</w:t>
      </w:r>
      <w:r w:rsidRPr="00785CE3">
        <w:rPr>
          <w:rFonts w:cstheme="minorHAnsi"/>
        </w:rPr>
        <w:t xml:space="preserve"> postępowanie.</w:t>
      </w:r>
    </w:p>
    <w:p w14:paraId="0E8A54F8" w14:textId="77777777" w:rsidR="00C3592C" w:rsidRPr="00C3592C" w:rsidRDefault="00C3592C" w:rsidP="00C3592C">
      <w:pPr>
        <w:pStyle w:val="Akapitzlist"/>
        <w:numPr>
          <w:ilvl w:val="3"/>
          <w:numId w:val="22"/>
        </w:numPr>
        <w:spacing w:after="0" w:line="240" w:lineRule="auto"/>
        <w:ind w:left="426" w:hanging="426"/>
        <w:jc w:val="both"/>
        <w:rPr>
          <w:rFonts w:cstheme="minorHAnsi"/>
        </w:rPr>
      </w:pPr>
      <w:r w:rsidRPr="00C3592C">
        <w:rPr>
          <w:rFonts w:cstheme="minorHAnsi"/>
        </w:rPr>
        <w:t>Zamawiający wymaga wniesienia, przed zawarciem umowy, zabezpieczenia należytego wykonania umowy w wysokości 2,5% ceny całkowitej podanej w ofercie.</w:t>
      </w:r>
    </w:p>
    <w:p w14:paraId="6BEA55F4" w14:textId="77777777" w:rsidR="00C3592C" w:rsidRPr="00C3592C" w:rsidRDefault="00C3592C" w:rsidP="00C3592C">
      <w:pPr>
        <w:pStyle w:val="Akapitzlist"/>
        <w:spacing w:after="0" w:line="240" w:lineRule="auto"/>
        <w:ind w:left="426"/>
        <w:jc w:val="both"/>
        <w:rPr>
          <w:rFonts w:cstheme="minorHAnsi"/>
        </w:rPr>
      </w:pPr>
      <w:r w:rsidRPr="00C3592C">
        <w:rPr>
          <w:rFonts w:cstheme="minorHAnsi"/>
        </w:rPr>
        <w:t>1) Zabezpieczenie może być wniesione w następujących formach:</w:t>
      </w:r>
    </w:p>
    <w:p w14:paraId="17F063C2" w14:textId="77777777" w:rsidR="00C3592C" w:rsidRPr="00C3592C" w:rsidRDefault="00C3592C" w:rsidP="00C3592C">
      <w:pPr>
        <w:pStyle w:val="Akapitzlist"/>
        <w:tabs>
          <w:tab w:val="left" w:pos="993"/>
        </w:tabs>
        <w:spacing w:after="0" w:line="240" w:lineRule="auto"/>
        <w:ind w:left="709"/>
        <w:jc w:val="both"/>
        <w:rPr>
          <w:rFonts w:cstheme="minorHAnsi"/>
        </w:rPr>
      </w:pPr>
      <w:r w:rsidRPr="00C3592C">
        <w:rPr>
          <w:rFonts w:cstheme="minorHAnsi"/>
        </w:rPr>
        <w:t>a)</w:t>
      </w:r>
      <w:r w:rsidRPr="00C3592C">
        <w:rPr>
          <w:rFonts w:cstheme="minorHAnsi"/>
        </w:rPr>
        <w:tab/>
        <w:t xml:space="preserve">pieniądzu, </w:t>
      </w:r>
    </w:p>
    <w:p w14:paraId="7C2FD587" w14:textId="77777777" w:rsidR="00C3592C" w:rsidRPr="00C3592C" w:rsidRDefault="00C3592C" w:rsidP="00C3592C">
      <w:pPr>
        <w:pStyle w:val="Akapitzlist"/>
        <w:tabs>
          <w:tab w:val="left" w:pos="993"/>
        </w:tabs>
        <w:spacing w:after="0" w:line="240" w:lineRule="auto"/>
        <w:ind w:left="709"/>
        <w:jc w:val="both"/>
        <w:rPr>
          <w:rFonts w:cstheme="minorHAnsi"/>
        </w:rPr>
      </w:pPr>
      <w:r w:rsidRPr="00C3592C">
        <w:rPr>
          <w:rFonts w:cstheme="minorHAnsi"/>
        </w:rPr>
        <w:t>b)</w:t>
      </w:r>
      <w:r w:rsidRPr="00C3592C">
        <w:rPr>
          <w:rFonts w:cstheme="minorHAnsi"/>
        </w:rPr>
        <w:tab/>
        <w:t>poręczeniach bankowych lub poręczeniach spółdzielczej kasy oszczędnościowo - kredytowej, z tym że zobowiązanie kasy jest zawsze zobowiązaniem pieniężnym,</w:t>
      </w:r>
    </w:p>
    <w:p w14:paraId="521F83E5" w14:textId="77777777" w:rsidR="00C3592C" w:rsidRPr="00C3592C" w:rsidRDefault="00C3592C" w:rsidP="00C3592C">
      <w:pPr>
        <w:pStyle w:val="Akapitzlist"/>
        <w:tabs>
          <w:tab w:val="left" w:pos="993"/>
        </w:tabs>
        <w:spacing w:after="0" w:line="240" w:lineRule="auto"/>
        <w:ind w:left="709"/>
        <w:jc w:val="both"/>
        <w:rPr>
          <w:rFonts w:cstheme="minorHAnsi"/>
        </w:rPr>
      </w:pPr>
      <w:r w:rsidRPr="00C3592C">
        <w:rPr>
          <w:rFonts w:cstheme="minorHAnsi"/>
        </w:rPr>
        <w:t>c)</w:t>
      </w:r>
      <w:r w:rsidRPr="00C3592C">
        <w:rPr>
          <w:rFonts w:cstheme="minorHAnsi"/>
        </w:rPr>
        <w:tab/>
        <w:t>gwarancjach bankowych,</w:t>
      </w:r>
    </w:p>
    <w:p w14:paraId="1E13B8BE" w14:textId="77777777" w:rsidR="00C3592C" w:rsidRPr="00C3592C" w:rsidRDefault="00C3592C" w:rsidP="00C3592C">
      <w:pPr>
        <w:pStyle w:val="Akapitzlist"/>
        <w:tabs>
          <w:tab w:val="left" w:pos="993"/>
        </w:tabs>
        <w:spacing w:after="0" w:line="240" w:lineRule="auto"/>
        <w:ind w:left="709"/>
        <w:jc w:val="both"/>
        <w:rPr>
          <w:rFonts w:cstheme="minorHAnsi"/>
        </w:rPr>
      </w:pPr>
      <w:r w:rsidRPr="00C3592C">
        <w:rPr>
          <w:rFonts w:cstheme="minorHAnsi"/>
        </w:rPr>
        <w:t>d)</w:t>
      </w:r>
      <w:r w:rsidRPr="00C3592C">
        <w:rPr>
          <w:rFonts w:cstheme="minorHAnsi"/>
        </w:rPr>
        <w:tab/>
        <w:t>gwarancjach ubezpieczeniowych,</w:t>
      </w:r>
    </w:p>
    <w:p w14:paraId="75A30E9D" w14:textId="44EBDC64" w:rsidR="00C3592C" w:rsidRPr="00C3592C" w:rsidRDefault="00C3592C" w:rsidP="00C3592C">
      <w:pPr>
        <w:pStyle w:val="Akapitzlist"/>
        <w:tabs>
          <w:tab w:val="left" w:pos="993"/>
        </w:tabs>
        <w:spacing w:after="0" w:line="240" w:lineRule="auto"/>
        <w:ind w:left="709"/>
        <w:jc w:val="both"/>
        <w:rPr>
          <w:rFonts w:cstheme="minorHAnsi"/>
        </w:rPr>
      </w:pPr>
      <w:r w:rsidRPr="00C3592C">
        <w:rPr>
          <w:rFonts w:cstheme="minorHAnsi"/>
        </w:rPr>
        <w:t>e)</w:t>
      </w:r>
      <w:r w:rsidRPr="00C3592C">
        <w:rPr>
          <w:rFonts w:cstheme="minorHAnsi"/>
        </w:rPr>
        <w:tab/>
        <w:t xml:space="preserve">poręczeniach udzielanych przez podmioty, o których mowa w art. 6b ust. 5 pkt 2  </w:t>
      </w:r>
      <w:r>
        <w:rPr>
          <w:rFonts w:cstheme="minorHAnsi"/>
        </w:rPr>
        <w:t xml:space="preserve">   </w:t>
      </w:r>
      <w:r w:rsidRPr="00C3592C">
        <w:rPr>
          <w:rFonts w:cstheme="minorHAnsi"/>
        </w:rPr>
        <w:t>ustawy z dnia 9 listopada 2000 r. o utworzeniu Polskiej Agencji Rozwoju Przedsiębiorczości.</w:t>
      </w:r>
    </w:p>
    <w:p w14:paraId="0B7482B7" w14:textId="77777777" w:rsidR="00C3592C" w:rsidRPr="00C3592C" w:rsidRDefault="00C3592C" w:rsidP="00C3592C">
      <w:pPr>
        <w:pStyle w:val="Akapitzlist"/>
        <w:spacing w:after="0" w:line="240" w:lineRule="auto"/>
        <w:ind w:left="426"/>
        <w:jc w:val="both"/>
        <w:rPr>
          <w:rFonts w:cstheme="minorHAnsi"/>
        </w:rPr>
      </w:pPr>
      <w:r w:rsidRPr="00C3592C">
        <w:rPr>
          <w:rFonts w:cstheme="minorHAnsi"/>
        </w:rPr>
        <w:lastRenderedPageBreak/>
        <w:t>2) Zabezpieczenie należytego wykonania umowy, wniesione przez Wykonawcę musi      obejmować cały okres obowiązywania umowy.</w:t>
      </w:r>
    </w:p>
    <w:p w14:paraId="6DFE00C7" w14:textId="77777777" w:rsidR="00CE03CE" w:rsidRPr="00785CE3" w:rsidRDefault="00CE03CE" w:rsidP="00CE03CE">
      <w:pPr>
        <w:pStyle w:val="Akapitzlist"/>
        <w:spacing w:after="0" w:line="240" w:lineRule="auto"/>
        <w:ind w:left="426"/>
        <w:jc w:val="both"/>
        <w:rPr>
          <w:rFonts w:cstheme="minorHAnsi"/>
        </w:rPr>
      </w:pPr>
    </w:p>
    <w:p w14:paraId="6BD15A1E" w14:textId="38BB62D6" w:rsidR="00862216" w:rsidRPr="00320FDA" w:rsidRDefault="00862216" w:rsidP="00320FDA">
      <w:pPr>
        <w:pStyle w:val="Nagwek1"/>
        <w:numPr>
          <w:ilvl w:val="0"/>
          <w:numId w:val="8"/>
        </w:numPr>
        <w:tabs>
          <w:tab w:val="left" w:pos="284"/>
          <w:tab w:val="left" w:pos="426"/>
        </w:tabs>
        <w:spacing w:before="0" w:after="160" w:line="240" w:lineRule="auto"/>
        <w:ind w:left="0" w:firstLine="0"/>
        <w:jc w:val="both"/>
        <w:rPr>
          <w:rFonts w:asciiTheme="minorHAnsi" w:hAnsiTheme="minorHAnsi" w:cstheme="minorHAnsi"/>
          <w:b/>
          <w:bCs/>
          <w:color w:val="auto"/>
          <w:sz w:val="24"/>
          <w:szCs w:val="24"/>
        </w:rPr>
      </w:pPr>
      <w:r w:rsidRPr="00360620">
        <w:rPr>
          <w:rFonts w:asciiTheme="minorHAnsi" w:hAnsiTheme="minorHAnsi" w:cstheme="minorHAnsi"/>
          <w:b/>
          <w:bCs/>
          <w:color w:val="auto"/>
          <w:sz w:val="24"/>
          <w:szCs w:val="24"/>
        </w:rPr>
        <w:t>Projektowane postanowienia umowy w sprawie zamówienia publicznego, które zostaną wprowadzone do umowy.</w:t>
      </w:r>
    </w:p>
    <w:p w14:paraId="597B1CB8" w14:textId="6A0CD1D8" w:rsidR="00862216" w:rsidRPr="00360620" w:rsidRDefault="00862216" w:rsidP="00320FDA">
      <w:pPr>
        <w:tabs>
          <w:tab w:val="left" w:pos="284"/>
        </w:tabs>
        <w:jc w:val="both"/>
        <w:rPr>
          <w:rFonts w:cstheme="minorHAnsi"/>
        </w:rPr>
      </w:pPr>
      <w:r w:rsidRPr="00785CE3">
        <w:rPr>
          <w:rFonts w:cstheme="minorHAnsi"/>
        </w:rPr>
        <w:t xml:space="preserve">Projektowane postanowienia umowy w sprawie zamówienia publicznego stanowią </w:t>
      </w:r>
      <w:r w:rsidR="00EC2970" w:rsidRPr="00785CE3">
        <w:rPr>
          <w:rFonts w:cstheme="minorHAnsi"/>
        </w:rPr>
        <w:t>Z</w:t>
      </w:r>
      <w:r w:rsidRPr="00785CE3">
        <w:rPr>
          <w:rFonts w:cstheme="minorHAnsi"/>
        </w:rPr>
        <w:t xml:space="preserve">ałącznik </w:t>
      </w:r>
      <w:r w:rsidRPr="00360620">
        <w:rPr>
          <w:rFonts w:cstheme="minorHAnsi"/>
        </w:rPr>
        <w:t xml:space="preserve">nr </w:t>
      </w:r>
      <w:r w:rsidR="00DE403F" w:rsidRPr="00360620">
        <w:rPr>
          <w:rFonts w:cstheme="minorHAnsi"/>
        </w:rPr>
        <w:t>4</w:t>
      </w:r>
      <w:r w:rsidRPr="00360620">
        <w:rPr>
          <w:rFonts w:cstheme="minorHAnsi"/>
        </w:rPr>
        <w:t xml:space="preserve"> do SWZ.</w:t>
      </w:r>
    </w:p>
    <w:p w14:paraId="6309A75E" w14:textId="77777777" w:rsidR="00862216" w:rsidRPr="00360620" w:rsidRDefault="00862216" w:rsidP="00320FDA">
      <w:pPr>
        <w:pStyle w:val="Nagwek1"/>
        <w:numPr>
          <w:ilvl w:val="0"/>
          <w:numId w:val="8"/>
        </w:numPr>
        <w:tabs>
          <w:tab w:val="left" w:pos="284"/>
          <w:tab w:val="left" w:pos="426"/>
        </w:tabs>
        <w:spacing w:before="0" w:after="0" w:line="240" w:lineRule="auto"/>
        <w:ind w:left="0" w:firstLine="0"/>
        <w:jc w:val="both"/>
        <w:rPr>
          <w:rFonts w:asciiTheme="minorHAnsi" w:hAnsiTheme="minorHAnsi" w:cstheme="minorHAnsi"/>
          <w:b/>
          <w:bCs/>
          <w:color w:val="auto"/>
          <w:sz w:val="24"/>
          <w:szCs w:val="24"/>
        </w:rPr>
      </w:pPr>
      <w:r w:rsidRPr="00360620">
        <w:rPr>
          <w:rFonts w:asciiTheme="minorHAnsi" w:hAnsiTheme="minorHAnsi" w:cstheme="minorHAnsi"/>
          <w:b/>
          <w:bCs/>
          <w:color w:val="auto"/>
          <w:sz w:val="24"/>
          <w:szCs w:val="24"/>
        </w:rPr>
        <w:t>Pouczenie o środkach ochrony prawnej przysługujących Wykonawcy.</w:t>
      </w:r>
    </w:p>
    <w:p w14:paraId="0466A9E7" w14:textId="77777777" w:rsidR="00862216" w:rsidRPr="00785CE3" w:rsidRDefault="00862216" w:rsidP="00360620">
      <w:pPr>
        <w:spacing w:after="0" w:line="240" w:lineRule="auto"/>
        <w:rPr>
          <w:rFonts w:cstheme="minorHAnsi"/>
        </w:rPr>
      </w:pPr>
    </w:p>
    <w:p w14:paraId="7190B3D8" w14:textId="77777777" w:rsidR="00862216" w:rsidRPr="00785CE3" w:rsidRDefault="00862216" w:rsidP="00360620">
      <w:pPr>
        <w:tabs>
          <w:tab w:val="left" w:pos="284"/>
        </w:tabs>
        <w:spacing w:after="0" w:line="240" w:lineRule="auto"/>
        <w:ind w:left="142" w:hanging="142"/>
        <w:jc w:val="both"/>
        <w:rPr>
          <w:rFonts w:cstheme="minorHAnsi"/>
        </w:rPr>
      </w:pPr>
      <w:r w:rsidRPr="00785CE3">
        <w:rPr>
          <w:rFonts w:cstheme="minorHAnsi"/>
        </w:rPr>
        <w:t xml:space="preserve">1.Wykonawcy, a także innemu podmiotowi, jeżeli ma lub miał interes w uzyskaniu zamówienia oraz poniósł lub może ponieść szkodę w wyniku naruszenia przez Zamawiającego przepisów ustawy, przysługują środki ochrony prawnej określone w dziale IX PZP tj. odwołanie i skarga do sądu. Postępowanie odwoławcze uregulowane zostało w przepisach art. 506-578 ustawy </w:t>
      </w:r>
      <w:proofErr w:type="spellStart"/>
      <w:r w:rsidRPr="00785CE3">
        <w:rPr>
          <w:rFonts w:cstheme="minorHAnsi"/>
        </w:rPr>
        <w:t>Pzp</w:t>
      </w:r>
      <w:proofErr w:type="spellEnd"/>
      <w:r w:rsidRPr="00785CE3">
        <w:rPr>
          <w:rFonts w:cstheme="minorHAnsi"/>
        </w:rPr>
        <w:t xml:space="preserve">, a postępowanie skargowe w przepisach art. 579-590 ustawy </w:t>
      </w:r>
      <w:proofErr w:type="spellStart"/>
      <w:r w:rsidRPr="00785CE3">
        <w:rPr>
          <w:rFonts w:cstheme="minorHAnsi"/>
        </w:rPr>
        <w:t>Pzp</w:t>
      </w:r>
      <w:proofErr w:type="spellEnd"/>
      <w:r w:rsidRPr="00785CE3">
        <w:rPr>
          <w:rFonts w:cstheme="minorHAnsi"/>
        </w:rPr>
        <w:t xml:space="preserve">. </w:t>
      </w:r>
    </w:p>
    <w:p w14:paraId="575056C2" w14:textId="77777777" w:rsidR="00862216" w:rsidRPr="00785CE3" w:rsidRDefault="00862216" w:rsidP="00360620">
      <w:pPr>
        <w:tabs>
          <w:tab w:val="left" w:pos="284"/>
        </w:tabs>
        <w:spacing w:after="0" w:line="240" w:lineRule="auto"/>
        <w:jc w:val="both"/>
        <w:rPr>
          <w:rFonts w:cstheme="minorHAnsi"/>
        </w:rPr>
      </w:pPr>
      <w:r w:rsidRPr="00785CE3">
        <w:rPr>
          <w:rFonts w:cstheme="minorHAnsi"/>
        </w:rPr>
        <w:t xml:space="preserve">2. Odwołanie przysługuje na: </w:t>
      </w:r>
    </w:p>
    <w:p w14:paraId="401D42E4" w14:textId="53D64E9B" w:rsidR="00862216" w:rsidRPr="00785CE3" w:rsidRDefault="00862216" w:rsidP="00360620">
      <w:pPr>
        <w:tabs>
          <w:tab w:val="left" w:pos="284"/>
        </w:tabs>
        <w:spacing w:after="0" w:line="240" w:lineRule="auto"/>
        <w:ind w:left="284" w:hanging="142"/>
        <w:jc w:val="both"/>
        <w:rPr>
          <w:rFonts w:cstheme="minorHAnsi"/>
        </w:rPr>
      </w:pPr>
      <w:r w:rsidRPr="00785CE3">
        <w:rPr>
          <w:rFonts w:cstheme="minorHAnsi"/>
        </w:rPr>
        <w:t xml:space="preserve">1) niezgodną z przepisami ustawy czynność Zamawiającego, podjętą w postępowaniu </w:t>
      </w:r>
      <w:r w:rsidR="00EA067E" w:rsidRPr="00785CE3">
        <w:rPr>
          <w:rFonts w:cstheme="minorHAnsi"/>
        </w:rPr>
        <w:br/>
      </w:r>
      <w:r w:rsidRPr="00785CE3">
        <w:rPr>
          <w:rFonts w:cstheme="minorHAnsi"/>
        </w:rPr>
        <w:t xml:space="preserve">o udzielenie zamówienia, w tym na projektowane postanowienie umowy; </w:t>
      </w:r>
    </w:p>
    <w:p w14:paraId="3D9C0CAE" w14:textId="77777777" w:rsidR="00862216" w:rsidRPr="00785CE3" w:rsidRDefault="00862216" w:rsidP="00360620">
      <w:pPr>
        <w:tabs>
          <w:tab w:val="left" w:pos="284"/>
        </w:tabs>
        <w:spacing w:after="0" w:line="240" w:lineRule="auto"/>
        <w:ind w:left="284" w:hanging="142"/>
        <w:jc w:val="both"/>
        <w:rPr>
          <w:rFonts w:cstheme="minorHAnsi"/>
        </w:rPr>
      </w:pPr>
      <w:r w:rsidRPr="00785CE3">
        <w:rPr>
          <w:rFonts w:cstheme="minorHAnsi"/>
        </w:rPr>
        <w:t xml:space="preserve">2) zaniechanie czynności w postępowaniu o udzielenie zamówienia, do której Zamawiający był obowiązany na podstawie ustawy </w:t>
      </w:r>
      <w:proofErr w:type="spellStart"/>
      <w:r w:rsidRPr="00785CE3">
        <w:rPr>
          <w:rFonts w:cstheme="minorHAnsi"/>
        </w:rPr>
        <w:t>Pzp</w:t>
      </w:r>
      <w:proofErr w:type="spellEnd"/>
      <w:r w:rsidRPr="00785CE3">
        <w:rPr>
          <w:rFonts w:cstheme="minorHAnsi"/>
        </w:rPr>
        <w:t xml:space="preserve">; </w:t>
      </w:r>
    </w:p>
    <w:p w14:paraId="269F3F9C" w14:textId="77777777" w:rsidR="00862216" w:rsidRPr="00785CE3" w:rsidRDefault="00862216" w:rsidP="00360620">
      <w:pPr>
        <w:tabs>
          <w:tab w:val="left" w:pos="284"/>
        </w:tabs>
        <w:spacing w:after="0" w:line="240" w:lineRule="auto"/>
        <w:ind w:left="284" w:hanging="142"/>
        <w:jc w:val="both"/>
        <w:rPr>
          <w:rFonts w:cstheme="minorHAnsi"/>
        </w:rPr>
      </w:pPr>
      <w:r w:rsidRPr="00785CE3">
        <w:rPr>
          <w:rFonts w:cstheme="minorHAnsi"/>
        </w:rPr>
        <w:t xml:space="preserve">3) zaniechanie przeprowadzenia postępowania o udzielenie zamówienia, mimo że Zamawiający był do tego obowiązany. </w:t>
      </w:r>
    </w:p>
    <w:p w14:paraId="465819B1" w14:textId="7206F011" w:rsidR="00862216" w:rsidRPr="00785CE3" w:rsidRDefault="00862216" w:rsidP="00360620">
      <w:pPr>
        <w:tabs>
          <w:tab w:val="left" w:pos="284"/>
        </w:tabs>
        <w:spacing w:after="0" w:line="240" w:lineRule="auto"/>
        <w:ind w:left="142" w:hanging="142"/>
        <w:jc w:val="both"/>
        <w:rPr>
          <w:rFonts w:cstheme="minorHAnsi"/>
        </w:rPr>
      </w:pPr>
      <w:r w:rsidRPr="00785CE3">
        <w:rPr>
          <w:rFonts w:cstheme="minorHAnsi"/>
        </w:rPr>
        <w:t xml:space="preserve">3. Odwołanie wnosi się do Prezesa </w:t>
      </w:r>
      <w:r w:rsidR="005469BD" w:rsidRPr="00785CE3">
        <w:rPr>
          <w:rFonts w:cstheme="minorHAnsi"/>
        </w:rPr>
        <w:t xml:space="preserve">Krajowej </w:t>
      </w:r>
      <w:r w:rsidRPr="00785CE3">
        <w:rPr>
          <w:rFonts w:cstheme="minorHAnsi"/>
        </w:rPr>
        <w:t>Izby</w:t>
      </w:r>
      <w:r w:rsidR="005469BD" w:rsidRPr="00785CE3">
        <w:rPr>
          <w:rFonts w:cstheme="minorHAnsi"/>
        </w:rPr>
        <w:t xml:space="preserve"> Odwoławczej</w:t>
      </w:r>
      <w:r w:rsidRPr="00785CE3">
        <w:rPr>
          <w:rFonts w:cstheme="minorHAnsi"/>
        </w:rPr>
        <w:t>. Odwołujący przekazuje Zamawiającemu odwołanie wniesione w formie elektronicznej albo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bookmarkEnd w:id="22"/>
    <w:bookmarkEnd w:id="23"/>
    <w:p w14:paraId="72B65647" w14:textId="77777777" w:rsidR="000A25EC" w:rsidRPr="00785CE3" w:rsidRDefault="000A25EC" w:rsidP="00360620">
      <w:pPr>
        <w:spacing w:after="0" w:line="240" w:lineRule="auto"/>
        <w:jc w:val="both"/>
        <w:rPr>
          <w:rFonts w:cstheme="minorHAnsi"/>
          <w:bCs/>
          <w:kern w:val="32"/>
        </w:rPr>
      </w:pPr>
      <w:r w:rsidRPr="00785CE3">
        <w:rPr>
          <w:rFonts w:cstheme="minorHAnsi"/>
          <w:bCs/>
          <w:kern w:val="32"/>
        </w:rPr>
        <w:t>4.</w:t>
      </w:r>
      <w:r w:rsidRPr="00785CE3">
        <w:rPr>
          <w:rFonts w:cstheme="minorHAnsi"/>
          <w:b/>
          <w:bCs/>
          <w:kern w:val="32"/>
        </w:rPr>
        <w:t xml:space="preserve"> </w:t>
      </w:r>
      <w:r w:rsidRPr="00785CE3">
        <w:rPr>
          <w:rFonts w:cstheme="minorHAnsi"/>
          <w:bCs/>
          <w:kern w:val="32"/>
        </w:rPr>
        <w:t>Odwołanie wnosi się w terminie:</w:t>
      </w:r>
    </w:p>
    <w:p w14:paraId="5818D33C" w14:textId="77777777" w:rsidR="000A25EC" w:rsidRPr="00785CE3" w:rsidRDefault="000A25EC" w:rsidP="00360620">
      <w:pPr>
        <w:spacing w:after="0" w:line="240" w:lineRule="auto"/>
        <w:ind w:left="142"/>
        <w:jc w:val="both"/>
        <w:rPr>
          <w:rFonts w:cstheme="minorHAnsi"/>
          <w:bCs/>
          <w:kern w:val="32"/>
        </w:rPr>
      </w:pPr>
      <w:r w:rsidRPr="00785CE3">
        <w:rPr>
          <w:rFonts w:cstheme="minorHAnsi"/>
          <w:bCs/>
          <w:kern w:val="32"/>
        </w:rPr>
        <w:t xml:space="preserve">- 10 dni od dnia przekazania informacji o czynności Zamawiającego stanowiącej podstawę jego wniesienia, jeżeli informacja została przekazana przy użyciu środków komunikacji elektronicznej, </w:t>
      </w:r>
    </w:p>
    <w:p w14:paraId="4B6C7EEF" w14:textId="77777777" w:rsidR="000A25EC" w:rsidRPr="00785CE3" w:rsidRDefault="000A25EC" w:rsidP="00360620">
      <w:pPr>
        <w:spacing w:after="0" w:line="240" w:lineRule="auto"/>
        <w:ind w:left="142"/>
        <w:jc w:val="both"/>
        <w:rPr>
          <w:rFonts w:cstheme="minorHAnsi"/>
          <w:bCs/>
          <w:kern w:val="32"/>
        </w:rPr>
      </w:pPr>
      <w:r w:rsidRPr="00785CE3">
        <w:rPr>
          <w:rFonts w:cstheme="minorHAnsi"/>
          <w:bCs/>
          <w:kern w:val="32"/>
        </w:rPr>
        <w:t xml:space="preserve">- 15 dni od dnia przekazania informacji o czynności Zamawiającego stanowiącej podstawę jego wniesienia, jeżeli informacja została przekazana w sposób inny niż określony powyżej. </w:t>
      </w:r>
    </w:p>
    <w:p w14:paraId="1C4E845F" w14:textId="77777777" w:rsidR="000A25EC" w:rsidRPr="00785CE3" w:rsidRDefault="000A25EC" w:rsidP="00360620">
      <w:pPr>
        <w:spacing w:after="0" w:line="240" w:lineRule="auto"/>
        <w:ind w:left="142" w:hanging="142"/>
        <w:jc w:val="both"/>
        <w:rPr>
          <w:rFonts w:cstheme="minorHAnsi"/>
          <w:bCs/>
          <w:kern w:val="32"/>
        </w:rPr>
      </w:pPr>
      <w:r w:rsidRPr="00785CE3">
        <w:rPr>
          <w:rFonts w:cstheme="minorHAnsi"/>
          <w:bCs/>
          <w:kern w:val="32"/>
        </w:rPr>
        <w:t xml:space="preserve">5. 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 </w:t>
      </w:r>
    </w:p>
    <w:p w14:paraId="0B38F96C" w14:textId="77777777" w:rsidR="000A25EC" w:rsidRPr="00785CE3" w:rsidRDefault="000A25EC" w:rsidP="00360620">
      <w:pPr>
        <w:spacing w:after="0" w:line="240" w:lineRule="auto"/>
        <w:ind w:left="142" w:hanging="142"/>
        <w:jc w:val="both"/>
        <w:rPr>
          <w:rFonts w:cstheme="minorHAnsi"/>
          <w:bCs/>
          <w:kern w:val="32"/>
        </w:rPr>
      </w:pPr>
      <w:r w:rsidRPr="00785CE3">
        <w:rPr>
          <w:rFonts w:cstheme="minorHAnsi"/>
          <w:bCs/>
          <w:kern w:val="32"/>
        </w:rPr>
        <w:t>6.</w:t>
      </w:r>
      <w:r w:rsidRPr="00785CE3">
        <w:rPr>
          <w:rFonts w:cstheme="minorHAnsi"/>
          <w:b/>
          <w:bCs/>
          <w:kern w:val="32"/>
        </w:rPr>
        <w:t xml:space="preserve"> </w:t>
      </w:r>
      <w:r w:rsidRPr="00785CE3">
        <w:rPr>
          <w:rFonts w:cstheme="minorHAnsi"/>
          <w:bCs/>
          <w:kern w:val="32"/>
        </w:rPr>
        <w:t xml:space="preserve">Odwołanie w przypadkach innych niż określone w pkt 4. i 5.powyżej wnosi się w terminie 10 dni od dnia, w którym powzięto lub przy zachowaniu należytej staranności można było powziąć wiadomość o okolicznościach stanowiących podstawę jego wniesienia. </w:t>
      </w:r>
    </w:p>
    <w:p w14:paraId="10199BF2" w14:textId="698DC58B" w:rsidR="00B04E04" w:rsidRPr="00785CE3" w:rsidRDefault="000A25EC" w:rsidP="00320FDA">
      <w:pPr>
        <w:spacing w:after="240" w:line="240" w:lineRule="auto"/>
        <w:ind w:left="284" w:hanging="284"/>
        <w:jc w:val="both"/>
        <w:rPr>
          <w:rFonts w:cstheme="minorHAnsi"/>
        </w:rPr>
      </w:pPr>
      <w:r w:rsidRPr="00785CE3">
        <w:rPr>
          <w:rFonts w:cstheme="minorHAnsi"/>
          <w:bCs/>
          <w:kern w:val="32"/>
        </w:rPr>
        <w:t xml:space="preserve">7. Na orzeczenie Izby oraz postanowienie Prezesa Izby, o którym mowa w art. 519 ust. 1 ustawy </w:t>
      </w:r>
      <w:proofErr w:type="spellStart"/>
      <w:r w:rsidRPr="00785CE3">
        <w:rPr>
          <w:rFonts w:cstheme="minorHAnsi"/>
          <w:bCs/>
          <w:kern w:val="32"/>
        </w:rPr>
        <w:t>Pzp</w:t>
      </w:r>
      <w:proofErr w:type="spellEnd"/>
      <w:r w:rsidRPr="00785CE3">
        <w:rPr>
          <w:rFonts w:cstheme="minorHAnsi"/>
          <w:bCs/>
          <w:kern w:val="32"/>
        </w:rPr>
        <w:t xml:space="preserve">, stronom oraz uczestnikom postępowania przysługuje skarga do sądu. Skargę </w:t>
      </w:r>
      <w:r w:rsidRPr="00785CE3">
        <w:rPr>
          <w:rFonts w:cstheme="minorHAnsi"/>
          <w:bCs/>
          <w:kern w:val="32"/>
        </w:rPr>
        <w:lastRenderedPageBreak/>
        <w:t xml:space="preserve">wnosi się do Sądu Okręgowego w Warszawie - sądu zamówień publicznych. Skargę wnosi się za pośrednictwem Prezesa Izby, w terminie 14 dni od dnia doręczenia orzeczenia Izby  lub postanowienia Prezesa  Izby, o którym mowa w art. 519 ust. 1 ustawy </w:t>
      </w:r>
      <w:proofErr w:type="spellStart"/>
      <w:r w:rsidRPr="00785CE3">
        <w:rPr>
          <w:rFonts w:cstheme="minorHAnsi"/>
          <w:bCs/>
          <w:kern w:val="32"/>
        </w:rPr>
        <w:t>Pzp</w:t>
      </w:r>
      <w:proofErr w:type="spellEnd"/>
      <w:r w:rsidRPr="00785CE3">
        <w:rPr>
          <w:rFonts w:cstheme="minorHAnsi"/>
          <w:bCs/>
          <w:kern w:val="32"/>
        </w:rPr>
        <w:t>, przesyłając jednocześnie jej odpis przeciwnikowi skargi. Złożenie skargi w placówce pocztowej operatora wyznaczonego w rozumieniu ustawy z dnia 23 listopada 2012 r. - Prawo pocztowe (</w:t>
      </w:r>
      <w:proofErr w:type="spellStart"/>
      <w:r w:rsidR="00C5379D" w:rsidRPr="00785CE3">
        <w:rPr>
          <w:rFonts w:cstheme="minorHAnsi"/>
          <w:bCs/>
          <w:kern w:val="32"/>
        </w:rPr>
        <w:t>t.j</w:t>
      </w:r>
      <w:proofErr w:type="spellEnd"/>
      <w:r w:rsidR="00C5379D" w:rsidRPr="00785CE3">
        <w:rPr>
          <w:rFonts w:cstheme="minorHAnsi"/>
          <w:bCs/>
          <w:kern w:val="32"/>
        </w:rPr>
        <w:t xml:space="preserve">. </w:t>
      </w:r>
      <w:r w:rsidRPr="00785CE3">
        <w:rPr>
          <w:rFonts w:cstheme="minorHAnsi"/>
          <w:bCs/>
          <w:kern w:val="32"/>
        </w:rPr>
        <w:t>Dz. U. z 202</w:t>
      </w:r>
      <w:r w:rsidR="00C5379D" w:rsidRPr="00785CE3">
        <w:rPr>
          <w:rFonts w:cstheme="minorHAnsi"/>
          <w:bCs/>
          <w:kern w:val="32"/>
        </w:rPr>
        <w:t>3</w:t>
      </w:r>
      <w:r w:rsidRPr="00785CE3">
        <w:rPr>
          <w:rFonts w:cstheme="minorHAnsi"/>
          <w:bCs/>
          <w:kern w:val="32"/>
        </w:rPr>
        <w:t xml:space="preserve"> r. poz. 1</w:t>
      </w:r>
      <w:r w:rsidR="00C5379D" w:rsidRPr="00785CE3">
        <w:rPr>
          <w:rFonts w:cstheme="minorHAnsi"/>
          <w:bCs/>
          <w:kern w:val="32"/>
        </w:rPr>
        <w:t>640</w:t>
      </w:r>
      <w:r w:rsidRPr="00785CE3">
        <w:rPr>
          <w:rFonts w:cstheme="minorHAnsi"/>
          <w:bCs/>
          <w:kern w:val="32"/>
        </w:rPr>
        <w:t>)</w:t>
      </w:r>
      <w:r w:rsidR="00284FBE" w:rsidRPr="00785CE3">
        <w:rPr>
          <w:rFonts w:cstheme="minorHAnsi"/>
        </w:rPr>
        <w:t xml:space="preserve"> </w:t>
      </w:r>
      <w:r w:rsidR="00284FBE" w:rsidRPr="00785CE3">
        <w:rPr>
          <w:rFonts w:cstheme="minorHAnsi"/>
          <w:bCs/>
          <w:kern w:val="32"/>
        </w:rPr>
        <w:t>albo wysłanie na adres do doręczeń elektronicznych, o którym mowa w art. 2 pkt 1 ustawy z dnia 18 listopada 2020 r. o doręczeniach elektronicznych,</w:t>
      </w:r>
      <w:r w:rsidRPr="00785CE3">
        <w:rPr>
          <w:rFonts w:cstheme="minorHAnsi"/>
          <w:bCs/>
          <w:kern w:val="32"/>
        </w:rPr>
        <w:t xml:space="preserve"> jest równoznaczne z jej wniesieniem.</w:t>
      </w:r>
    </w:p>
    <w:p w14:paraId="11BFF00C" w14:textId="2DB634D5" w:rsidR="00401DA6" w:rsidRPr="00360620" w:rsidRDefault="00401DA6" w:rsidP="00320FDA">
      <w:pPr>
        <w:pStyle w:val="Nagwek1"/>
        <w:numPr>
          <w:ilvl w:val="0"/>
          <w:numId w:val="8"/>
        </w:numPr>
        <w:tabs>
          <w:tab w:val="left" w:pos="284"/>
          <w:tab w:val="left" w:pos="426"/>
        </w:tabs>
        <w:spacing w:before="0" w:after="240" w:line="240" w:lineRule="auto"/>
        <w:ind w:left="0" w:firstLine="0"/>
        <w:jc w:val="both"/>
        <w:rPr>
          <w:rFonts w:asciiTheme="minorHAnsi" w:hAnsiTheme="minorHAnsi" w:cstheme="minorHAnsi"/>
          <w:b/>
          <w:bCs/>
          <w:color w:val="auto"/>
          <w:sz w:val="24"/>
          <w:szCs w:val="24"/>
        </w:rPr>
      </w:pPr>
      <w:bookmarkStart w:id="24" w:name="_Toc138219822"/>
      <w:bookmarkStart w:id="25" w:name="_Toc157574731"/>
      <w:r w:rsidRPr="00360620">
        <w:rPr>
          <w:rFonts w:asciiTheme="minorHAnsi" w:hAnsiTheme="minorHAnsi" w:cstheme="minorHAnsi"/>
          <w:b/>
          <w:bCs/>
          <w:color w:val="auto"/>
          <w:sz w:val="24"/>
          <w:szCs w:val="24"/>
        </w:rPr>
        <w:t>Informacja dotyczące RODO</w:t>
      </w:r>
    </w:p>
    <w:p w14:paraId="0FD7A151" w14:textId="639B4986" w:rsidR="00401DA6" w:rsidRPr="00785CE3" w:rsidRDefault="00401DA6" w:rsidP="00360620">
      <w:pPr>
        <w:spacing w:after="0" w:line="240" w:lineRule="auto"/>
        <w:jc w:val="both"/>
        <w:rPr>
          <w:rFonts w:cstheme="minorHAnsi"/>
        </w:rPr>
      </w:pPr>
      <w:r w:rsidRPr="00785CE3">
        <w:rPr>
          <w:rFonts w:cstheme="minorHAnsi"/>
        </w:rPr>
        <w:t>W przypadku zbierania danych osobowych bezpośrednio od osoby fizycznej, której dane dotyczą, w celu związanym z postępowaniem mającym na celu udzielenie zamówienia.</w:t>
      </w:r>
    </w:p>
    <w:p w14:paraId="77B9F39D" w14:textId="11B3D970" w:rsidR="00401DA6" w:rsidRPr="00785CE3" w:rsidRDefault="00401DA6" w:rsidP="00360620">
      <w:pPr>
        <w:spacing w:after="0" w:line="240" w:lineRule="auto"/>
        <w:jc w:val="both"/>
        <w:rPr>
          <w:rFonts w:cstheme="minorHAnsi"/>
        </w:rPr>
      </w:pPr>
      <w:r w:rsidRPr="00785CE3">
        <w:rPr>
          <w:rFonts w:cstheme="minorHAnsi"/>
        </w:rPr>
        <w:t xml:space="preserve">Zgodnie z art. 13 ust. 1 i 2 Rozporządzenia Parlamentu Europejskiego i Rady (UE) 2016/679 </w:t>
      </w:r>
      <w:r w:rsidRPr="00785CE3">
        <w:rPr>
          <w:rFonts w:cstheme="minorHAnsi"/>
        </w:rPr>
        <w:br/>
        <w:t>z dnia 27 kwietnia 2016 r. w sprawie ochrony osób fizycznych w związku z przetwarzaniem danych osobowych i w sprawie swobodnego przepływu takich danych oraz uchylenia dyrektywy 95/46/WE (ogólne rozporządzenie o ochronie danych, dalej RODO) uprzejmie informujemy, iż:</w:t>
      </w:r>
    </w:p>
    <w:p w14:paraId="33C3C206" w14:textId="77777777" w:rsidR="00401DA6" w:rsidRPr="00785CE3" w:rsidRDefault="00401DA6" w:rsidP="00360620">
      <w:pPr>
        <w:spacing w:after="0" w:line="240" w:lineRule="auto"/>
        <w:ind w:left="284" w:hanging="284"/>
        <w:jc w:val="both"/>
        <w:rPr>
          <w:rFonts w:cstheme="minorHAnsi"/>
        </w:rPr>
      </w:pPr>
      <w:r w:rsidRPr="00785CE3">
        <w:rPr>
          <w:rFonts w:cstheme="minorHAnsi"/>
        </w:rPr>
        <w:t>1)</w:t>
      </w:r>
      <w:r w:rsidRPr="00785CE3">
        <w:rPr>
          <w:rFonts w:cstheme="minorHAnsi"/>
        </w:rPr>
        <w:tab/>
        <w:t>Administratorem Pani/Pana danych osobowych jest Narodowy Fundusz Ochrony Środowiska i Gospodarki Wodnej z siedzibą w Warszawie, ul. Konstruktorska 3A, 02-673 Warszawa;</w:t>
      </w:r>
    </w:p>
    <w:p w14:paraId="77F740E9" w14:textId="77777777" w:rsidR="00401DA6" w:rsidRPr="00785CE3" w:rsidRDefault="00401DA6" w:rsidP="00360620">
      <w:pPr>
        <w:spacing w:after="0" w:line="240" w:lineRule="auto"/>
        <w:ind w:left="284" w:hanging="284"/>
        <w:jc w:val="both"/>
        <w:rPr>
          <w:rFonts w:cstheme="minorHAnsi"/>
        </w:rPr>
      </w:pPr>
      <w:r w:rsidRPr="00785CE3">
        <w:rPr>
          <w:rFonts w:cstheme="minorHAnsi"/>
        </w:rPr>
        <w:t>2)</w:t>
      </w:r>
      <w:r w:rsidRPr="00785CE3">
        <w:rPr>
          <w:rFonts w:cstheme="minorHAnsi"/>
        </w:rPr>
        <w:tab/>
        <w:t>Inspektorem ochrony danych w Narodowym Funduszu Ochrony Środowiska i Gospodarki Wodnej jest Pan Robert Andrzejczuk (inspektorochronydanych@nfosigw.gov.pl);</w:t>
      </w:r>
    </w:p>
    <w:p w14:paraId="10E6D819" w14:textId="05466691" w:rsidR="00401DA6" w:rsidRPr="00785CE3" w:rsidRDefault="00401DA6" w:rsidP="00360620">
      <w:pPr>
        <w:spacing w:after="0" w:line="240" w:lineRule="auto"/>
        <w:ind w:left="284" w:hanging="284"/>
        <w:jc w:val="both"/>
        <w:rPr>
          <w:rFonts w:cstheme="minorHAnsi"/>
        </w:rPr>
      </w:pPr>
      <w:r w:rsidRPr="00785CE3">
        <w:rPr>
          <w:rFonts w:cstheme="minorHAnsi"/>
        </w:rPr>
        <w:t>3)</w:t>
      </w:r>
      <w:r w:rsidRPr="00785CE3">
        <w:rPr>
          <w:rFonts w:cstheme="minorHAnsi"/>
        </w:rPr>
        <w:tab/>
        <w:t xml:space="preserve">Pani/Pana dane osobowe przetwarzane będą w celu prowadzenia postępowania </w:t>
      </w:r>
      <w:r w:rsidRPr="00785CE3">
        <w:rPr>
          <w:rFonts w:cstheme="minorHAnsi"/>
        </w:rPr>
        <w:br/>
        <w:t>o udzielenie zamówienia publicznego oraz zawarcia umowy, na podstawie art. 6 ust. 1 lit. c) RODO;</w:t>
      </w:r>
    </w:p>
    <w:p w14:paraId="02FCE983" w14:textId="77777777" w:rsidR="00401DA6" w:rsidRPr="00785CE3" w:rsidRDefault="00401DA6" w:rsidP="00360620">
      <w:pPr>
        <w:spacing w:after="0" w:line="240" w:lineRule="auto"/>
        <w:ind w:left="284" w:hanging="284"/>
        <w:jc w:val="both"/>
        <w:rPr>
          <w:rFonts w:cstheme="minorHAnsi"/>
        </w:rPr>
      </w:pPr>
      <w:r w:rsidRPr="00785CE3">
        <w:rPr>
          <w:rFonts w:cstheme="minorHAnsi"/>
        </w:rPr>
        <w:t>4)</w:t>
      </w:r>
      <w:r w:rsidRPr="00785CE3">
        <w:rPr>
          <w:rFonts w:cstheme="minorHAnsi"/>
        </w:rPr>
        <w:tab/>
        <w:t>Pani/Pana dane osobowe będą przechowywane przez okres 4 lat zgodnie z art. 78 ust. 1 ustawy z dnia 11 września 2019 r. Prawo zamówień publicznych (dalej - PZP). Jeżeli okres obowiązywania umowy przekracza 4 lata, dane będą przechowywane przez cały okres obowiązywania umowy w sprawie zamówienia publicznego;</w:t>
      </w:r>
    </w:p>
    <w:p w14:paraId="3B97036F" w14:textId="77777777" w:rsidR="00401DA6" w:rsidRPr="00785CE3" w:rsidRDefault="00401DA6" w:rsidP="00360620">
      <w:pPr>
        <w:spacing w:after="0" w:line="240" w:lineRule="auto"/>
        <w:ind w:left="284" w:hanging="284"/>
        <w:jc w:val="both"/>
        <w:rPr>
          <w:rFonts w:cstheme="minorHAnsi"/>
        </w:rPr>
      </w:pPr>
      <w:r w:rsidRPr="00785CE3">
        <w:rPr>
          <w:rFonts w:cstheme="minorHAnsi"/>
        </w:rPr>
        <w:t>5)</w:t>
      </w:r>
      <w:r w:rsidRPr="00785CE3">
        <w:rPr>
          <w:rFonts w:cstheme="minorHAnsi"/>
        </w:rPr>
        <w:tab/>
        <w:t>Posiada Pani/Pan:</w:t>
      </w:r>
    </w:p>
    <w:p w14:paraId="2B6B7FB0" w14:textId="77777777" w:rsidR="00401DA6" w:rsidRPr="00785CE3" w:rsidRDefault="00401DA6" w:rsidP="00360620">
      <w:pPr>
        <w:spacing w:after="0" w:line="240" w:lineRule="auto"/>
        <w:ind w:left="284"/>
        <w:jc w:val="both"/>
        <w:rPr>
          <w:rFonts w:cstheme="minorHAnsi"/>
        </w:rPr>
      </w:pPr>
      <w:r w:rsidRPr="00785CE3">
        <w:rPr>
          <w:rFonts w:cstheme="minorHAnsi"/>
        </w:rPr>
        <w:t xml:space="preserve">a) prawo dostępu do treści swoich danych; </w:t>
      </w:r>
    </w:p>
    <w:p w14:paraId="560E3C8E" w14:textId="77777777" w:rsidR="00401DA6" w:rsidRPr="00785CE3" w:rsidRDefault="00401DA6" w:rsidP="00360620">
      <w:pPr>
        <w:spacing w:after="0" w:line="240" w:lineRule="auto"/>
        <w:ind w:left="284"/>
        <w:jc w:val="both"/>
        <w:rPr>
          <w:rFonts w:cstheme="minorHAnsi"/>
        </w:rPr>
      </w:pPr>
      <w:r w:rsidRPr="00785CE3">
        <w:rPr>
          <w:rFonts w:cstheme="minorHAnsi"/>
        </w:rPr>
        <w:t xml:space="preserve">b) prawo ich sprostowania lub uzupełnienia Pani/Pana danych osobowych, przy czym skorzystanie z prawa do sprostowania lub uzupełnienia nie może skutkować zmianą wyniku postępowania o udzielenie zamówienia publicznego ani zmianą postanowień umowy w zakresie niezgodnym z ustawą PZP, a także naruszać integralności protokołu postępowania oraz jego załączników; </w:t>
      </w:r>
    </w:p>
    <w:p w14:paraId="7B360792" w14:textId="77777777" w:rsidR="00401DA6" w:rsidRPr="00785CE3" w:rsidRDefault="00401DA6" w:rsidP="00360620">
      <w:pPr>
        <w:spacing w:after="0" w:line="240" w:lineRule="auto"/>
        <w:ind w:left="284"/>
        <w:jc w:val="both"/>
        <w:rPr>
          <w:rFonts w:cstheme="minorHAnsi"/>
        </w:rPr>
      </w:pPr>
      <w:r w:rsidRPr="00785CE3">
        <w:rPr>
          <w:rFonts w:cstheme="minorHAnsi"/>
        </w:rPr>
        <w:t>c) prawo żądania ograniczenia przetwarzania danych osobowych z zastrzeżeniem przypadków, o których mowa w art. 18 ust. 2 RODO, przy czym prawo do ograniczenia przetwarzania nie ma zastosowania w odniesieniu do przechowywania, w celu zapewnienia korzystania ze środków ochrony prawnej, o których mowa w dziale IX ustawy PZP, do upływu terminu na ich wniesienie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62CD7322" w14:textId="77777777" w:rsidR="00401DA6" w:rsidRPr="00785CE3" w:rsidRDefault="00401DA6" w:rsidP="00360620">
      <w:pPr>
        <w:spacing w:after="0" w:line="240" w:lineRule="auto"/>
        <w:ind w:left="284"/>
        <w:jc w:val="both"/>
        <w:rPr>
          <w:rFonts w:cstheme="minorHAnsi"/>
        </w:rPr>
      </w:pPr>
      <w:r w:rsidRPr="00785CE3">
        <w:rPr>
          <w:rFonts w:cstheme="minorHAnsi"/>
        </w:rPr>
        <w:lastRenderedPageBreak/>
        <w:t>d) prawo wniesienia skargi do Prezesa Urzędu Ochrony Danych Osobowych, gdy uzna Pani/Pan, iż przetwarzanie danych osobowych Pani/Pana dotyczących narusza przepisy RODO;</w:t>
      </w:r>
    </w:p>
    <w:p w14:paraId="7EC6CC5E" w14:textId="77777777" w:rsidR="00401DA6" w:rsidRPr="00785CE3" w:rsidRDefault="00401DA6" w:rsidP="00360620">
      <w:pPr>
        <w:spacing w:after="0" w:line="240" w:lineRule="auto"/>
        <w:ind w:left="284" w:hanging="284"/>
        <w:jc w:val="both"/>
        <w:rPr>
          <w:rFonts w:cstheme="minorHAnsi"/>
        </w:rPr>
      </w:pPr>
      <w:r w:rsidRPr="00785CE3">
        <w:rPr>
          <w:rFonts w:cstheme="minorHAnsi"/>
        </w:rPr>
        <w:t>6)</w:t>
      </w:r>
      <w:r w:rsidRPr="00785CE3">
        <w:rPr>
          <w:rFonts w:cstheme="minorHAnsi"/>
        </w:rPr>
        <w:tab/>
        <w:t>Nie przysługuje Pani/Panu:</w:t>
      </w:r>
    </w:p>
    <w:p w14:paraId="2B9B3D5E" w14:textId="77777777" w:rsidR="00401DA6" w:rsidRPr="00785CE3" w:rsidRDefault="00401DA6" w:rsidP="00360620">
      <w:pPr>
        <w:spacing w:after="0" w:line="240" w:lineRule="auto"/>
        <w:ind w:left="567" w:hanging="284"/>
        <w:jc w:val="both"/>
        <w:rPr>
          <w:rFonts w:cstheme="minorHAnsi"/>
        </w:rPr>
      </w:pPr>
      <w:r w:rsidRPr="00785CE3">
        <w:rPr>
          <w:rFonts w:cstheme="minorHAnsi"/>
        </w:rPr>
        <w:t>a) prawo do usunięcia danych osobowych;</w:t>
      </w:r>
    </w:p>
    <w:p w14:paraId="7D8E0581" w14:textId="77777777" w:rsidR="00401DA6" w:rsidRPr="00785CE3" w:rsidRDefault="00401DA6" w:rsidP="00360620">
      <w:pPr>
        <w:spacing w:after="0" w:line="240" w:lineRule="auto"/>
        <w:ind w:left="567" w:hanging="284"/>
        <w:jc w:val="both"/>
        <w:rPr>
          <w:rFonts w:cstheme="minorHAnsi"/>
        </w:rPr>
      </w:pPr>
      <w:r w:rsidRPr="00785CE3">
        <w:rPr>
          <w:rFonts w:cstheme="minorHAnsi"/>
        </w:rPr>
        <w:t>b) prawo do przenoszenia danych osobowych;</w:t>
      </w:r>
    </w:p>
    <w:p w14:paraId="4C761535" w14:textId="77777777" w:rsidR="00401DA6" w:rsidRPr="00785CE3" w:rsidRDefault="00401DA6" w:rsidP="00360620">
      <w:pPr>
        <w:spacing w:after="0" w:line="240" w:lineRule="auto"/>
        <w:ind w:left="567" w:hanging="284"/>
        <w:jc w:val="both"/>
        <w:rPr>
          <w:rFonts w:cstheme="minorHAnsi"/>
        </w:rPr>
      </w:pPr>
      <w:r w:rsidRPr="00785CE3">
        <w:rPr>
          <w:rFonts w:cstheme="minorHAnsi"/>
        </w:rPr>
        <w:t>c) prawo sprzeciwu, wobec przetwarzania danych osobowych, gdyż podstawą prawną przetwarzania Pani/Pana danych osobowych jest art. 6 ust. 1 lit. c RODO;</w:t>
      </w:r>
    </w:p>
    <w:p w14:paraId="69186918" w14:textId="77777777" w:rsidR="00401DA6" w:rsidRPr="00785CE3" w:rsidRDefault="00401DA6" w:rsidP="00360620">
      <w:pPr>
        <w:spacing w:after="0" w:line="240" w:lineRule="auto"/>
        <w:ind w:left="284" w:hanging="284"/>
        <w:jc w:val="both"/>
        <w:rPr>
          <w:rFonts w:cstheme="minorHAnsi"/>
        </w:rPr>
      </w:pPr>
      <w:r w:rsidRPr="00785CE3">
        <w:rPr>
          <w:rFonts w:cstheme="minorHAnsi"/>
        </w:rPr>
        <w:t>7)</w:t>
      </w:r>
      <w:r w:rsidRPr="00785CE3">
        <w:rPr>
          <w:rFonts w:cstheme="minorHAnsi"/>
        </w:rPr>
        <w:tab/>
        <w:t>Obowiązek podania przez Panią/Pana danych osobowych bezpośrednio Pani/Pana dotyczących jest wymogiem określonym w przepisach ustawy PZP, związanym z udziałem w postępowaniu o udzielenie zamówienia publicznego; konsekwencje niepodania określonych danych wynikają z ustawy PZP;</w:t>
      </w:r>
    </w:p>
    <w:p w14:paraId="6884AB90" w14:textId="77777777" w:rsidR="00401DA6" w:rsidRPr="00785CE3" w:rsidRDefault="00401DA6" w:rsidP="00360620">
      <w:pPr>
        <w:spacing w:after="0" w:line="240" w:lineRule="auto"/>
        <w:ind w:left="284" w:hanging="284"/>
        <w:jc w:val="both"/>
        <w:rPr>
          <w:rFonts w:cstheme="minorHAnsi"/>
        </w:rPr>
      </w:pPr>
      <w:r w:rsidRPr="00785CE3">
        <w:rPr>
          <w:rFonts w:cstheme="minorHAnsi"/>
        </w:rPr>
        <w:t>8)</w:t>
      </w:r>
      <w:r w:rsidRPr="00785CE3">
        <w:rPr>
          <w:rFonts w:cstheme="minorHAnsi"/>
        </w:rPr>
        <w:tab/>
        <w:t xml:space="preserve">Odbiorcami Pani/Pana danych osobowych będą te podmioty, którym administrator danych osobowych, ma obowiązek przekazywać dane na gruncie obowiązujących przepisów prawa oraz podmioty przetwarzające dane osobowe na zlecenie administratora danych osobowych w związku z wykonywaniem powierzonego im zadania w drodze zawartej umowy, m.in. dostawcy IT; </w:t>
      </w:r>
    </w:p>
    <w:p w14:paraId="2BF58FF6" w14:textId="1DFDAA99" w:rsidR="00401DA6" w:rsidRPr="00785CE3" w:rsidRDefault="00401DA6" w:rsidP="00360620">
      <w:pPr>
        <w:spacing w:after="0" w:line="240" w:lineRule="auto"/>
        <w:ind w:left="284" w:hanging="284"/>
        <w:jc w:val="both"/>
        <w:rPr>
          <w:rFonts w:cstheme="minorHAnsi"/>
        </w:rPr>
      </w:pPr>
      <w:r w:rsidRPr="00785CE3">
        <w:rPr>
          <w:rFonts w:cstheme="minorHAnsi"/>
        </w:rPr>
        <w:t xml:space="preserve">9) </w:t>
      </w:r>
      <w:r w:rsidRPr="00785CE3">
        <w:rPr>
          <w:rFonts w:cstheme="minorHAnsi"/>
        </w:rPr>
        <w:tab/>
        <w:t>Odbiorcami Pani/Pana danych osobowych będą osoby lub podmioty, którym udostępniona zostanie dokumentacja postępowania w oparciu o art. 18 oraz art. 74 PZP, a także podmioty prowadzące kontrole zamówień publicznych w NFOŚiGW, tj. w szczególności: Najwyższa Izba Kontroli, Ministerstwa, Urząd Zamówień Publicznych;</w:t>
      </w:r>
    </w:p>
    <w:p w14:paraId="06A08F89" w14:textId="77777777" w:rsidR="00401DA6" w:rsidRPr="00785CE3" w:rsidRDefault="00401DA6" w:rsidP="00360620">
      <w:pPr>
        <w:spacing w:after="0" w:line="240" w:lineRule="auto"/>
        <w:ind w:left="284" w:hanging="426"/>
        <w:jc w:val="both"/>
        <w:rPr>
          <w:rFonts w:cstheme="minorHAnsi"/>
        </w:rPr>
      </w:pPr>
      <w:r w:rsidRPr="00785CE3">
        <w:rPr>
          <w:rFonts w:cstheme="minorHAnsi"/>
        </w:rPr>
        <w:t>10)</w:t>
      </w:r>
      <w:r w:rsidRPr="00785CE3">
        <w:rPr>
          <w:rFonts w:cstheme="minorHAnsi"/>
        </w:rPr>
        <w:tab/>
        <w:t>Pani/Pana dane nie będą poddane zautomatyzowanemu podejmowaniu decyzji;</w:t>
      </w:r>
    </w:p>
    <w:p w14:paraId="58AF32F7" w14:textId="77777777" w:rsidR="00401DA6" w:rsidRPr="00785CE3" w:rsidRDefault="00401DA6" w:rsidP="00360620">
      <w:pPr>
        <w:spacing w:after="0" w:line="240" w:lineRule="auto"/>
        <w:ind w:left="284" w:hanging="426"/>
        <w:jc w:val="both"/>
        <w:rPr>
          <w:rFonts w:cstheme="minorHAnsi"/>
        </w:rPr>
      </w:pPr>
      <w:r w:rsidRPr="00785CE3">
        <w:rPr>
          <w:rFonts w:cstheme="minorHAnsi"/>
        </w:rPr>
        <w:t xml:space="preserve">11) </w:t>
      </w:r>
      <w:r w:rsidRPr="00785CE3">
        <w:rPr>
          <w:rFonts w:cstheme="minorHAnsi"/>
        </w:rPr>
        <w:tab/>
        <w:t>Pani/Pana dane nie będą przekazane odbiorcom w państwach znajdujących się poza Unią Europejską i Europejskim Obszarem Gospodarczym lub do organizacji międzynarodowej.</w:t>
      </w:r>
    </w:p>
    <w:p w14:paraId="42158866" w14:textId="337BAF92" w:rsidR="00401DA6" w:rsidRPr="00785CE3" w:rsidRDefault="00401DA6" w:rsidP="00360620">
      <w:pPr>
        <w:spacing w:after="0" w:line="240" w:lineRule="auto"/>
        <w:rPr>
          <w:rFonts w:cstheme="minorHAnsi"/>
        </w:rPr>
      </w:pPr>
    </w:p>
    <w:p w14:paraId="45C1C965" w14:textId="77777777" w:rsidR="009562E9" w:rsidRPr="00360620" w:rsidRDefault="009562E9" w:rsidP="00320FDA">
      <w:pPr>
        <w:pStyle w:val="Nagwek1"/>
        <w:numPr>
          <w:ilvl w:val="0"/>
          <w:numId w:val="8"/>
        </w:numPr>
        <w:tabs>
          <w:tab w:val="left" w:pos="284"/>
          <w:tab w:val="left" w:pos="426"/>
        </w:tabs>
        <w:spacing w:before="0" w:after="240" w:line="240" w:lineRule="auto"/>
        <w:ind w:left="0" w:firstLine="0"/>
        <w:jc w:val="both"/>
        <w:rPr>
          <w:rFonts w:asciiTheme="minorHAnsi" w:hAnsiTheme="minorHAnsi" w:cstheme="minorHAnsi"/>
          <w:b/>
          <w:bCs/>
          <w:color w:val="auto"/>
          <w:sz w:val="24"/>
          <w:szCs w:val="24"/>
        </w:rPr>
      </w:pPr>
      <w:r w:rsidRPr="00360620">
        <w:rPr>
          <w:rFonts w:asciiTheme="minorHAnsi" w:hAnsiTheme="minorHAnsi" w:cstheme="minorHAnsi"/>
          <w:b/>
          <w:bCs/>
          <w:color w:val="auto"/>
          <w:sz w:val="24"/>
          <w:szCs w:val="24"/>
        </w:rPr>
        <w:t xml:space="preserve">Wykaz załączników do niniejszej </w:t>
      </w:r>
      <w:bookmarkEnd w:id="24"/>
      <w:bookmarkEnd w:id="25"/>
      <w:r w:rsidR="002E75AA" w:rsidRPr="00360620">
        <w:rPr>
          <w:rFonts w:asciiTheme="minorHAnsi" w:hAnsiTheme="minorHAnsi" w:cstheme="minorHAnsi"/>
          <w:b/>
          <w:bCs/>
          <w:color w:val="auto"/>
          <w:sz w:val="24"/>
          <w:szCs w:val="24"/>
        </w:rPr>
        <w:t>SWZ</w:t>
      </w:r>
    </w:p>
    <w:p w14:paraId="6C38ED2F" w14:textId="77777777" w:rsidR="00745367" w:rsidRPr="00785CE3" w:rsidRDefault="00745367" w:rsidP="00785CE3">
      <w:pPr>
        <w:rPr>
          <w:rFonts w:cstheme="minorHAnsi"/>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Caption w:val="Wykaz załączników - tabela"/>
        <w:tblDescription w:val="Kolumna pierwsza liczba porządkowa kolumna druga oznaczenie załącznika kolumna trzecia nazwa załącznika"/>
      </w:tblPr>
      <w:tblGrid>
        <w:gridCol w:w="610"/>
        <w:gridCol w:w="1795"/>
        <w:gridCol w:w="6946"/>
      </w:tblGrid>
      <w:tr w:rsidR="004A031A" w:rsidRPr="004A031A" w14:paraId="343EA038" w14:textId="77777777" w:rsidTr="00184934">
        <w:trPr>
          <w:trHeight w:val="696"/>
          <w:tblHeader/>
        </w:trPr>
        <w:tc>
          <w:tcPr>
            <w:tcW w:w="610" w:type="dxa"/>
          </w:tcPr>
          <w:p w14:paraId="6981AD1A" w14:textId="77777777" w:rsidR="009562E9" w:rsidRPr="004A031A" w:rsidRDefault="009562E9" w:rsidP="00DD748A">
            <w:pPr>
              <w:rPr>
                <w:b/>
              </w:rPr>
            </w:pPr>
            <w:r w:rsidRPr="004A031A">
              <w:rPr>
                <w:b/>
              </w:rPr>
              <w:t>Lp.</w:t>
            </w:r>
          </w:p>
        </w:tc>
        <w:tc>
          <w:tcPr>
            <w:tcW w:w="1795" w:type="dxa"/>
            <w:vAlign w:val="center"/>
          </w:tcPr>
          <w:p w14:paraId="2EDAAC24" w14:textId="77777777" w:rsidR="009562E9" w:rsidRPr="004A031A" w:rsidRDefault="009562E9" w:rsidP="00DD748A">
            <w:pPr>
              <w:jc w:val="center"/>
              <w:rPr>
                <w:b/>
              </w:rPr>
            </w:pPr>
            <w:r w:rsidRPr="004A031A">
              <w:rPr>
                <w:b/>
              </w:rPr>
              <w:t>Oznaczenie Załącznika</w:t>
            </w:r>
          </w:p>
        </w:tc>
        <w:tc>
          <w:tcPr>
            <w:tcW w:w="6946" w:type="dxa"/>
            <w:vAlign w:val="center"/>
          </w:tcPr>
          <w:p w14:paraId="160AB7EC" w14:textId="77777777" w:rsidR="009562E9" w:rsidRPr="00360620" w:rsidRDefault="009562E9" w:rsidP="00DD748A">
            <w:pPr>
              <w:pStyle w:val="Nagwek3"/>
              <w:spacing w:before="0" w:after="0"/>
              <w:jc w:val="center"/>
              <w:rPr>
                <w:rFonts w:cs="Times New Roman"/>
                <w:b/>
                <w:bCs/>
                <w:sz w:val="24"/>
                <w:szCs w:val="24"/>
              </w:rPr>
            </w:pPr>
            <w:r w:rsidRPr="00360620">
              <w:rPr>
                <w:rFonts w:cs="Times New Roman"/>
                <w:b/>
                <w:bCs/>
                <w:color w:val="auto"/>
                <w:sz w:val="24"/>
                <w:szCs w:val="24"/>
              </w:rPr>
              <w:t>Nazwa Załącznika</w:t>
            </w:r>
          </w:p>
        </w:tc>
      </w:tr>
      <w:tr w:rsidR="004A031A" w:rsidRPr="004A031A" w14:paraId="0D4F204F" w14:textId="77777777" w:rsidTr="00184934">
        <w:trPr>
          <w:trHeight w:val="378"/>
        </w:trPr>
        <w:tc>
          <w:tcPr>
            <w:tcW w:w="610" w:type="dxa"/>
          </w:tcPr>
          <w:p w14:paraId="619542C2" w14:textId="77777777" w:rsidR="008C637F" w:rsidRPr="004A031A" w:rsidRDefault="008C637F" w:rsidP="006D5C12">
            <w:pPr>
              <w:pStyle w:val="Stopka"/>
              <w:numPr>
                <w:ilvl w:val="0"/>
                <w:numId w:val="4"/>
              </w:numPr>
              <w:tabs>
                <w:tab w:val="clear" w:pos="4536"/>
                <w:tab w:val="clear" w:pos="9072"/>
              </w:tabs>
            </w:pPr>
          </w:p>
        </w:tc>
        <w:tc>
          <w:tcPr>
            <w:tcW w:w="1795" w:type="dxa"/>
          </w:tcPr>
          <w:p w14:paraId="362EF215" w14:textId="77777777" w:rsidR="003A1761" w:rsidRPr="004A031A" w:rsidRDefault="006C581F" w:rsidP="008C637F">
            <w:r w:rsidRPr="004A031A">
              <w:t>Załącznik nr 1</w:t>
            </w:r>
          </w:p>
        </w:tc>
        <w:tc>
          <w:tcPr>
            <w:tcW w:w="6946" w:type="dxa"/>
          </w:tcPr>
          <w:p w14:paraId="4209CECB" w14:textId="77777777" w:rsidR="003A1761" w:rsidRPr="004A031A" w:rsidRDefault="008C637F" w:rsidP="00FE539B">
            <w:r w:rsidRPr="004A031A">
              <w:t xml:space="preserve">Wzór Formularza Ofertowego </w:t>
            </w:r>
          </w:p>
        </w:tc>
      </w:tr>
      <w:tr w:rsidR="004A031A" w:rsidRPr="004A031A" w14:paraId="41582E68" w14:textId="77777777" w:rsidTr="00184934">
        <w:trPr>
          <w:trHeight w:val="426"/>
        </w:trPr>
        <w:tc>
          <w:tcPr>
            <w:tcW w:w="610" w:type="dxa"/>
          </w:tcPr>
          <w:p w14:paraId="2F973305" w14:textId="77777777" w:rsidR="009562E9" w:rsidRPr="004A031A" w:rsidRDefault="009562E9" w:rsidP="006D5C12">
            <w:pPr>
              <w:numPr>
                <w:ilvl w:val="0"/>
                <w:numId w:val="4"/>
              </w:numPr>
            </w:pPr>
          </w:p>
        </w:tc>
        <w:tc>
          <w:tcPr>
            <w:tcW w:w="1795" w:type="dxa"/>
          </w:tcPr>
          <w:p w14:paraId="568D02C2" w14:textId="77777777" w:rsidR="009562E9" w:rsidRPr="004A031A" w:rsidRDefault="003745DC" w:rsidP="00DD748A">
            <w:r w:rsidRPr="004A031A">
              <w:t>Załącznik nr 2</w:t>
            </w:r>
          </w:p>
        </w:tc>
        <w:tc>
          <w:tcPr>
            <w:tcW w:w="6946" w:type="dxa"/>
          </w:tcPr>
          <w:p w14:paraId="7AAFB24D" w14:textId="77777777" w:rsidR="009562E9" w:rsidRPr="004A031A" w:rsidRDefault="00A146D8" w:rsidP="003745DC">
            <w:r w:rsidRPr="004A031A">
              <w:t>Wzór Jednolitego Europejskiego Dokumentu Zamówienia</w:t>
            </w:r>
            <w:r w:rsidR="009562E9" w:rsidRPr="004A031A">
              <w:t xml:space="preserve"> </w:t>
            </w:r>
          </w:p>
        </w:tc>
      </w:tr>
      <w:tr w:rsidR="004A031A" w:rsidRPr="004A031A" w14:paraId="28F7B164" w14:textId="77777777" w:rsidTr="00E96856">
        <w:trPr>
          <w:trHeight w:val="574"/>
        </w:trPr>
        <w:tc>
          <w:tcPr>
            <w:tcW w:w="610" w:type="dxa"/>
          </w:tcPr>
          <w:p w14:paraId="6EF91E20" w14:textId="77777777" w:rsidR="008C637F" w:rsidRPr="004A031A" w:rsidRDefault="008C637F" w:rsidP="006D5C12">
            <w:pPr>
              <w:numPr>
                <w:ilvl w:val="0"/>
                <w:numId w:val="4"/>
              </w:numPr>
            </w:pPr>
          </w:p>
        </w:tc>
        <w:tc>
          <w:tcPr>
            <w:tcW w:w="1795" w:type="dxa"/>
          </w:tcPr>
          <w:p w14:paraId="01591CCD" w14:textId="4A927E84" w:rsidR="008C637F" w:rsidRPr="004A031A" w:rsidRDefault="008C637F" w:rsidP="008C637F">
            <w:r w:rsidRPr="004A031A">
              <w:t>Załącznik nr 3</w:t>
            </w:r>
          </w:p>
        </w:tc>
        <w:tc>
          <w:tcPr>
            <w:tcW w:w="6946" w:type="dxa"/>
          </w:tcPr>
          <w:p w14:paraId="52B29B2B" w14:textId="77777777" w:rsidR="008C637F" w:rsidRPr="004A031A" w:rsidRDefault="008C637F" w:rsidP="008C637F">
            <w:r w:rsidRPr="004A031A">
              <w:t xml:space="preserve">Wzór oświadczenia o </w:t>
            </w:r>
            <w:r w:rsidRPr="004A031A">
              <w:rPr>
                <w:iCs/>
              </w:rPr>
              <w:t>przynależności lub braku przynależności Wykonawcy do tej samej grupy kapitałowej</w:t>
            </w:r>
          </w:p>
        </w:tc>
      </w:tr>
      <w:tr w:rsidR="004A031A" w:rsidRPr="004A031A" w14:paraId="14858002" w14:textId="77777777" w:rsidTr="00184934">
        <w:trPr>
          <w:trHeight w:val="428"/>
        </w:trPr>
        <w:tc>
          <w:tcPr>
            <w:tcW w:w="610" w:type="dxa"/>
          </w:tcPr>
          <w:p w14:paraId="12954D14" w14:textId="77777777" w:rsidR="002E75AA" w:rsidRPr="004A031A" w:rsidRDefault="002E75AA" w:rsidP="006D5C12">
            <w:pPr>
              <w:numPr>
                <w:ilvl w:val="0"/>
                <w:numId w:val="4"/>
              </w:numPr>
            </w:pPr>
          </w:p>
        </w:tc>
        <w:tc>
          <w:tcPr>
            <w:tcW w:w="1795" w:type="dxa"/>
          </w:tcPr>
          <w:p w14:paraId="04BAA9B9" w14:textId="3B3C44F1" w:rsidR="002E75AA" w:rsidRPr="004A031A" w:rsidRDefault="002E75AA" w:rsidP="00D83E0A">
            <w:r w:rsidRPr="004A031A">
              <w:t xml:space="preserve">Załącznik nr </w:t>
            </w:r>
            <w:r w:rsidR="00D83E0A" w:rsidRPr="004A031A">
              <w:t>4</w:t>
            </w:r>
          </w:p>
        </w:tc>
        <w:tc>
          <w:tcPr>
            <w:tcW w:w="6946" w:type="dxa"/>
          </w:tcPr>
          <w:p w14:paraId="080DCD31" w14:textId="1B3154DE" w:rsidR="002E75AA" w:rsidRPr="004A031A" w:rsidRDefault="002E75AA" w:rsidP="008C637F">
            <w:r w:rsidRPr="004A031A">
              <w:t>Projektowane Postanowienia Umowy</w:t>
            </w:r>
            <w:r w:rsidR="006D64BA" w:rsidRPr="004A031A">
              <w:t xml:space="preserve"> (PPU)</w:t>
            </w:r>
          </w:p>
        </w:tc>
      </w:tr>
      <w:tr w:rsidR="004A031A" w:rsidRPr="004A031A" w14:paraId="741DE9A1" w14:textId="77777777" w:rsidTr="00184934">
        <w:trPr>
          <w:trHeight w:val="419"/>
        </w:trPr>
        <w:tc>
          <w:tcPr>
            <w:tcW w:w="610" w:type="dxa"/>
          </w:tcPr>
          <w:p w14:paraId="608C90D6" w14:textId="77777777" w:rsidR="001F205F" w:rsidRPr="004A031A" w:rsidRDefault="001F205F" w:rsidP="001F205F">
            <w:pPr>
              <w:numPr>
                <w:ilvl w:val="0"/>
                <w:numId w:val="4"/>
              </w:numPr>
            </w:pPr>
          </w:p>
        </w:tc>
        <w:tc>
          <w:tcPr>
            <w:tcW w:w="1795" w:type="dxa"/>
          </w:tcPr>
          <w:p w14:paraId="0B9D3FDB" w14:textId="122D9510" w:rsidR="001F205F" w:rsidRPr="004A031A" w:rsidRDefault="001F205F" w:rsidP="00D83E0A">
            <w:r w:rsidRPr="004A031A">
              <w:t xml:space="preserve">Załącznik nr </w:t>
            </w:r>
            <w:r w:rsidR="00D83E0A" w:rsidRPr="004A031A">
              <w:t>5</w:t>
            </w:r>
          </w:p>
        </w:tc>
        <w:tc>
          <w:tcPr>
            <w:tcW w:w="6946" w:type="dxa"/>
          </w:tcPr>
          <w:p w14:paraId="2AA76D6E" w14:textId="54CC4528" w:rsidR="001F205F" w:rsidRPr="004A031A" w:rsidRDefault="008960BC" w:rsidP="001F205F">
            <w:r w:rsidRPr="004A031A">
              <w:t>Opis przedmiotu zamówienia (OPZ)</w:t>
            </w:r>
          </w:p>
        </w:tc>
      </w:tr>
      <w:tr w:rsidR="004A031A" w:rsidRPr="004A031A" w14:paraId="14E51C7E" w14:textId="77777777" w:rsidTr="00E96856">
        <w:trPr>
          <w:trHeight w:val="958"/>
        </w:trPr>
        <w:tc>
          <w:tcPr>
            <w:tcW w:w="610" w:type="dxa"/>
          </w:tcPr>
          <w:p w14:paraId="3A98A912" w14:textId="77777777" w:rsidR="008960BC" w:rsidRPr="004A031A" w:rsidRDefault="008960BC" w:rsidP="008960BC">
            <w:pPr>
              <w:numPr>
                <w:ilvl w:val="0"/>
                <w:numId w:val="4"/>
              </w:numPr>
            </w:pPr>
          </w:p>
        </w:tc>
        <w:tc>
          <w:tcPr>
            <w:tcW w:w="1795" w:type="dxa"/>
          </w:tcPr>
          <w:p w14:paraId="0D9ADA74" w14:textId="79BC5389" w:rsidR="008960BC" w:rsidRPr="004A031A" w:rsidRDefault="008960BC" w:rsidP="008960BC">
            <w:r w:rsidRPr="004A031A">
              <w:t>Załącznik nr 6</w:t>
            </w:r>
          </w:p>
        </w:tc>
        <w:tc>
          <w:tcPr>
            <w:tcW w:w="6946" w:type="dxa"/>
          </w:tcPr>
          <w:p w14:paraId="08BB4F7D" w14:textId="74C71789" w:rsidR="008960BC" w:rsidRPr="004A031A" w:rsidRDefault="008960BC" w:rsidP="008960BC">
            <w:r w:rsidRPr="004A031A">
              <w:rPr>
                <w:rFonts w:cstheme="minorHAnsi"/>
              </w:rPr>
              <w:t>Wzór oświadczenia dot. podstaw wykluczenia oraz ograniczenia w ubieganiu się o zamówienie,</w:t>
            </w:r>
            <w:r w:rsidRPr="004A031A">
              <w:rPr>
                <w:rFonts w:cstheme="minorHAnsi"/>
                <w:b/>
              </w:rPr>
              <w:t xml:space="preserve"> </w:t>
            </w:r>
            <w:r w:rsidRPr="004A031A">
              <w:rPr>
                <w:rFonts w:cstheme="minorHAnsi"/>
              </w:rPr>
              <w:t>o których mowa w pkt. VII.1.3 i 1.4 SWZ (sankcyjnych)</w:t>
            </w:r>
          </w:p>
        </w:tc>
      </w:tr>
      <w:tr w:rsidR="004A031A" w:rsidRPr="004A031A" w14:paraId="77245A8D" w14:textId="77777777" w:rsidTr="00184934">
        <w:trPr>
          <w:trHeight w:val="411"/>
        </w:trPr>
        <w:tc>
          <w:tcPr>
            <w:tcW w:w="610" w:type="dxa"/>
          </w:tcPr>
          <w:p w14:paraId="6238F214" w14:textId="77777777" w:rsidR="008960BC" w:rsidRPr="004A031A" w:rsidRDefault="008960BC" w:rsidP="008960BC">
            <w:pPr>
              <w:numPr>
                <w:ilvl w:val="0"/>
                <w:numId w:val="4"/>
              </w:numPr>
            </w:pPr>
          </w:p>
        </w:tc>
        <w:tc>
          <w:tcPr>
            <w:tcW w:w="1795" w:type="dxa"/>
          </w:tcPr>
          <w:p w14:paraId="3DABD756" w14:textId="5A5B7429" w:rsidR="008960BC" w:rsidRPr="004A031A" w:rsidRDefault="008960BC" w:rsidP="008960BC">
            <w:r w:rsidRPr="004A031A">
              <w:t>Załącznik nr 7</w:t>
            </w:r>
          </w:p>
        </w:tc>
        <w:tc>
          <w:tcPr>
            <w:tcW w:w="6946" w:type="dxa"/>
          </w:tcPr>
          <w:p w14:paraId="0470D191" w14:textId="44BF0753" w:rsidR="008960BC" w:rsidRPr="004A031A" w:rsidRDefault="008960BC" w:rsidP="008960BC">
            <w:r w:rsidRPr="004A031A">
              <w:t xml:space="preserve">Wzór oświadczenia o aktualności informacji zawartych w JEDZ oraz </w:t>
            </w:r>
            <w:r w:rsidRPr="004A031A">
              <w:br/>
              <w:t>w oświadczeniu sankcyjnym</w:t>
            </w:r>
            <w:r w:rsidRPr="004A031A">
              <w:rPr>
                <w:rFonts w:cstheme="minorHAnsi"/>
              </w:rPr>
              <w:t xml:space="preserve"> </w:t>
            </w:r>
          </w:p>
        </w:tc>
      </w:tr>
      <w:tr w:rsidR="004A031A" w:rsidRPr="004A031A" w14:paraId="512238EC" w14:textId="77777777" w:rsidTr="00184934">
        <w:trPr>
          <w:trHeight w:val="411"/>
        </w:trPr>
        <w:tc>
          <w:tcPr>
            <w:tcW w:w="610" w:type="dxa"/>
          </w:tcPr>
          <w:p w14:paraId="4D95835E" w14:textId="77777777" w:rsidR="006A7036" w:rsidRPr="004A031A" w:rsidRDefault="006A7036" w:rsidP="006A7036">
            <w:pPr>
              <w:numPr>
                <w:ilvl w:val="0"/>
                <w:numId w:val="4"/>
              </w:numPr>
            </w:pPr>
          </w:p>
        </w:tc>
        <w:tc>
          <w:tcPr>
            <w:tcW w:w="1795" w:type="dxa"/>
          </w:tcPr>
          <w:p w14:paraId="7BDD8556" w14:textId="496B4779" w:rsidR="006A7036" w:rsidRPr="004A031A" w:rsidRDefault="006A7036" w:rsidP="006A7036">
            <w:r w:rsidRPr="004A031A">
              <w:t>Załącznik nr 8</w:t>
            </w:r>
          </w:p>
        </w:tc>
        <w:tc>
          <w:tcPr>
            <w:tcW w:w="6946" w:type="dxa"/>
          </w:tcPr>
          <w:p w14:paraId="7C512C6C" w14:textId="09BC6108" w:rsidR="006A7036" w:rsidRPr="004A031A" w:rsidRDefault="000D7277" w:rsidP="006A7036">
            <w:r w:rsidRPr="000D7277">
              <w:t>Wzór Wykazu Osób</w:t>
            </w:r>
          </w:p>
        </w:tc>
      </w:tr>
      <w:tr w:rsidR="005F6537" w:rsidRPr="004A031A" w14:paraId="694EC7E9" w14:textId="77777777" w:rsidTr="00184934">
        <w:trPr>
          <w:trHeight w:val="411"/>
        </w:trPr>
        <w:tc>
          <w:tcPr>
            <w:tcW w:w="610" w:type="dxa"/>
          </w:tcPr>
          <w:p w14:paraId="7AE9D967" w14:textId="77777777" w:rsidR="005F6537" w:rsidRPr="004A031A" w:rsidRDefault="005F6537" w:rsidP="005F6537">
            <w:pPr>
              <w:numPr>
                <w:ilvl w:val="0"/>
                <w:numId w:val="4"/>
              </w:numPr>
            </w:pPr>
          </w:p>
        </w:tc>
        <w:tc>
          <w:tcPr>
            <w:tcW w:w="1795" w:type="dxa"/>
          </w:tcPr>
          <w:p w14:paraId="78464A9D" w14:textId="20EFDB0C" w:rsidR="005F6537" w:rsidRPr="004A031A" w:rsidRDefault="005F6537" w:rsidP="005F6537">
            <w:r w:rsidRPr="004A031A">
              <w:t>Załącznik nr 9</w:t>
            </w:r>
          </w:p>
        </w:tc>
        <w:tc>
          <w:tcPr>
            <w:tcW w:w="6946" w:type="dxa"/>
          </w:tcPr>
          <w:p w14:paraId="3BA94F2A" w14:textId="14FCB1E6" w:rsidR="005F6537" w:rsidRPr="004A031A" w:rsidRDefault="000D7277" w:rsidP="005F6537">
            <w:r w:rsidRPr="000D7277">
              <w:t xml:space="preserve">Wzór oświadczenia, o którym mowa w art. 117 ust. 4 ustawy </w:t>
            </w:r>
            <w:proofErr w:type="spellStart"/>
            <w:r w:rsidRPr="000D7277">
              <w:t>Pzp</w:t>
            </w:r>
            <w:proofErr w:type="spellEnd"/>
          </w:p>
        </w:tc>
      </w:tr>
      <w:tr w:rsidR="005F6537" w:rsidRPr="004A031A" w14:paraId="6835E184" w14:textId="77777777" w:rsidTr="00184934">
        <w:trPr>
          <w:trHeight w:val="411"/>
        </w:trPr>
        <w:tc>
          <w:tcPr>
            <w:tcW w:w="610" w:type="dxa"/>
          </w:tcPr>
          <w:p w14:paraId="2DFD0942" w14:textId="77777777" w:rsidR="005F6537" w:rsidRPr="004A031A" w:rsidRDefault="005F6537" w:rsidP="005F6537">
            <w:pPr>
              <w:numPr>
                <w:ilvl w:val="0"/>
                <w:numId w:val="4"/>
              </w:numPr>
            </w:pPr>
          </w:p>
        </w:tc>
        <w:tc>
          <w:tcPr>
            <w:tcW w:w="1795" w:type="dxa"/>
          </w:tcPr>
          <w:p w14:paraId="5F58E657" w14:textId="6DC2A899" w:rsidR="005F6537" w:rsidRPr="004A031A" w:rsidRDefault="005F6537" w:rsidP="005F6537">
            <w:r w:rsidRPr="004A031A">
              <w:t>Załącznik nr 10</w:t>
            </w:r>
          </w:p>
        </w:tc>
        <w:tc>
          <w:tcPr>
            <w:tcW w:w="6946" w:type="dxa"/>
          </w:tcPr>
          <w:p w14:paraId="70898EBD" w14:textId="54127215" w:rsidR="005F6537" w:rsidRPr="004A031A" w:rsidRDefault="000D7277" w:rsidP="005F6537">
            <w:r w:rsidRPr="000D7277">
              <w:t>Link do strony i numer ID przedmiotowego postępowania</w:t>
            </w:r>
          </w:p>
        </w:tc>
      </w:tr>
    </w:tbl>
    <w:p w14:paraId="3CDE6BAF" w14:textId="29413161" w:rsidR="00F069DE" w:rsidRDefault="00F069DE" w:rsidP="000A5B97">
      <w:pPr>
        <w:rPr>
          <w:lang w:eastAsia="ar-SA"/>
        </w:rPr>
      </w:pPr>
    </w:p>
    <w:sectPr w:rsidR="00F069DE" w:rsidSect="0050533D">
      <w:footerReference w:type="even" r:id="rId12"/>
      <w:footerReference w:type="default" r:id="rId13"/>
      <w:headerReference w:type="first" r:id="rId14"/>
      <w:footerReference w:type="first" r:id="rId15"/>
      <w:pgSz w:w="11906" w:h="16838"/>
      <w:pgMar w:top="1418" w:right="1417" w:bottom="1843" w:left="1418" w:header="426" w:footer="11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EDABC7" w14:textId="77777777" w:rsidR="00CB76A6" w:rsidRDefault="00CB76A6">
      <w:r>
        <w:separator/>
      </w:r>
    </w:p>
  </w:endnote>
  <w:endnote w:type="continuationSeparator" w:id="0">
    <w:p w14:paraId="30A6E102" w14:textId="77777777" w:rsidR="00CB76A6" w:rsidRDefault="00CB7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B05CC" w14:textId="330A934B" w:rsidR="00B43275" w:rsidRDefault="00B4327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0533D">
      <w:rPr>
        <w:rStyle w:val="Numerstrony"/>
        <w:noProof/>
      </w:rPr>
      <w:t>1</w:t>
    </w:r>
    <w:r>
      <w:rPr>
        <w:rStyle w:val="Numerstrony"/>
      </w:rPr>
      <w:fldChar w:fldCharType="end"/>
    </w:r>
  </w:p>
  <w:p w14:paraId="5CDA5F30" w14:textId="77777777" w:rsidR="00B43275" w:rsidRDefault="00B4327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DD6B2" w14:textId="39AE7267" w:rsidR="00B43275" w:rsidRDefault="00B4327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A0E12">
      <w:rPr>
        <w:rStyle w:val="Numerstrony"/>
        <w:noProof/>
      </w:rPr>
      <w:t>31</w:t>
    </w:r>
    <w:r>
      <w:rPr>
        <w:rStyle w:val="Numerstrony"/>
      </w:rPr>
      <w:fldChar w:fldCharType="end"/>
    </w:r>
  </w:p>
  <w:p w14:paraId="29927103" w14:textId="7396028A" w:rsidR="00B43275" w:rsidRPr="00541E4A" w:rsidRDefault="00B43275">
    <w:pPr>
      <w:pStyle w:val="Stopka"/>
      <w:ind w:right="360"/>
      <w:rPr>
        <w:rFonts w:ascii="Calibri" w:hAnsi="Calibri"/>
      </w:rPr>
    </w:pPr>
    <w:r>
      <w:rPr>
        <w:rFonts w:ascii="Calibri" w:hAnsi="Calibri"/>
      </w:rPr>
      <w:t>DO</w:t>
    </w:r>
    <w:r w:rsidRPr="001A0BD5">
      <w:rPr>
        <w:rFonts w:ascii="Calibri" w:hAnsi="Calibri"/>
      </w:rPr>
      <w:t>Z</w:t>
    </w:r>
    <w:r>
      <w:rPr>
        <w:rFonts w:ascii="Calibri" w:hAnsi="Calibri"/>
      </w:rPr>
      <w:t>.</w:t>
    </w:r>
    <w:r w:rsidR="00A03DBB">
      <w:rPr>
        <w:rFonts w:ascii="Calibri" w:hAnsi="Calibri"/>
      </w:rPr>
      <w:t>52</w:t>
    </w:r>
    <w:r>
      <w:rPr>
        <w:rFonts w:ascii="Calibri" w:hAnsi="Calibri"/>
      </w:rPr>
      <w:t>.</w:t>
    </w:r>
    <w:r w:rsidR="00A03DBB">
      <w:rPr>
        <w:rFonts w:ascii="Calibri" w:hAnsi="Calibri"/>
      </w:rPr>
      <w:t>1</w:t>
    </w:r>
    <w:r w:rsidR="00111F4E">
      <w:rPr>
        <w:rFonts w:ascii="Calibri" w:hAnsi="Calibri"/>
      </w:rPr>
      <w:t>8</w:t>
    </w:r>
    <w:r>
      <w:rPr>
        <w:rFonts w:ascii="Calibri" w:hAnsi="Calibri"/>
      </w:rPr>
      <w:t>.</w:t>
    </w:r>
    <w:r w:rsidRPr="001A0BD5">
      <w:rPr>
        <w:rFonts w:ascii="Calibri" w:hAnsi="Calibri"/>
      </w:rPr>
      <w:t>202</w:t>
    </w:r>
    <w:r w:rsidR="0050533D">
      <w:rPr>
        <w:rFonts w:ascii="Calibri" w:hAnsi="Calibri"/>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A69BB" w14:textId="6AF6501A" w:rsidR="00B43275" w:rsidRDefault="00B43275" w:rsidP="00FA3F42">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073E80" w14:textId="77777777" w:rsidR="00CB76A6" w:rsidRDefault="00CB76A6">
      <w:r>
        <w:separator/>
      </w:r>
    </w:p>
  </w:footnote>
  <w:footnote w:type="continuationSeparator" w:id="0">
    <w:p w14:paraId="62357868" w14:textId="77777777" w:rsidR="00CB76A6" w:rsidRDefault="00CB76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3E444" w14:textId="33FFE97B" w:rsidR="00B43275" w:rsidRDefault="003825AF" w:rsidP="00952F79">
    <w:pPr>
      <w:pStyle w:val="Nagwek"/>
      <w:jc w:val="center"/>
    </w:pPr>
    <w:r>
      <w:rPr>
        <w:noProof/>
      </w:rPr>
      <w:drawing>
        <wp:anchor distT="0" distB="0" distL="114300" distR="114300" simplePos="0" relativeHeight="251658240" behindDoc="0" locked="0" layoutInCell="1" allowOverlap="1" wp14:anchorId="7BACE607" wp14:editId="33018C49">
          <wp:simplePos x="0" y="0"/>
          <wp:positionH relativeFrom="margin">
            <wp:posOffset>0</wp:posOffset>
          </wp:positionH>
          <wp:positionV relativeFrom="paragraph">
            <wp:posOffset>146050</wp:posOffset>
          </wp:positionV>
          <wp:extent cx="5760720" cy="738505"/>
          <wp:effectExtent l="0" t="0" r="0" b="4445"/>
          <wp:wrapThrough wrapText="bothSides">
            <wp:wrapPolygon edited="0">
              <wp:start x="0" y="0"/>
              <wp:lineTo x="0" y="21173"/>
              <wp:lineTo x="21500" y="21173"/>
              <wp:lineTo x="21500" y="0"/>
              <wp:lineTo x="0" y="0"/>
            </wp:wrapPolygon>
          </wp:wrapThrough>
          <wp:docPr id="465064840" name="Obraz 1" descr="Loga Krajowego Planu Odbudowy, Unii Europejskiej oraz flaga Pol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064840" name="Obraz 1" descr="Loga Krajowego Planu Odbudowy, Unii Europejskiej oraz flaga Polski"/>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73850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1046658"/>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1270B8B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1"/>
    <w:multiLevelType w:val="singleLevel"/>
    <w:tmpl w:val="00000001"/>
    <w:name w:val="WW8Num1"/>
    <w:lvl w:ilvl="0">
      <w:start w:val="3"/>
      <w:numFmt w:val="decimal"/>
      <w:lvlText w:val="%1."/>
      <w:lvlJc w:val="left"/>
      <w:pPr>
        <w:tabs>
          <w:tab w:val="num" w:pos="720"/>
        </w:tabs>
        <w:ind w:left="0" w:firstLine="0"/>
      </w:pPr>
      <w:rPr>
        <w:rFonts w:hint="default"/>
      </w:rPr>
    </w:lvl>
  </w:abstractNum>
  <w:abstractNum w:abstractNumId="3" w15:restartNumberingAfterBreak="0">
    <w:nsid w:val="00000017"/>
    <w:multiLevelType w:val="singleLevel"/>
    <w:tmpl w:val="8B407990"/>
    <w:name w:val="WW8Num29"/>
    <w:lvl w:ilvl="0">
      <w:start w:val="18"/>
      <w:numFmt w:val="decimal"/>
      <w:lvlText w:val="%1."/>
      <w:lvlJc w:val="left"/>
      <w:pPr>
        <w:tabs>
          <w:tab w:val="num" w:pos="502"/>
        </w:tabs>
        <w:ind w:left="502" w:hanging="360"/>
      </w:pPr>
      <w:rPr>
        <w:rFonts w:ascii="Times New Roman" w:hAnsi="Times New Roman" w:cs="Times New Roman" w:hint="default"/>
        <w:sz w:val="24"/>
        <w:szCs w:val="24"/>
      </w:rPr>
    </w:lvl>
  </w:abstractNum>
  <w:abstractNum w:abstractNumId="4" w15:restartNumberingAfterBreak="0">
    <w:nsid w:val="00BF4912"/>
    <w:multiLevelType w:val="multilevel"/>
    <w:tmpl w:val="1D0A6FEE"/>
    <w:lvl w:ilvl="0">
      <w:start w:val="1"/>
      <w:numFmt w:val="decimal"/>
      <w:lvlText w:val="%1."/>
      <w:lvlJc w:val="left"/>
      <w:pPr>
        <w:ind w:left="360" w:hanging="360"/>
      </w:pPr>
      <w:rPr>
        <w:rFonts w:hint="default"/>
      </w:rPr>
    </w:lvl>
    <w:lvl w:ilvl="1">
      <w:start w:val="1"/>
      <w:numFmt w:val="decimal"/>
      <w:lvlText w:val="%2."/>
      <w:lvlJc w:val="left"/>
      <w:pPr>
        <w:ind w:left="644" w:hanging="360"/>
      </w:pPr>
      <w:rPr>
        <w:rFonts w:asciiTheme="minorHAnsi" w:eastAsia="Times New Roman" w:hAnsiTheme="minorHAnsi" w:cstheme="minorHAnsi"/>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097A48DC"/>
    <w:multiLevelType w:val="multilevel"/>
    <w:tmpl w:val="D600353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C0F407B"/>
    <w:multiLevelType w:val="hybridMultilevel"/>
    <w:tmpl w:val="D35291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E824AB4"/>
    <w:multiLevelType w:val="hybridMultilevel"/>
    <w:tmpl w:val="319C8D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085A1D"/>
    <w:multiLevelType w:val="hybridMultilevel"/>
    <w:tmpl w:val="1BEC96AA"/>
    <w:lvl w:ilvl="0" w:tplc="81645AAC">
      <w:start w:val="1"/>
      <w:numFmt w:val="decimal"/>
      <w:lvlText w:val="%1)"/>
      <w:lvlJc w:val="left"/>
      <w:pPr>
        <w:ind w:left="1440" w:hanging="360"/>
      </w:pPr>
      <w:rPr>
        <w:strike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40C420D"/>
    <w:multiLevelType w:val="multilevel"/>
    <w:tmpl w:val="C1F084A6"/>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15:restartNumberingAfterBreak="0">
    <w:nsid w:val="1F06571B"/>
    <w:multiLevelType w:val="hybridMultilevel"/>
    <w:tmpl w:val="5142A606"/>
    <w:lvl w:ilvl="0" w:tplc="BC5EF620">
      <w:start w:val="1"/>
      <w:numFmt w:val="decimal"/>
      <w:lvlText w:val="%1."/>
      <w:lvlJc w:val="left"/>
      <w:pPr>
        <w:tabs>
          <w:tab w:val="num" w:pos="360"/>
        </w:tabs>
        <w:ind w:left="0" w:firstLine="0"/>
      </w:pPr>
      <w:rPr>
        <w:rFonts w:hint="default"/>
        <w:b/>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3CD3262"/>
    <w:multiLevelType w:val="hybridMultilevel"/>
    <w:tmpl w:val="083C3ED8"/>
    <w:lvl w:ilvl="0" w:tplc="42C00F50">
      <w:start w:val="1"/>
      <w:numFmt w:val="lowerLetter"/>
      <w:lvlText w:val="%1)"/>
      <w:lvlJc w:val="left"/>
      <w:pPr>
        <w:ind w:left="644" w:hanging="360"/>
      </w:pPr>
      <w:rPr>
        <w:rFonts w:cstheme="minorHAnsi" w:hint="default"/>
        <w:u w:val="none"/>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74D7591"/>
    <w:multiLevelType w:val="hybridMultilevel"/>
    <w:tmpl w:val="F74A9CF2"/>
    <w:lvl w:ilvl="0" w:tplc="DAA458EE">
      <w:start w:val="1"/>
      <w:numFmt w:val="decimal"/>
      <w:lvlText w:val="%1)"/>
      <w:lvlJc w:val="left"/>
      <w:pPr>
        <w:ind w:left="851" w:hanging="360"/>
      </w:pPr>
      <w:rPr>
        <w:rFonts w:hint="default"/>
      </w:rPr>
    </w:lvl>
    <w:lvl w:ilvl="1" w:tplc="04150019" w:tentative="1">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13" w15:restartNumberingAfterBreak="0">
    <w:nsid w:val="28587AFB"/>
    <w:multiLevelType w:val="hybridMultilevel"/>
    <w:tmpl w:val="1D4A0950"/>
    <w:lvl w:ilvl="0" w:tplc="C97AE724">
      <w:start w:val="1"/>
      <w:numFmt w:val="upperRoman"/>
      <w:lvlText w:val="%1."/>
      <w:lvlJc w:val="left"/>
      <w:pPr>
        <w:ind w:left="862" w:hanging="720"/>
      </w:pPr>
      <w:rPr>
        <w:rFonts w:hint="default"/>
        <w:b/>
        <w:color w:val="auto"/>
        <w:sz w:val="24"/>
        <w:szCs w:val="24"/>
      </w:rPr>
    </w:lvl>
    <w:lvl w:ilvl="1" w:tplc="04150011">
      <w:start w:val="1"/>
      <w:numFmt w:val="decimal"/>
      <w:lvlText w:val="%2)"/>
      <w:lvlJc w:val="left"/>
      <w:pPr>
        <w:ind w:left="1440" w:hanging="360"/>
      </w:pPr>
      <w:rPr>
        <w:rFonts w:hint="default"/>
      </w:rPr>
    </w:lvl>
    <w:lvl w:ilvl="2" w:tplc="F906DCE4">
      <w:start w:val="1"/>
      <w:numFmt w:val="upperLetter"/>
      <w:lvlText w:val="%3)"/>
      <w:lvlJc w:val="left"/>
      <w:pPr>
        <w:ind w:left="2340" w:hanging="360"/>
      </w:pPr>
      <w:rPr>
        <w:rFonts w:hint="default"/>
      </w:rPr>
    </w:lvl>
    <w:lvl w:ilvl="3" w:tplc="0415000F">
      <w:start w:val="1"/>
      <w:numFmt w:val="decimal"/>
      <w:lvlText w:val="%4."/>
      <w:lvlJc w:val="left"/>
      <w:pPr>
        <w:ind w:left="643" w:hanging="360"/>
      </w:pPr>
      <w:rPr>
        <w:b w:val="0"/>
        <w:color w:val="auto"/>
      </w:rPr>
    </w:lvl>
    <w:lvl w:ilvl="4" w:tplc="A96ABE18">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C0096B"/>
    <w:multiLevelType w:val="hybridMultilevel"/>
    <w:tmpl w:val="678E1EF8"/>
    <w:lvl w:ilvl="0" w:tplc="FFFFFFFF">
      <w:start w:val="1"/>
      <w:numFmt w:val="decimal"/>
      <w:lvlText w:val="%1."/>
      <w:lvlJc w:val="left"/>
      <w:pPr>
        <w:ind w:left="360" w:hanging="360"/>
      </w:pPr>
    </w:lvl>
    <w:lvl w:ilvl="1" w:tplc="04150011">
      <w:start w:val="1"/>
      <w:numFmt w:val="decimal"/>
      <w:lvlText w:val="%2)"/>
      <w:lvlJc w:val="left"/>
      <w:pPr>
        <w:ind w:left="1080" w:hanging="360"/>
      </w:pPr>
    </w:lvl>
    <w:lvl w:ilvl="2" w:tplc="FFFFFFFF">
      <w:start w:val="1"/>
      <w:numFmt w:val="decimal"/>
      <w:lvlText w:val="%3)"/>
      <w:lvlJc w:val="left"/>
      <w:pPr>
        <w:ind w:left="1980" w:hanging="36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2C765832"/>
    <w:multiLevelType w:val="hybridMultilevel"/>
    <w:tmpl w:val="8AEAD974"/>
    <w:lvl w:ilvl="0" w:tplc="EF24BB20">
      <w:start w:val="1"/>
      <w:numFmt w:val="lowerLetter"/>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CE469FA"/>
    <w:multiLevelType w:val="hybridMultilevel"/>
    <w:tmpl w:val="BC38638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2D606BB2"/>
    <w:multiLevelType w:val="hybridMultilevel"/>
    <w:tmpl w:val="B7B4E4EE"/>
    <w:lvl w:ilvl="0" w:tplc="273A2C22">
      <w:start w:val="1"/>
      <w:numFmt w:val="decimal"/>
      <w:lvlText w:val="%1)"/>
      <w:lvlJc w:val="left"/>
      <w:pPr>
        <w:ind w:left="1068" w:hanging="360"/>
      </w:pPr>
      <w:rPr>
        <w:rFonts w:asciiTheme="minorHAnsi" w:eastAsia="Times New Roman" w:hAnsiTheme="minorHAnsi" w:cs="Times New Roman"/>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8" w15:restartNumberingAfterBreak="0">
    <w:nsid w:val="31CA5439"/>
    <w:multiLevelType w:val="hybridMultilevel"/>
    <w:tmpl w:val="E9D07FA4"/>
    <w:lvl w:ilvl="0" w:tplc="FFFFFFFF">
      <w:start w:val="1"/>
      <w:numFmt w:val="decimal"/>
      <w:lvlText w:val="%1."/>
      <w:lvlJc w:val="left"/>
      <w:pPr>
        <w:ind w:left="360" w:hanging="360"/>
      </w:pPr>
    </w:lvl>
    <w:lvl w:ilvl="1" w:tplc="04150011">
      <w:start w:val="1"/>
      <w:numFmt w:val="decimal"/>
      <w:lvlText w:val="%2)"/>
      <w:lvlJc w:val="left"/>
      <w:pPr>
        <w:ind w:left="1080" w:hanging="360"/>
      </w:pPr>
    </w:lvl>
    <w:lvl w:ilvl="2" w:tplc="FFFFFFFF">
      <w:start w:val="1"/>
      <w:numFmt w:val="decimal"/>
      <w:lvlText w:val="%3)"/>
      <w:lvlJc w:val="left"/>
      <w:pPr>
        <w:ind w:left="1980" w:hanging="36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36290832"/>
    <w:multiLevelType w:val="hybridMultilevel"/>
    <w:tmpl w:val="6E228E2E"/>
    <w:lvl w:ilvl="0" w:tplc="8F22A0A4">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19">
      <w:start w:val="1"/>
      <w:numFmt w:val="decimal"/>
      <w:lvlText w:val="%4)"/>
      <w:lvlJc w:val="left"/>
      <w:pPr>
        <w:ind w:left="1417" w:hanging="708"/>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6650C12"/>
    <w:multiLevelType w:val="hybridMultilevel"/>
    <w:tmpl w:val="95F6922C"/>
    <w:lvl w:ilvl="0" w:tplc="A96ABE18">
      <w:start w:val="1"/>
      <w:numFmt w:val="lowerLetter"/>
      <w:lvlText w:val="%1)"/>
      <w:lvlJc w:val="left"/>
      <w:pPr>
        <w:ind w:left="36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C64CB"/>
    <w:multiLevelType w:val="hybridMultilevel"/>
    <w:tmpl w:val="394C9046"/>
    <w:lvl w:ilvl="0" w:tplc="73C613E8">
      <w:start w:val="1"/>
      <w:numFmt w:val="decimal"/>
      <w:lvlText w:val="%1."/>
      <w:lvlJc w:val="left"/>
      <w:pPr>
        <w:tabs>
          <w:tab w:val="num" w:pos="360"/>
        </w:tabs>
        <w:ind w:left="360" w:hanging="360"/>
      </w:pPr>
      <w:rPr>
        <w:rFonts w:hint="default"/>
      </w:rPr>
    </w:lvl>
    <w:lvl w:ilvl="1" w:tplc="569AED08">
      <w:start w:val="1"/>
      <w:numFmt w:val="decimal"/>
      <w:lvlText w:val="%2)"/>
      <w:lvlJc w:val="left"/>
      <w:pPr>
        <w:tabs>
          <w:tab w:val="num" w:pos="0"/>
        </w:tabs>
        <w:ind w:left="0" w:hanging="360"/>
      </w:pPr>
      <w:rPr>
        <w:rFonts w:hint="default"/>
        <w:b w:val="0"/>
        <w:bCs/>
      </w:rPr>
    </w:lvl>
    <w:lvl w:ilvl="2" w:tplc="0415001B">
      <w:start w:val="1"/>
      <w:numFmt w:val="lowerRoman"/>
      <w:lvlText w:val="%3."/>
      <w:lvlJc w:val="right"/>
      <w:pPr>
        <w:tabs>
          <w:tab w:val="num" w:pos="720"/>
        </w:tabs>
        <w:ind w:left="720" w:hanging="180"/>
      </w:pPr>
    </w:lvl>
    <w:lvl w:ilvl="3" w:tplc="0415000F" w:tentative="1">
      <w:start w:val="1"/>
      <w:numFmt w:val="decimal"/>
      <w:lvlText w:val="%4."/>
      <w:lvlJc w:val="left"/>
      <w:pPr>
        <w:tabs>
          <w:tab w:val="num" w:pos="1440"/>
        </w:tabs>
        <w:ind w:left="1440" w:hanging="360"/>
      </w:pPr>
    </w:lvl>
    <w:lvl w:ilvl="4" w:tplc="04150019" w:tentative="1">
      <w:start w:val="1"/>
      <w:numFmt w:val="lowerLetter"/>
      <w:lvlText w:val="%5."/>
      <w:lvlJc w:val="left"/>
      <w:pPr>
        <w:tabs>
          <w:tab w:val="num" w:pos="2160"/>
        </w:tabs>
        <w:ind w:left="2160" w:hanging="360"/>
      </w:pPr>
    </w:lvl>
    <w:lvl w:ilvl="5" w:tplc="0415001B" w:tentative="1">
      <w:start w:val="1"/>
      <w:numFmt w:val="lowerRoman"/>
      <w:lvlText w:val="%6."/>
      <w:lvlJc w:val="right"/>
      <w:pPr>
        <w:tabs>
          <w:tab w:val="num" w:pos="2880"/>
        </w:tabs>
        <w:ind w:left="2880" w:hanging="180"/>
      </w:pPr>
    </w:lvl>
    <w:lvl w:ilvl="6" w:tplc="0415000F" w:tentative="1">
      <w:start w:val="1"/>
      <w:numFmt w:val="decimal"/>
      <w:lvlText w:val="%7."/>
      <w:lvlJc w:val="left"/>
      <w:pPr>
        <w:tabs>
          <w:tab w:val="num" w:pos="3600"/>
        </w:tabs>
        <w:ind w:left="3600" w:hanging="360"/>
      </w:pPr>
    </w:lvl>
    <w:lvl w:ilvl="7" w:tplc="04150019" w:tentative="1">
      <w:start w:val="1"/>
      <w:numFmt w:val="lowerLetter"/>
      <w:lvlText w:val="%8."/>
      <w:lvlJc w:val="left"/>
      <w:pPr>
        <w:tabs>
          <w:tab w:val="num" w:pos="4320"/>
        </w:tabs>
        <w:ind w:left="4320" w:hanging="360"/>
      </w:pPr>
    </w:lvl>
    <w:lvl w:ilvl="8" w:tplc="0415001B" w:tentative="1">
      <w:start w:val="1"/>
      <w:numFmt w:val="lowerRoman"/>
      <w:lvlText w:val="%9."/>
      <w:lvlJc w:val="right"/>
      <w:pPr>
        <w:tabs>
          <w:tab w:val="num" w:pos="5040"/>
        </w:tabs>
        <w:ind w:left="5040" w:hanging="180"/>
      </w:pPr>
    </w:lvl>
  </w:abstractNum>
  <w:abstractNum w:abstractNumId="22" w15:restartNumberingAfterBreak="0">
    <w:nsid w:val="38305464"/>
    <w:multiLevelType w:val="hybridMultilevel"/>
    <w:tmpl w:val="86200B8A"/>
    <w:lvl w:ilvl="0" w:tplc="10AE4AE2">
      <w:start w:val="1"/>
      <w:numFmt w:val="lowerLetter"/>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D88438F"/>
    <w:multiLevelType w:val="hybridMultilevel"/>
    <w:tmpl w:val="F62CABA0"/>
    <w:lvl w:ilvl="0" w:tplc="8DB25BC4">
      <w:start w:val="1"/>
      <w:numFmt w:val="decimal"/>
      <w:lvlText w:val="%1."/>
      <w:lvlJc w:val="left"/>
      <w:pPr>
        <w:ind w:left="491" w:hanging="360"/>
      </w:pPr>
      <w:rPr>
        <w:rFonts w:ascii="Times New Roman" w:eastAsia="Times New Roman" w:hAnsi="Times New Roman" w:cs="Times New Roman"/>
      </w:rPr>
    </w:lvl>
    <w:lvl w:ilvl="1" w:tplc="04150019" w:tentative="1">
      <w:start w:val="1"/>
      <w:numFmt w:val="lowerLetter"/>
      <w:lvlText w:val="%2."/>
      <w:lvlJc w:val="left"/>
      <w:pPr>
        <w:ind w:left="1211" w:hanging="360"/>
      </w:pPr>
    </w:lvl>
    <w:lvl w:ilvl="2" w:tplc="0415001B" w:tentative="1">
      <w:start w:val="1"/>
      <w:numFmt w:val="lowerRoman"/>
      <w:lvlText w:val="%3."/>
      <w:lvlJc w:val="right"/>
      <w:pPr>
        <w:ind w:left="1931" w:hanging="180"/>
      </w:pPr>
    </w:lvl>
    <w:lvl w:ilvl="3" w:tplc="0415000F" w:tentative="1">
      <w:start w:val="1"/>
      <w:numFmt w:val="decimal"/>
      <w:lvlText w:val="%4."/>
      <w:lvlJc w:val="left"/>
      <w:pPr>
        <w:ind w:left="2651" w:hanging="360"/>
      </w:pPr>
    </w:lvl>
    <w:lvl w:ilvl="4" w:tplc="04150019" w:tentative="1">
      <w:start w:val="1"/>
      <w:numFmt w:val="lowerLetter"/>
      <w:lvlText w:val="%5."/>
      <w:lvlJc w:val="left"/>
      <w:pPr>
        <w:ind w:left="3371" w:hanging="360"/>
      </w:pPr>
    </w:lvl>
    <w:lvl w:ilvl="5" w:tplc="0415001B" w:tentative="1">
      <w:start w:val="1"/>
      <w:numFmt w:val="lowerRoman"/>
      <w:lvlText w:val="%6."/>
      <w:lvlJc w:val="right"/>
      <w:pPr>
        <w:ind w:left="4091" w:hanging="180"/>
      </w:pPr>
    </w:lvl>
    <w:lvl w:ilvl="6" w:tplc="0415000F" w:tentative="1">
      <w:start w:val="1"/>
      <w:numFmt w:val="decimal"/>
      <w:lvlText w:val="%7."/>
      <w:lvlJc w:val="left"/>
      <w:pPr>
        <w:ind w:left="4811" w:hanging="360"/>
      </w:pPr>
    </w:lvl>
    <w:lvl w:ilvl="7" w:tplc="04150019" w:tentative="1">
      <w:start w:val="1"/>
      <w:numFmt w:val="lowerLetter"/>
      <w:lvlText w:val="%8."/>
      <w:lvlJc w:val="left"/>
      <w:pPr>
        <w:ind w:left="5531" w:hanging="360"/>
      </w:pPr>
    </w:lvl>
    <w:lvl w:ilvl="8" w:tplc="0415001B" w:tentative="1">
      <w:start w:val="1"/>
      <w:numFmt w:val="lowerRoman"/>
      <w:lvlText w:val="%9."/>
      <w:lvlJc w:val="right"/>
      <w:pPr>
        <w:ind w:left="6251" w:hanging="180"/>
      </w:pPr>
    </w:lvl>
  </w:abstractNum>
  <w:abstractNum w:abstractNumId="24" w15:restartNumberingAfterBreak="0">
    <w:nsid w:val="3DE9669B"/>
    <w:multiLevelType w:val="hybridMultilevel"/>
    <w:tmpl w:val="090C9052"/>
    <w:lvl w:ilvl="0" w:tplc="04150017">
      <w:start w:val="1"/>
      <w:numFmt w:val="lowerLetter"/>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25" w15:restartNumberingAfterBreak="0">
    <w:nsid w:val="437F2465"/>
    <w:multiLevelType w:val="hybridMultilevel"/>
    <w:tmpl w:val="84ECC582"/>
    <w:lvl w:ilvl="0" w:tplc="06E84E26">
      <w:start w:val="1"/>
      <w:numFmt w:val="lowerLetter"/>
      <w:lvlText w:val="%1)"/>
      <w:lvlJc w:val="left"/>
      <w:pPr>
        <w:ind w:left="2061" w:hanging="360"/>
      </w:pPr>
      <w:rPr>
        <w:rFonts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26" w15:restartNumberingAfterBreak="0">
    <w:nsid w:val="470E3425"/>
    <w:multiLevelType w:val="hybridMultilevel"/>
    <w:tmpl w:val="4B36C722"/>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27" w15:restartNumberingAfterBreak="0">
    <w:nsid w:val="49185E4B"/>
    <w:multiLevelType w:val="hybridMultilevel"/>
    <w:tmpl w:val="E20A1C7E"/>
    <w:lvl w:ilvl="0" w:tplc="58A0612C">
      <w:start w:val="1"/>
      <w:numFmt w:val="decimal"/>
      <w:lvlText w:val="%1."/>
      <w:lvlJc w:val="left"/>
      <w:pPr>
        <w:tabs>
          <w:tab w:val="num" w:pos="720"/>
        </w:tabs>
        <w:ind w:left="720" w:hanging="360"/>
      </w:pPr>
      <w:rPr>
        <w:rFonts w:ascii="Calibri" w:hAnsi="Calibri" w:cs="Times New Roman" w:hint="default"/>
        <w:b/>
        <w:bCs w:val="0"/>
        <w:i w:val="0"/>
        <w:iCs/>
        <w:sz w:val="24"/>
        <w:szCs w:val="24"/>
      </w:rPr>
    </w:lvl>
    <w:lvl w:ilvl="1" w:tplc="04150011">
      <w:start w:val="1"/>
      <w:numFmt w:val="decimal"/>
      <w:lvlText w:val="%2)"/>
      <w:lvlJc w:val="left"/>
      <w:pPr>
        <w:tabs>
          <w:tab w:val="num" w:pos="1440"/>
        </w:tabs>
        <w:ind w:left="1440" w:hanging="360"/>
      </w:pPr>
      <w:rPr>
        <w:color w:val="auto"/>
      </w:rPr>
    </w:lvl>
    <w:lvl w:ilvl="2" w:tplc="FFFFFFFF">
      <w:start w:val="2"/>
      <w:numFmt w:val="decimal"/>
      <w:lvlText w:val="%3."/>
      <w:lvlJc w:val="left"/>
      <w:pPr>
        <w:tabs>
          <w:tab w:val="num" w:pos="2340"/>
        </w:tabs>
        <w:ind w:left="2340" w:hanging="360"/>
      </w:pPr>
      <w:rPr>
        <w:rFonts w:hint="default"/>
      </w:rPr>
    </w:lvl>
    <w:lvl w:ilvl="3" w:tplc="7062F532">
      <w:start w:val="1"/>
      <w:numFmt w:val="lowerLetter"/>
      <w:lvlText w:val="%4)"/>
      <w:lvlJc w:val="left"/>
      <w:pPr>
        <w:ind w:left="2880" w:hanging="360"/>
      </w:pPr>
      <w:rPr>
        <w:rFonts w:hint="default"/>
        <w:u w:val="none"/>
      </w:r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54AA38D7"/>
    <w:multiLevelType w:val="hybridMultilevel"/>
    <w:tmpl w:val="9A1E14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5450BFC"/>
    <w:multiLevelType w:val="multilevel"/>
    <w:tmpl w:val="B6FEBA8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Times New Roman" w:hAnsiTheme="minorHAnsi" w:cstheme="minorHAns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7F34841"/>
    <w:multiLevelType w:val="hybridMultilevel"/>
    <w:tmpl w:val="709EEAD0"/>
    <w:lvl w:ilvl="0" w:tplc="6F3606C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5F0A40EF"/>
    <w:multiLevelType w:val="hybridMultilevel"/>
    <w:tmpl w:val="3ADEC5FC"/>
    <w:lvl w:ilvl="0" w:tplc="0A025CEA">
      <w:start w:val="1"/>
      <w:numFmt w:val="lowerLetter"/>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C75612"/>
    <w:multiLevelType w:val="hybridMultilevel"/>
    <w:tmpl w:val="2A96479E"/>
    <w:lvl w:ilvl="0" w:tplc="589CD95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623A1523"/>
    <w:multiLevelType w:val="hybridMultilevel"/>
    <w:tmpl w:val="8FB21DE2"/>
    <w:lvl w:ilvl="0" w:tplc="720A5E3C">
      <w:start w:val="1"/>
      <w:numFmt w:val="lowerLetter"/>
      <w:lvlText w:val="%1)"/>
      <w:lvlJc w:val="lef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4" w15:restartNumberingAfterBreak="0">
    <w:nsid w:val="63C65CEF"/>
    <w:multiLevelType w:val="hybridMultilevel"/>
    <w:tmpl w:val="1214D5B0"/>
    <w:lvl w:ilvl="0" w:tplc="2A8A5FB4">
      <w:start w:val="1"/>
      <w:numFmt w:val="lowerLetter"/>
      <w:lvlText w:val="%1)"/>
      <w:lvlJc w:val="left"/>
      <w:pPr>
        <w:ind w:left="851" w:hanging="360"/>
      </w:pPr>
      <w:rPr>
        <w:rFonts w:hint="default"/>
      </w:rPr>
    </w:lvl>
    <w:lvl w:ilvl="1" w:tplc="04150019" w:tentative="1">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35" w15:restartNumberingAfterBreak="0">
    <w:nsid w:val="64E45404"/>
    <w:multiLevelType w:val="hybridMultilevel"/>
    <w:tmpl w:val="D6064B98"/>
    <w:lvl w:ilvl="0" w:tplc="A96ABE18">
      <w:start w:val="1"/>
      <w:numFmt w:val="lowerLetter"/>
      <w:lvlText w:val="%1)"/>
      <w:lvlJc w:val="left"/>
      <w:pPr>
        <w:ind w:left="36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96388A"/>
    <w:multiLevelType w:val="multilevel"/>
    <w:tmpl w:val="96EEAC4C"/>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rPr>
    </w:lvl>
    <w:lvl w:ilvl="2">
      <w:start w:val="1"/>
      <w:numFmt w:val="lowerLetter"/>
      <w:lvlText w:val="%3)"/>
      <w:lvlJc w:val="left"/>
      <w:pPr>
        <w:ind w:left="1428" w:hanging="720"/>
      </w:pPr>
      <w:rPr>
        <w:rFonts w:asciiTheme="minorHAnsi" w:eastAsia="Times New Roman" w:hAnsiTheme="minorHAnsi" w:cs="Times New Roman"/>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6DEB19DE"/>
    <w:multiLevelType w:val="hybridMultilevel"/>
    <w:tmpl w:val="29249A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4214FD"/>
    <w:multiLevelType w:val="multilevel"/>
    <w:tmpl w:val="AC8E768A"/>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10943BF"/>
    <w:multiLevelType w:val="hybridMultilevel"/>
    <w:tmpl w:val="FFFFFFFF"/>
    <w:lvl w:ilvl="0" w:tplc="AB6868F8">
      <w:start w:val="1"/>
      <w:numFmt w:val="lowerLetter"/>
      <w:lvlText w:val="%1."/>
      <w:lvlJc w:val="left"/>
      <w:pPr>
        <w:ind w:left="1080" w:hanging="360"/>
      </w:pPr>
    </w:lvl>
    <w:lvl w:ilvl="1" w:tplc="938606F0">
      <w:start w:val="1"/>
      <w:numFmt w:val="lowerLetter"/>
      <w:lvlText w:val="%2."/>
      <w:lvlJc w:val="left"/>
      <w:pPr>
        <w:ind w:left="1800" w:hanging="360"/>
      </w:pPr>
    </w:lvl>
    <w:lvl w:ilvl="2" w:tplc="76065376">
      <w:start w:val="1"/>
      <w:numFmt w:val="lowerRoman"/>
      <w:lvlText w:val="%3."/>
      <w:lvlJc w:val="right"/>
      <w:pPr>
        <w:ind w:left="2520" w:hanging="180"/>
      </w:pPr>
    </w:lvl>
    <w:lvl w:ilvl="3" w:tplc="28CA4E82">
      <w:start w:val="1"/>
      <w:numFmt w:val="decimal"/>
      <w:lvlText w:val="%4."/>
      <w:lvlJc w:val="left"/>
      <w:pPr>
        <w:ind w:left="3240" w:hanging="360"/>
      </w:pPr>
    </w:lvl>
    <w:lvl w:ilvl="4" w:tplc="359E64D2">
      <w:start w:val="1"/>
      <w:numFmt w:val="lowerLetter"/>
      <w:lvlText w:val="%5."/>
      <w:lvlJc w:val="left"/>
      <w:pPr>
        <w:ind w:left="3960" w:hanging="360"/>
      </w:pPr>
    </w:lvl>
    <w:lvl w:ilvl="5" w:tplc="63B6C414">
      <w:start w:val="1"/>
      <w:numFmt w:val="lowerRoman"/>
      <w:lvlText w:val="%6."/>
      <w:lvlJc w:val="right"/>
      <w:pPr>
        <w:ind w:left="4680" w:hanging="180"/>
      </w:pPr>
    </w:lvl>
    <w:lvl w:ilvl="6" w:tplc="D83AD76A">
      <w:start w:val="1"/>
      <w:numFmt w:val="decimal"/>
      <w:lvlText w:val="%7."/>
      <w:lvlJc w:val="left"/>
      <w:pPr>
        <w:ind w:left="5400" w:hanging="360"/>
      </w:pPr>
    </w:lvl>
    <w:lvl w:ilvl="7" w:tplc="8C8C5EEE">
      <w:start w:val="1"/>
      <w:numFmt w:val="lowerLetter"/>
      <w:lvlText w:val="%8."/>
      <w:lvlJc w:val="left"/>
      <w:pPr>
        <w:ind w:left="6120" w:hanging="360"/>
      </w:pPr>
    </w:lvl>
    <w:lvl w:ilvl="8" w:tplc="430EC1BC">
      <w:start w:val="1"/>
      <w:numFmt w:val="lowerRoman"/>
      <w:lvlText w:val="%9."/>
      <w:lvlJc w:val="right"/>
      <w:pPr>
        <w:ind w:left="6840" w:hanging="180"/>
      </w:pPr>
    </w:lvl>
  </w:abstractNum>
  <w:abstractNum w:abstractNumId="40" w15:restartNumberingAfterBreak="0">
    <w:nsid w:val="72FD2C6C"/>
    <w:multiLevelType w:val="multilevel"/>
    <w:tmpl w:val="586EF88C"/>
    <w:lvl w:ilvl="0">
      <w:start w:val="1"/>
      <w:numFmt w:val="decimal"/>
      <w:lvlText w:val="%1."/>
      <w:lvlJc w:val="left"/>
      <w:pPr>
        <w:ind w:left="360" w:hanging="360"/>
      </w:pPr>
      <w:rPr>
        <w:rFonts w:hint="default"/>
      </w:rPr>
    </w:lvl>
    <w:lvl w:ilvl="1">
      <w:start w:val="1"/>
      <w:numFmt w:val="decimal"/>
      <w:pStyle w:val="NumHeading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7B80E8B"/>
    <w:multiLevelType w:val="hybridMultilevel"/>
    <w:tmpl w:val="47E0C33E"/>
    <w:lvl w:ilvl="0" w:tplc="9CDC1E80">
      <w:start w:val="3"/>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C153E5"/>
    <w:multiLevelType w:val="hybridMultilevel"/>
    <w:tmpl w:val="9238D2C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798F2877"/>
    <w:multiLevelType w:val="hybridMultilevel"/>
    <w:tmpl w:val="104C8E7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786503627">
    <w:abstractNumId w:val="39"/>
  </w:num>
  <w:num w:numId="2" w16cid:durableId="461073953">
    <w:abstractNumId w:val="27"/>
  </w:num>
  <w:num w:numId="3" w16cid:durableId="1936555477">
    <w:abstractNumId w:val="21"/>
  </w:num>
  <w:num w:numId="4" w16cid:durableId="2042508755">
    <w:abstractNumId w:val="10"/>
  </w:num>
  <w:num w:numId="5" w16cid:durableId="954367910">
    <w:abstractNumId w:val="1"/>
  </w:num>
  <w:num w:numId="6" w16cid:durableId="1453549341">
    <w:abstractNumId w:val="0"/>
  </w:num>
  <w:num w:numId="7" w16cid:durableId="1697583165">
    <w:abstractNumId w:val="40"/>
  </w:num>
  <w:num w:numId="8" w16cid:durableId="2074155970">
    <w:abstractNumId w:val="13"/>
  </w:num>
  <w:num w:numId="9" w16cid:durableId="463155056">
    <w:abstractNumId w:val="36"/>
  </w:num>
  <w:num w:numId="10" w16cid:durableId="1674844084">
    <w:abstractNumId w:val="29"/>
  </w:num>
  <w:num w:numId="11" w16cid:durableId="481502360">
    <w:abstractNumId w:val="38"/>
  </w:num>
  <w:num w:numId="12" w16cid:durableId="375853123">
    <w:abstractNumId w:val="4"/>
  </w:num>
  <w:num w:numId="13" w16cid:durableId="1492864658">
    <w:abstractNumId w:val="19"/>
  </w:num>
  <w:num w:numId="14" w16cid:durableId="1165514037">
    <w:abstractNumId w:val="9"/>
  </w:num>
  <w:num w:numId="15" w16cid:durableId="379474327">
    <w:abstractNumId w:val="26"/>
  </w:num>
  <w:num w:numId="16" w16cid:durableId="1268587087">
    <w:abstractNumId w:val="8"/>
  </w:num>
  <w:num w:numId="17" w16cid:durableId="1505972140">
    <w:abstractNumId w:val="24"/>
  </w:num>
  <w:num w:numId="18" w16cid:durableId="948438929">
    <w:abstractNumId w:val="28"/>
  </w:num>
  <w:num w:numId="19" w16cid:durableId="1476683514">
    <w:abstractNumId w:val="37"/>
  </w:num>
  <w:num w:numId="20" w16cid:durableId="720983258">
    <w:abstractNumId w:val="11"/>
  </w:num>
  <w:num w:numId="21" w16cid:durableId="2136563104">
    <w:abstractNumId w:val="32"/>
  </w:num>
  <w:num w:numId="22" w16cid:durableId="1796169757">
    <w:abstractNumId w:val="30"/>
  </w:num>
  <w:num w:numId="23" w16cid:durableId="538976157">
    <w:abstractNumId w:val="31"/>
  </w:num>
  <w:num w:numId="24" w16cid:durableId="1476751136">
    <w:abstractNumId w:val="7"/>
  </w:num>
  <w:num w:numId="25" w16cid:durableId="139188459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55898202">
    <w:abstractNumId w:val="42"/>
  </w:num>
  <w:num w:numId="27" w16cid:durableId="1867870662">
    <w:abstractNumId w:val="43"/>
  </w:num>
  <w:num w:numId="28" w16cid:durableId="1737123482">
    <w:abstractNumId w:val="15"/>
  </w:num>
  <w:num w:numId="29" w16cid:durableId="1083721532">
    <w:abstractNumId w:val="5"/>
  </w:num>
  <w:num w:numId="30" w16cid:durableId="131556640">
    <w:abstractNumId w:val="16"/>
  </w:num>
  <w:num w:numId="31" w16cid:durableId="1169182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08222936">
    <w:abstractNumId w:val="6"/>
  </w:num>
  <w:num w:numId="33" w16cid:durableId="2043510535">
    <w:abstractNumId w:val="25"/>
  </w:num>
  <w:num w:numId="34" w16cid:durableId="1625380188">
    <w:abstractNumId w:val="35"/>
  </w:num>
  <w:num w:numId="35" w16cid:durableId="1867209591">
    <w:abstractNumId w:val="20"/>
  </w:num>
  <w:num w:numId="36" w16cid:durableId="1306397308">
    <w:abstractNumId w:val="41"/>
  </w:num>
  <w:num w:numId="37" w16cid:durableId="19861546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919841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1808013">
    <w:abstractNumId w:val="23"/>
  </w:num>
  <w:num w:numId="40" w16cid:durableId="132216603">
    <w:abstractNumId w:val="34"/>
  </w:num>
  <w:num w:numId="41" w16cid:durableId="315181583">
    <w:abstractNumId w:val="12"/>
  </w:num>
  <w:num w:numId="42" w16cid:durableId="1568807304">
    <w:abstractNumId w:val="3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E84"/>
    <w:rsid w:val="000004A1"/>
    <w:rsid w:val="00000B1B"/>
    <w:rsid w:val="000017D9"/>
    <w:rsid w:val="00001BCD"/>
    <w:rsid w:val="00001C87"/>
    <w:rsid w:val="00001DF4"/>
    <w:rsid w:val="0000272B"/>
    <w:rsid w:val="00006607"/>
    <w:rsid w:val="0000726F"/>
    <w:rsid w:val="0001102E"/>
    <w:rsid w:val="00012176"/>
    <w:rsid w:val="00012246"/>
    <w:rsid w:val="000126CB"/>
    <w:rsid w:val="00012BD0"/>
    <w:rsid w:val="00013603"/>
    <w:rsid w:val="00013C5D"/>
    <w:rsid w:val="000143B4"/>
    <w:rsid w:val="000143D0"/>
    <w:rsid w:val="00014BE6"/>
    <w:rsid w:val="00015154"/>
    <w:rsid w:val="0001516C"/>
    <w:rsid w:val="000154DB"/>
    <w:rsid w:val="000155E5"/>
    <w:rsid w:val="00016B98"/>
    <w:rsid w:val="000171C9"/>
    <w:rsid w:val="00020420"/>
    <w:rsid w:val="00020AE4"/>
    <w:rsid w:val="00020F0F"/>
    <w:rsid w:val="0002158D"/>
    <w:rsid w:val="00021B5B"/>
    <w:rsid w:val="00021CF5"/>
    <w:rsid w:val="00022306"/>
    <w:rsid w:val="00022810"/>
    <w:rsid w:val="00022BFC"/>
    <w:rsid w:val="00023814"/>
    <w:rsid w:val="00024BF8"/>
    <w:rsid w:val="00024C08"/>
    <w:rsid w:val="000252D1"/>
    <w:rsid w:val="00025364"/>
    <w:rsid w:val="00026435"/>
    <w:rsid w:val="0002716C"/>
    <w:rsid w:val="0003003E"/>
    <w:rsid w:val="00030075"/>
    <w:rsid w:val="000302C0"/>
    <w:rsid w:val="0003035D"/>
    <w:rsid w:val="00030971"/>
    <w:rsid w:val="00031489"/>
    <w:rsid w:val="00031515"/>
    <w:rsid w:val="00031593"/>
    <w:rsid w:val="000317D0"/>
    <w:rsid w:val="00031D15"/>
    <w:rsid w:val="000321FB"/>
    <w:rsid w:val="000327CA"/>
    <w:rsid w:val="00033031"/>
    <w:rsid w:val="00033639"/>
    <w:rsid w:val="00033FB0"/>
    <w:rsid w:val="000351AE"/>
    <w:rsid w:val="0003592F"/>
    <w:rsid w:val="000359B0"/>
    <w:rsid w:val="00035C4A"/>
    <w:rsid w:val="00035E4E"/>
    <w:rsid w:val="000360D1"/>
    <w:rsid w:val="00037FE5"/>
    <w:rsid w:val="000409F2"/>
    <w:rsid w:val="00040B60"/>
    <w:rsid w:val="000427CC"/>
    <w:rsid w:val="00042B3D"/>
    <w:rsid w:val="00043105"/>
    <w:rsid w:val="00044BC2"/>
    <w:rsid w:val="000461FD"/>
    <w:rsid w:val="000469D8"/>
    <w:rsid w:val="00047FBF"/>
    <w:rsid w:val="00050576"/>
    <w:rsid w:val="00050CB0"/>
    <w:rsid w:val="00051212"/>
    <w:rsid w:val="0005162E"/>
    <w:rsid w:val="00052B7D"/>
    <w:rsid w:val="00052C20"/>
    <w:rsid w:val="000536B3"/>
    <w:rsid w:val="00053E54"/>
    <w:rsid w:val="000549E9"/>
    <w:rsid w:val="00054B62"/>
    <w:rsid w:val="00056895"/>
    <w:rsid w:val="000568C1"/>
    <w:rsid w:val="00056908"/>
    <w:rsid w:val="00056A35"/>
    <w:rsid w:val="000577F0"/>
    <w:rsid w:val="00060FB0"/>
    <w:rsid w:val="00060FBB"/>
    <w:rsid w:val="00061E39"/>
    <w:rsid w:val="00062151"/>
    <w:rsid w:val="000621AE"/>
    <w:rsid w:val="00062C4A"/>
    <w:rsid w:val="00062D45"/>
    <w:rsid w:val="00063104"/>
    <w:rsid w:val="0006490F"/>
    <w:rsid w:val="0006539F"/>
    <w:rsid w:val="000660DA"/>
    <w:rsid w:val="0006677F"/>
    <w:rsid w:val="0006709A"/>
    <w:rsid w:val="00067888"/>
    <w:rsid w:val="0007003B"/>
    <w:rsid w:val="00070F4D"/>
    <w:rsid w:val="000711C8"/>
    <w:rsid w:val="0007182C"/>
    <w:rsid w:val="000718C3"/>
    <w:rsid w:val="00071DC7"/>
    <w:rsid w:val="00071E30"/>
    <w:rsid w:val="0007228E"/>
    <w:rsid w:val="00072C7F"/>
    <w:rsid w:val="00073E69"/>
    <w:rsid w:val="00075205"/>
    <w:rsid w:val="0007696F"/>
    <w:rsid w:val="00076BCD"/>
    <w:rsid w:val="000774D0"/>
    <w:rsid w:val="000777C9"/>
    <w:rsid w:val="00080CD4"/>
    <w:rsid w:val="00080F1B"/>
    <w:rsid w:val="0008157A"/>
    <w:rsid w:val="00081CEF"/>
    <w:rsid w:val="000821EB"/>
    <w:rsid w:val="00083396"/>
    <w:rsid w:val="0008573C"/>
    <w:rsid w:val="00085CA9"/>
    <w:rsid w:val="00086F61"/>
    <w:rsid w:val="00087053"/>
    <w:rsid w:val="000878AC"/>
    <w:rsid w:val="000902B8"/>
    <w:rsid w:val="00090CAC"/>
    <w:rsid w:val="00091195"/>
    <w:rsid w:val="00092737"/>
    <w:rsid w:val="0009291E"/>
    <w:rsid w:val="00092B9E"/>
    <w:rsid w:val="00092DD0"/>
    <w:rsid w:val="000937FE"/>
    <w:rsid w:val="00094C99"/>
    <w:rsid w:val="000956D5"/>
    <w:rsid w:val="0009584E"/>
    <w:rsid w:val="00095FF4"/>
    <w:rsid w:val="00096271"/>
    <w:rsid w:val="00096AA2"/>
    <w:rsid w:val="0009705D"/>
    <w:rsid w:val="00097777"/>
    <w:rsid w:val="000A0FD5"/>
    <w:rsid w:val="000A12C9"/>
    <w:rsid w:val="000A15FB"/>
    <w:rsid w:val="000A1AAC"/>
    <w:rsid w:val="000A21E0"/>
    <w:rsid w:val="000A25EC"/>
    <w:rsid w:val="000A2ABF"/>
    <w:rsid w:val="000A30E6"/>
    <w:rsid w:val="000A3B45"/>
    <w:rsid w:val="000A3DEE"/>
    <w:rsid w:val="000A4116"/>
    <w:rsid w:val="000A4149"/>
    <w:rsid w:val="000A4927"/>
    <w:rsid w:val="000A495A"/>
    <w:rsid w:val="000A4A95"/>
    <w:rsid w:val="000A5262"/>
    <w:rsid w:val="000A526E"/>
    <w:rsid w:val="000A5B97"/>
    <w:rsid w:val="000A7323"/>
    <w:rsid w:val="000A7566"/>
    <w:rsid w:val="000A76D3"/>
    <w:rsid w:val="000A7B2B"/>
    <w:rsid w:val="000B01E3"/>
    <w:rsid w:val="000B0211"/>
    <w:rsid w:val="000B06CC"/>
    <w:rsid w:val="000B1130"/>
    <w:rsid w:val="000B13DF"/>
    <w:rsid w:val="000B14E9"/>
    <w:rsid w:val="000B2027"/>
    <w:rsid w:val="000B22E9"/>
    <w:rsid w:val="000B3771"/>
    <w:rsid w:val="000B3ACA"/>
    <w:rsid w:val="000B3D81"/>
    <w:rsid w:val="000B5132"/>
    <w:rsid w:val="000B5812"/>
    <w:rsid w:val="000B5E17"/>
    <w:rsid w:val="000B6692"/>
    <w:rsid w:val="000C0353"/>
    <w:rsid w:val="000C1550"/>
    <w:rsid w:val="000C2308"/>
    <w:rsid w:val="000C318A"/>
    <w:rsid w:val="000C34E6"/>
    <w:rsid w:val="000C437C"/>
    <w:rsid w:val="000C46ED"/>
    <w:rsid w:val="000C5D36"/>
    <w:rsid w:val="000C6CDA"/>
    <w:rsid w:val="000C73E5"/>
    <w:rsid w:val="000C7DA0"/>
    <w:rsid w:val="000C7F15"/>
    <w:rsid w:val="000D1672"/>
    <w:rsid w:val="000D1AAC"/>
    <w:rsid w:val="000D22CC"/>
    <w:rsid w:val="000D2463"/>
    <w:rsid w:val="000D2F9E"/>
    <w:rsid w:val="000D321C"/>
    <w:rsid w:val="000D3AA1"/>
    <w:rsid w:val="000D427D"/>
    <w:rsid w:val="000D4AA1"/>
    <w:rsid w:val="000D4D7D"/>
    <w:rsid w:val="000D52DD"/>
    <w:rsid w:val="000D540E"/>
    <w:rsid w:val="000D585A"/>
    <w:rsid w:val="000D6B29"/>
    <w:rsid w:val="000D7277"/>
    <w:rsid w:val="000D74A8"/>
    <w:rsid w:val="000D75C9"/>
    <w:rsid w:val="000E055E"/>
    <w:rsid w:val="000E0BF3"/>
    <w:rsid w:val="000E0DC3"/>
    <w:rsid w:val="000E1221"/>
    <w:rsid w:val="000E145E"/>
    <w:rsid w:val="000E19AC"/>
    <w:rsid w:val="000E1B0B"/>
    <w:rsid w:val="000E2048"/>
    <w:rsid w:val="000E22FE"/>
    <w:rsid w:val="000E2590"/>
    <w:rsid w:val="000E27D2"/>
    <w:rsid w:val="000E2A6E"/>
    <w:rsid w:val="000E2B1D"/>
    <w:rsid w:val="000E3034"/>
    <w:rsid w:val="000E412B"/>
    <w:rsid w:val="000E44A6"/>
    <w:rsid w:val="000E4939"/>
    <w:rsid w:val="000E4D5A"/>
    <w:rsid w:val="000E559A"/>
    <w:rsid w:val="000E69CE"/>
    <w:rsid w:val="000E7181"/>
    <w:rsid w:val="000E773D"/>
    <w:rsid w:val="000E7972"/>
    <w:rsid w:val="000F0407"/>
    <w:rsid w:val="000F0EF2"/>
    <w:rsid w:val="000F2830"/>
    <w:rsid w:val="000F2EE6"/>
    <w:rsid w:val="000F3398"/>
    <w:rsid w:val="000F34DA"/>
    <w:rsid w:val="000F3B30"/>
    <w:rsid w:val="000F4CFD"/>
    <w:rsid w:val="000F6CE9"/>
    <w:rsid w:val="000F6DF2"/>
    <w:rsid w:val="001004B9"/>
    <w:rsid w:val="00100B23"/>
    <w:rsid w:val="0010115B"/>
    <w:rsid w:val="0010119B"/>
    <w:rsid w:val="001017BC"/>
    <w:rsid w:val="00101FB2"/>
    <w:rsid w:val="00102800"/>
    <w:rsid w:val="00102925"/>
    <w:rsid w:val="00102FBF"/>
    <w:rsid w:val="00103692"/>
    <w:rsid w:val="001036C6"/>
    <w:rsid w:val="00103EA4"/>
    <w:rsid w:val="00103F57"/>
    <w:rsid w:val="0010487F"/>
    <w:rsid w:val="0010548B"/>
    <w:rsid w:val="00105643"/>
    <w:rsid w:val="00106948"/>
    <w:rsid w:val="00106B49"/>
    <w:rsid w:val="00107861"/>
    <w:rsid w:val="00110110"/>
    <w:rsid w:val="00110850"/>
    <w:rsid w:val="001110A0"/>
    <w:rsid w:val="001112A5"/>
    <w:rsid w:val="00111326"/>
    <w:rsid w:val="001117C5"/>
    <w:rsid w:val="00111F4E"/>
    <w:rsid w:val="00112370"/>
    <w:rsid w:val="00112995"/>
    <w:rsid w:val="0011347B"/>
    <w:rsid w:val="00113684"/>
    <w:rsid w:val="00113CF1"/>
    <w:rsid w:val="001158F1"/>
    <w:rsid w:val="0011599C"/>
    <w:rsid w:val="00115CF8"/>
    <w:rsid w:val="00115DEB"/>
    <w:rsid w:val="001166F9"/>
    <w:rsid w:val="00116938"/>
    <w:rsid w:val="0011699F"/>
    <w:rsid w:val="00117277"/>
    <w:rsid w:val="001203F3"/>
    <w:rsid w:val="001205B5"/>
    <w:rsid w:val="001211BA"/>
    <w:rsid w:val="00122F2C"/>
    <w:rsid w:val="00122F91"/>
    <w:rsid w:val="00123247"/>
    <w:rsid w:val="00124518"/>
    <w:rsid w:val="00124A1C"/>
    <w:rsid w:val="0012563E"/>
    <w:rsid w:val="001261D9"/>
    <w:rsid w:val="001268F2"/>
    <w:rsid w:val="00126DA5"/>
    <w:rsid w:val="00127059"/>
    <w:rsid w:val="001279BD"/>
    <w:rsid w:val="001309C1"/>
    <w:rsid w:val="00130BA6"/>
    <w:rsid w:val="00131C95"/>
    <w:rsid w:val="00132110"/>
    <w:rsid w:val="00132E26"/>
    <w:rsid w:val="00133411"/>
    <w:rsid w:val="001336FA"/>
    <w:rsid w:val="00133CE3"/>
    <w:rsid w:val="001348BA"/>
    <w:rsid w:val="00134A68"/>
    <w:rsid w:val="00134B8D"/>
    <w:rsid w:val="001367E7"/>
    <w:rsid w:val="001368F3"/>
    <w:rsid w:val="00137044"/>
    <w:rsid w:val="0013732B"/>
    <w:rsid w:val="00137A0F"/>
    <w:rsid w:val="00137ACD"/>
    <w:rsid w:val="00137CC9"/>
    <w:rsid w:val="001413AB"/>
    <w:rsid w:val="00141405"/>
    <w:rsid w:val="00141BCD"/>
    <w:rsid w:val="00142019"/>
    <w:rsid w:val="001428D9"/>
    <w:rsid w:val="00142B5F"/>
    <w:rsid w:val="00143A9F"/>
    <w:rsid w:val="00143CF3"/>
    <w:rsid w:val="001440B6"/>
    <w:rsid w:val="0014504F"/>
    <w:rsid w:val="0014627F"/>
    <w:rsid w:val="001511C5"/>
    <w:rsid w:val="0015125F"/>
    <w:rsid w:val="00151DE4"/>
    <w:rsid w:val="0015376F"/>
    <w:rsid w:val="00153CF7"/>
    <w:rsid w:val="001558DC"/>
    <w:rsid w:val="00156B65"/>
    <w:rsid w:val="0015708F"/>
    <w:rsid w:val="00157276"/>
    <w:rsid w:val="0015789E"/>
    <w:rsid w:val="00157F5C"/>
    <w:rsid w:val="001604D7"/>
    <w:rsid w:val="00160B0E"/>
    <w:rsid w:val="00161E2F"/>
    <w:rsid w:val="0016498E"/>
    <w:rsid w:val="00164E63"/>
    <w:rsid w:val="00165060"/>
    <w:rsid w:val="00165234"/>
    <w:rsid w:val="001655E3"/>
    <w:rsid w:val="00166442"/>
    <w:rsid w:val="0016675A"/>
    <w:rsid w:val="001675A4"/>
    <w:rsid w:val="00167F75"/>
    <w:rsid w:val="0017063A"/>
    <w:rsid w:val="00170BBA"/>
    <w:rsid w:val="00170D88"/>
    <w:rsid w:val="00171961"/>
    <w:rsid w:val="001719B4"/>
    <w:rsid w:val="001727A0"/>
    <w:rsid w:val="001734A7"/>
    <w:rsid w:val="00173EA5"/>
    <w:rsid w:val="001747EB"/>
    <w:rsid w:val="00174E47"/>
    <w:rsid w:val="0017520B"/>
    <w:rsid w:val="001752BB"/>
    <w:rsid w:val="0017637A"/>
    <w:rsid w:val="0017689A"/>
    <w:rsid w:val="00176AA5"/>
    <w:rsid w:val="00176C32"/>
    <w:rsid w:val="00177093"/>
    <w:rsid w:val="00177138"/>
    <w:rsid w:val="001771B0"/>
    <w:rsid w:val="001778D8"/>
    <w:rsid w:val="00177DA9"/>
    <w:rsid w:val="001817A1"/>
    <w:rsid w:val="00181DB2"/>
    <w:rsid w:val="00182BF9"/>
    <w:rsid w:val="00184934"/>
    <w:rsid w:val="00184C82"/>
    <w:rsid w:val="00184D53"/>
    <w:rsid w:val="00184FF3"/>
    <w:rsid w:val="001853D5"/>
    <w:rsid w:val="00186202"/>
    <w:rsid w:val="001866FF"/>
    <w:rsid w:val="00186887"/>
    <w:rsid w:val="0018738E"/>
    <w:rsid w:val="00187975"/>
    <w:rsid w:val="00187A35"/>
    <w:rsid w:val="00187D48"/>
    <w:rsid w:val="00190C17"/>
    <w:rsid w:val="00190D26"/>
    <w:rsid w:val="00191069"/>
    <w:rsid w:val="00191C63"/>
    <w:rsid w:val="0019404B"/>
    <w:rsid w:val="0019461C"/>
    <w:rsid w:val="00194EFC"/>
    <w:rsid w:val="00195B7F"/>
    <w:rsid w:val="00196936"/>
    <w:rsid w:val="00197FC1"/>
    <w:rsid w:val="001A0787"/>
    <w:rsid w:val="001A0BD5"/>
    <w:rsid w:val="001A0C44"/>
    <w:rsid w:val="001A106C"/>
    <w:rsid w:val="001A1623"/>
    <w:rsid w:val="001A17D3"/>
    <w:rsid w:val="001A2229"/>
    <w:rsid w:val="001A31E1"/>
    <w:rsid w:val="001A3BB3"/>
    <w:rsid w:val="001A4726"/>
    <w:rsid w:val="001A510B"/>
    <w:rsid w:val="001A7696"/>
    <w:rsid w:val="001B00C7"/>
    <w:rsid w:val="001B14DB"/>
    <w:rsid w:val="001B1FD2"/>
    <w:rsid w:val="001B216A"/>
    <w:rsid w:val="001B3D72"/>
    <w:rsid w:val="001B417E"/>
    <w:rsid w:val="001B4721"/>
    <w:rsid w:val="001B4D63"/>
    <w:rsid w:val="001B5376"/>
    <w:rsid w:val="001B6369"/>
    <w:rsid w:val="001B6B63"/>
    <w:rsid w:val="001B7004"/>
    <w:rsid w:val="001B7856"/>
    <w:rsid w:val="001C0DEF"/>
    <w:rsid w:val="001C15C5"/>
    <w:rsid w:val="001C17CB"/>
    <w:rsid w:val="001C1E92"/>
    <w:rsid w:val="001C279F"/>
    <w:rsid w:val="001C301C"/>
    <w:rsid w:val="001C466B"/>
    <w:rsid w:val="001C5AAE"/>
    <w:rsid w:val="001C685A"/>
    <w:rsid w:val="001C72F3"/>
    <w:rsid w:val="001C7766"/>
    <w:rsid w:val="001D0692"/>
    <w:rsid w:val="001D0944"/>
    <w:rsid w:val="001D1665"/>
    <w:rsid w:val="001D353D"/>
    <w:rsid w:val="001D3E91"/>
    <w:rsid w:val="001D40CC"/>
    <w:rsid w:val="001D4D2B"/>
    <w:rsid w:val="001D5022"/>
    <w:rsid w:val="001D5D33"/>
    <w:rsid w:val="001D5E1B"/>
    <w:rsid w:val="001D6263"/>
    <w:rsid w:val="001D6F6A"/>
    <w:rsid w:val="001D71FE"/>
    <w:rsid w:val="001D7450"/>
    <w:rsid w:val="001D78CB"/>
    <w:rsid w:val="001E004B"/>
    <w:rsid w:val="001E04E8"/>
    <w:rsid w:val="001E0562"/>
    <w:rsid w:val="001E079C"/>
    <w:rsid w:val="001E0B0F"/>
    <w:rsid w:val="001E1C38"/>
    <w:rsid w:val="001E2AD4"/>
    <w:rsid w:val="001E4888"/>
    <w:rsid w:val="001E4943"/>
    <w:rsid w:val="001E4F43"/>
    <w:rsid w:val="001E52F5"/>
    <w:rsid w:val="001E5618"/>
    <w:rsid w:val="001E584D"/>
    <w:rsid w:val="001E597E"/>
    <w:rsid w:val="001E5AF1"/>
    <w:rsid w:val="001E6503"/>
    <w:rsid w:val="001E67BE"/>
    <w:rsid w:val="001E711F"/>
    <w:rsid w:val="001E7273"/>
    <w:rsid w:val="001F006F"/>
    <w:rsid w:val="001F0170"/>
    <w:rsid w:val="001F0909"/>
    <w:rsid w:val="001F0C72"/>
    <w:rsid w:val="001F1629"/>
    <w:rsid w:val="001F205F"/>
    <w:rsid w:val="001F32B4"/>
    <w:rsid w:val="001F3B1B"/>
    <w:rsid w:val="001F431C"/>
    <w:rsid w:val="001F4F63"/>
    <w:rsid w:val="001F5CFE"/>
    <w:rsid w:val="001F6302"/>
    <w:rsid w:val="001F648E"/>
    <w:rsid w:val="001F6CEA"/>
    <w:rsid w:val="001F6D31"/>
    <w:rsid w:val="001F75A3"/>
    <w:rsid w:val="001F7645"/>
    <w:rsid w:val="001F7878"/>
    <w:rsid w:val="00200211"/>
    <w:rsid w:val="00200627"/>
    <w:rsid w:val="00201497"/>
    <w:rsid w:val="00202016"/>
    <w:rsid w:val="00202370"/>
    <w:rsid w:val="002036C5"/>
    <w:rsid w:val="00203744"/>
    <w:rsid w:val="002037E8"/>
    <w:rsid w:val="00203D5F"/>
    <w:rsid w:val="00203EF4"/>
    <w:rsid w:val="00204FFD"/>
    <w:rsid w:val="00206053"/>
    <w:rsid w:val="00206AD9"/>
    <w:rsid w:val="00206DE4"/>
    <w:rsid w:val="00206EB9"/>
    <w:rsid w:val="0020763A"/>
    <w:rsid w:val="002100DB"/>
    <w:rsid w:val="00210E83"/>
    <w:rsid w:val="00211088"/>
    <w:rsid w:val="0021173C"/>
    <w:rsid w:val="002127AD"/>
    <w:rsid w:val="00212B59"/>
    <w:rsid w:val="002149BF"/>
    <w:rsid w:val="002151A4"/>
    <w:rsid w:val="00215AE6"/>
    <w:rsid w:val="00215FCB"/>
    <w:rsid w:val="002163C2"/>
    <w:rsid w:val="00216BF8"/>
    <w:rsid w:val="00217357"/>
    <w:rsid w:val="002173C6"/>
    <w:rsid w:val="002174DA"/>
    <w:rsid w:val="002203EA"/>
    <w:rsid w:val="002204B1"/>
    <w:rsid w:val="0022079B"/>
    <w:rsid w:val="0022127A"/>
    <w:rsid w:val="00221551"/>
    <w:rsid w:val="002234C3"/>
    <w:rsid w:val="00223983"/>
    <w:rsid w:val="00224D04"/>
    <w:rsid w:val="00224F36"/>
    <w:rsid w:val="002257FD"/>
    <w:rsid w:val="00225965"/>
    <w:rsid w:val="002259A4"/>
    <w:rsid w:val="00225C6B"/>
    <w:rsid w:val="00226DCC"/>
    <w:rsid w:val="00227302"/>
    <w:rsid w:val="00227E08"/>
    <w:rsid w:val="00230977"/>
    <w:rsid w:val="00230C59"/>
    <w:rsid w:val="00231735"/>
    <w:rsid w:val="00232717"/>
    <w:rsid w:val="00232AAE"/>
    <w:rsid w:val="00233147"/>
    <w:rsid w:val="00233888"/>
    <w:rsid w:val="00235949"/>
    <w:rsid w:val="002368C2"/>
    <w:rsid w:val="00237997"/>
    <w:rsid w:val="00240309"/>
    <w:rsid w:val="00240BC3"/>
    <w:rsid w:val="002410AE"/>
    <w:rsid w:val="00241617"/>
    <w:rsid w:val="002424F6"/>
    <w:rsid w:val="00242E8C"/>
    <w:rsid w:val="00242F35"/>
    <w:rsid w:val="002435C1"/>
    <w:rsid w:val="002439B1"/>
    <w:rsid w:val="00244468"/>
    <w:rsid w:val="00244B23"/>
    <w:rsid w:val="00244B3C"/>
    <w:rsid w:val="00244F20"/>
    <w:rsid w:val="00245533"/>
    <w:rsid w:val="00245558"/>
    <w:rsid w:val="00245BFE"/>
    <w:rsid w:val="002462F3"/>
    <w:rsid w:val="00246878"/>
    <w:rsid w:val="00246C0C"/>
    <w:rsid w:val="00246EC2"/>
    <w:rsid w:val="00247462"/>
    <w:rsid w:val="00247FF4"/>
    <w:rsid w:val="00250595"/>
    <w:rsid w:val="00251AFC"/>
    <w:rsid w:val="002524D4"/>
    <w:rsid w:val="00252C95"/>
    <w:rsid w:val="002538E5"/>
    <w:rsid w:val="0025489E"/>
    <w:rsid w:val="00254EF1"/>
    <w:rsid w:val="00255402"/>
    <w:rsid w:val="00255526"/>
    <w:rsid w:val="002559A7"/>
    <w:rsid w:val="00255C5D"/>
    <w:rsid w:val="00255D6E"/>
    <w:rsid w:val="00257E13"/>
    <w:rsid w:val="00262D3F"/>
    <w:rsid w:val="0026316D"/>
    <w:rsid w:val="002631A1"/>
    <w:rsid w:val="00263269"/>
    <w:rsid w:val="00263865"/>
    <w:rsid w:val="00264379"/>
    <w:rsid w:val="00264FEE"/>
    <w:rsid w:val="00265048"/>
    <w:rsid w:val="002650E4"/>
    <w:rsid w:val="002652C1"/>
    <w:rsid w:val="00265D2B"/>
    <w:rsid w:val="00265FA4"/>
    <w:rsid w:val="00266731"/>
    <w:rsid w:val="00266D8D"/>
    <w:rsid w:val="00267C65"/>
    <w:rsid w:val="00270433"/>
    <w:rsid w:val="00272DF4"/>
    <w:rsid w:val="002733DA"/>
    <w:rsid w:val="0027342E"/>
    <w:rsid w:val="00273DFC"/>
    <w:rsid w:val="002742A7"/>
    <w:rsid w:val="002745B2"/>
    <w:rsid w:val="00274646"/>
    <w:rsid w:val="00274C3E"/>
    <w:rsid w:val="002754D4"/>
    <w:rsid w:val="00276032"/>
    <w:rsid w:val="002761CC"/>
    <w:rsid w:val="00276652"/>
    <w:rsid w:val="00276E5F"/>
    <w:rsid w:val="00277B92"/>
    <w:rsid w:val="00277EF0"/>
    <w:rsid w:val="0028007B"/>
    <w:rsid w:val="002804E9"/>
    <w:rsid w:val="00280A58"/>
    <w:rsid w:val="00280B16"/>
    <w:rsid w:val="00280BA5"/>
    <w:rsid w:val="00280CE3"/>
    <w:rsid w:val="00280F44"/>
    <w:rsid w:val="00280FF0"/>
    <w:rsid w:val="00281E3C"/>
    <w:rsid w:val="00282113"/>
    <w:rsid w:val="00282752"/>
    <w:rsid w:val="002828CA"/>
    <w:rsid w:val="00282B98"/>
    <w:rsid w:val="00283184"/>
    <w:rsid w:val="002849DB"/>
    <w:rsid w:val="00284AB8"/>
    <w:rsid w:val="00284FBE"/>
    <w:rsid w:val="002860DA"/>
    <w:rsid w:val="00286442"/>
    <w:rsid w:val="00286F1A"/>
    <w:rsid w:val="00287003"/>
    <w:rsid w:val="002875EA"/>
    <w:rsid w:val="00287B2C"/>
    <w:rsid w:val="00287F2C"/>
    <w:rsid w:val="00290465"/>
    <w:rsid w:val="00291002"/>
    <w:rsid w:val="00291E0B"/>
    <w:rsid w:val="00291ECE"/>
    <w:rsid w:val="00295D38"/>
    <w:rsid w:val="00295D79"/>
    <w:rsid w:val="00296E7C"/>
    <w:rsid w:val="0029739B"/>
    <w:rsid w:val="002974F8"/>
    <w:rsid w:val="00297891"/>
    <w:rsid w:val="00297B52"/>
    <w:rsid w:val="002A0668"/>
    <w:rsid w:val="002A0747"/>
    <w:rsid w:val="002A09BC"/>
    <w:rsid w:val="002A1348"/>
    <w:rsid w:val="002A14A1"/>
    <w:rsid w:val="002A2636"/>
    <w:rsid w:val="002A2CD1"/>
    <w:rsid w:val="002A3307"/>
    <w:rsid w:val="002A35E5"/>
    <w:rsid w:val="002A4016"/>
    <w:rsid w:val="002A404D"/>
    <w:rsid w:val="002A491C"/>
    <w:rsid w:val="002A522E"/>
    <w:rsid w:val="002A541C"/>
    <w:rsid w:val="002A5533"/>
    <w:rsid w:val="002A5E54"/>
    <w:rsid w:val="002A60C6"/>
    <w:rsid w:val="002A6585"/>
    <w:rsid w:val="002A72F7"/>
    <w:rsid w:val="002A78D0"/>
    <w:rsid w:val="002A7BDA"/>
    <w:rsid w:val="002A7CF8"/>
    <w:rsid w:val="002B040A"/>
    <w:rsid w:val="002B0D7B"/>
    <w:rsid w:val="002B0D9F"/>
    <w:rsid w:val="002B113C"/>
    <w:rsid w:val="002B120A"/>
    <w:rsid w:val="002B2C3C"/>
    <w:rsid w:val="002B2EBB"/>
    <w:rsid w:val="002B40BF"/>
    <w:rsid w:val="002B41F6"/>
    <w:rsid w:val="002B4D7C"/>
    <w:rsid w:val="002B500B"/>
    <w:rsid w:val="002B5064"/>
    <w:rsid w:val="002B59FF"/>
    <w:rsid w:val="002B5EEC"/>
    <w:rsid w:val="002B636E"/>
    <w:rsid w:val="002B7048"/>
    <w:rsid w:val="002B73FB"/>
    <w:rsid w:val="002B7630"/>
    <w:rsid w:val="002B7A95"/>
    <w:rsid w:val="002B7C49"/>
    <w:rsid w:val="002C00E8"/>
    <w:rsid w:val="002C05F0"/>
    <w:rsid w:val="002C091C"/>
    <w:rsid w:val="002C0FEB"/>
    <w:rsid w:val="002C1204"/>
    <w:rsid w:val="002C1AF4"/>
    <w:rsid w:val="002C419F"/>
    <w:rsid w:val="002C42F4"/>
    <w:rsid w:val="002C6395"/>
    <w:rsid w:val="002C6C6D"/>
    <w:rsid w:val="002C745A"/>
    <w:rsid w:val="002C7820"/>
    <w:rsid w:val="002D04BF"/>
    <w:rsid w:val="002D14CC"/>
    <w:rsid w:val="002D1758"/>
    <w:rsid w:val="002D1814"/>
    <w:rsid w:val="002D198E"/>
    <w:rsid w:val="002D2242"/>
    <w:rsid w:val="002D230D"/>
    <w:rsid w:val="002D3238"/>
    <w:rsid w:val="002D34CE"/>
    <w:rsid w:val="002D3B41"/>
    <w:rsid w:val="002D41F6"/>
    <w:rsid w:val="002D439B"/>
    <w:rsid w:val="002D46AB"/>
    <w:rsid w:val="002D5375"/>
    <w:rsid w:val="002D5460"/>
    <w:rsid w:val="002D5BCF"/>
    <w:rsid w:val="002D5F71"/>
    <w:rsid w:val="002D6336"/>
    <w:rsid w:val="002D6574"/>
    <w:rsid w:val="002D6807"/>
    <w:rsid w:val="002D6881"/>
    <w:rsid w:val="002D6BA8"/>
    <w:rsid w:val="002D6CC2"/>
    <w:rsid w:val="002D74AF"/>
    <w:rsid w:val="002D750A"/>
    <w:rsid w:val="002E0984"/>
    <w:rsid w:val="002E22CE"/>
    <w:rsid w:val="002E24BA"/>
    <w:rsid w:val="002E2688"/>
    <w:rsid w:val="002E29FF"/>
    <w:rsid w:val="002E2AC6"/>
    <w:rsid w:val="002E2F8E"/>
    <w:rsid w:val="002E3EE7"/>
    <w:rsid w:val="002E46CF"/>
    <w:rsid w:val="002E5B73"/>
    <w:rsid w:val="002E695A"/>
    <w:rsid w:val="002E6F2E"/>
    <w:rsid w:val="002E75AA"/>
    <w:rsid w:val="002E766E"/>
    <w:rsid w:val="002E7AE2"/>
    <w:rsid w:val="002F0062"/>
    <w:rsid w:val="002F00B9"/>
    <w:rsid w:val="002F0A3A"/>
    <w:rsid w:val="002F0A7B"/>
    <w:rsid w:val="002F0F20"/>
    <w:rsid w:val="002F158C"/>
    <w:rsid w:val="002F197B"/>
    <w:rsid w:val="002F35AE"/>
    <w:rsid w:val="002F3E2C"/>
    <w:rsid w:val="002F4AE4"/>
    <w:rsid w:val="002F5016"/>
    <w:rsid w:val="002F5303"/>
    <w:rsid w:val="002F5FBA"/>
    <w:rsid w:val="002F6281"/>
    <w:rsid w:val="002F6523"/>
    <w:rsid w:val="002F6696"/>
    <w:rsid w:val="002F789F"/>
    <w:rsid w:val="003005E1"/>
    <w:rsid w:val="003007A9"/>
    <w:rsid w:val="00300E80"/>
    <w:rsid w:val="00301460"/>
    <w:rsid w:val="00301757"/>
    <w:rsid w:val="003019F5"/>
    <w:rsid w:val="00301C19"/>
    <w:rsid w:val="00302F96"/>
    <w:rsid w:val="00303859"/>
    <w:rsid w:val="00303910"/>
    <w:rsid w:val="00304C86"/>
    <w:rsid w:val="00304E40"/>
    <w:rsid w:val="0030517C"/>
    <w:rsid w:val="003057B3"/>
    <w:rsid w:val="0030696C"/>
    <w:rsid w:val="00306A5A"/>
    <w:rsid w:val="00306CA2"/>
    <w:rsid w:val="00306CDD"/>
    <w:rsid w:val="003071EB"/>
    <w:rsid w:val="00307447"/>
    <w:rsid w:val="00307AE6"/>
    <w:rsid w:val="00310669"/>
    <w:rsid w:val="00310749"/>
    <w:rsid w:val="00310E09"/>
    <w:rsid w:val="003127D0"/>
    <w:rsid w:val="003129F1"/>
    <w:rsid w:val="0031376C"/>
    <w:rsid w:val="00313888"/>
    <w:rsid w:val="00313D79"/>
    <w:rsid w:val="00313DF3"/>
    <w:rsid w:val="0031615E"/>
    <w:rsid w:val="00316177"/>
    <w:rsid w:val="0031637C"/>
    <w:rsid w:val="0031641C"/>
    <w:rsid w:val="003171AF"/>
    <w:rsid w:val="003175B2"/>
    <w:rsid w:val="0031768B"/>
    <w:rsid w:val="00317A5C"/>
    <w:rsid w:val="00320DB9"/>
    <w:rsid w:val="00320FDA"/>
    <w:rsid w:val="0032179C"/>
    <w:rsid w:val="00321CCF"/>
    <w:rsid w:val="00321EF2"/>
    <w:rsid w:val="003222F0"/>
    <w:rsid w:val="00323445"/>
    <w:rsid w:val="00323A1B"/>
    <w:rsid w:val="00323A31"/>
    <w:rsid w:val="003242E6"/>
    <w:rsid w:val="003253E6"/>
    <w:rsid w:val="00326E2C"/>
    <w:rsid w:val="003274A9"/>
    <w:rsid w:val="003275F8"/>
    <w:rsid w:val="003307B9"/>
    <w:rsid w:val="00330CCE"/>
    <w:rsid w:val="00331536"/>
    <w:rsid w:val="00331A1E"/>
    <w:rsid w:val="00331B72"/>
    <w:rsid w:val="00332909"/>
    <w:rsid w:val="003329CD"/>
    <w:rsid w:val="00332A95"/>
    <w:rsid w:val="00333171"/>
    <w:rsid w:val="003343E1"/>
    <w:rsid w:val="00334514"/>
    <w:rsid w:val="003346C4"/>
    <w:rsid w:val="0033472E"/>
    <w:rsid w:val="003348B9"/>
    <w:rsid w:val="003353CE"/>
    <w:rsid w:val="003355B4"/>
    <w:rsid w:val="00336FAF"/>
    <w:rsid w:val="00337128"/>
    <w:rsid w:val="0033750D"/>
    <w:rsid w:val="003419D1"/>
    <w:rsid w:val="00341EAC"/>
    <w:rsid w:val="0034283E"/>
    <w:rsid w:val="00342D87"/>
    <w:rsid w:val="003431EC"/>
    <w:rsid w:val="00343536"/>
    <w:rsid w:val="00343AF2"/>
    <w:rsid w:val="003441DD"/>
    <w:rsid w:val="0034477B"/>
    <w:rsid w:val="00344FCB"/>
    <w:rsid w:val="003459F9"/>
    <w:rsid w:val="00346921"/>
    <w:rsid w:val="00346D5E"/>
    <w:rsid w:val="00346E60"/>
    <w:rsid w:val="00350E69"/>
    <w:rsid w:val="003513BB"/>
    <w:rsid w:val="00351635"/>
    <w:rsid w:val="00352249"/>
    <w:rsid w:val="00352362"/>
    <w:rsid w:val="003529EE"/>
    <w:rsid w:val="003530C8"/>
    <w:rsid w:val="00354689"/>
    <w:rsid w:val="00354E1B"/>
    <w:rsid w:val="00355129"/>
    <w:rsid w:val="00355D7B"/>
    <w:rsid w:val="00356600"/>
    <w:rsid w:val="00356AD9"/>
    <w:rsid w:val="00356FA8"/>
    <w:rsid w:val="00357A70"/>
    <w:rsid w:val="00357F60"/>
    <w:rsid w:val="00360620"/>
    <w:rsid w:val="003611C8"/>
    <w:rsid w:val="00361BB7"/>
    <w:rsid w:val="00361C53"/>
    <w:rsid w:val="0036280A"/>
    <w:rsid w:val="00362BD8"/>
    <w:rsid w:val="0036352A"/>
    <w:rsid w:val="00363D11"/>
    <w:rsid w:val="00363D4F"/>
    <w:rsid w:val="0036414F"/>
    <w:rsid w:val="00364460"/>
    <w:rsid w:val="00364AC2"/>
    <w:rsid w:val="003651E5"/>
    <w:rsid w:val="00366D27"/>
    <w:rsid w:val="003670A9"/>
    <w:rsid w:val="0036750C"/>
    <w:rsid w:val="00367C65"/>
    <w:rsid w:val="00367D1B"/>
    <w:rsid w:val="00372A4B"/>
    <w:rsid w:val="00372D1B"/>
    <w:rsid w:val="0037307C"/>
    <w:rsid w:val="00373B15"/>
    <w:rsid w:val="00373D49"/>
    <w:rsid w:val="003745DC"/>
    <w:rsid w:val="00374C57"/>
    <w:rsid w:val="00375765"/>
    <w:rsid w:val="00376C85"/>
    <w:rsid w:val="00376F38"/>
    <w:rsid w:val="00377298"/>
    <w:rsid w:val="00377B32"/>
    <w:rsid w:val="00380136"/>
    <w:rsid w:val="00380464"/>
    <w:rsid w:val="00380F05"/>
    <w:rsid w:val="00381A91"/>
    <w:rsid w:val="00381C8A"/>
    <w:rsid w:val="003821AD"/>
    <w:rsid w:val="003824C4"/>
    <w:rsid w:val="003825AF"/>
    <w:rsid w:val="003829A7"/>
    <w:rsid w:val="00383AAC"/>
    <w:rsid w:val="00383CC2"/>
    <w:rsid w:val="00384947"/>
    <w:rsid w:val="00385B5B"/>
    <w:rsid w:val="00385FA0"/>
    <w:rsid w:val="00386249"/>
    <w:rsid w:val="003868F3"/>
    <w:rsid w:val="003877F4"/>
    <w:rsid w:val="00387A46"/>
    <w:rsid w:val="00390522"/>
    <w:rsid w:val="00390748"/>
    <w:rsid w:val="00390B56"/>
    <w:rsid w:val="00390C07"/>
    <w:rsid w:val="00391736"/>
    <w:rsid w:val="00391770"/>
    <w:rsid w:val="0039201C"/>
    <w:rsid w:val="0039259B"/>
    <w:rsid w:val="00392608"/>
    <w:rsid w:val="0039282F"/>
    <w:rsid w:val="00393877"/>
    <w:rsid w:val="003938A7"/>
    <w:rsid w:val="00393A9B"/>
    <w:rsid w:val="00393F1D"/>
    <w:rsid w:val="0039415D"/>
    <w:rsid w:val="00394237"/>
    <w:rsid w:val="003950F8"/>
    <w:rsid w:val="00395F40"/>
    <w:rsid w:val="003A006E"/>
    <w:rsid w:val="003A0760"/>
    <w:rsid w:val="003A16A0"/>
    <w:rsid w:val="003A1761"/>
    <w:rsid w:val="003A28EA"/>
    <w:rsid w:val="003A36B2"/>
    <w:rsid w:val="003A3F3C"/>
    <w:rsid w:val="003A4AF0"/>
    <w:rsid w:val="003A4B66"/>
    <w:rsid w:val="003A4D3D"/>
    <w:rsid w:val="003A5914"/>
    <w:rsid w:val="003A5BDA"/>
    <w:rsid w:val="003A6081"/>
    <w:rsid w:val="003A70DA"/>
    <w:rsid w:val="003A7194"/>
    <w:rsid w:val="003A7661"/>
    <w:rsid w:val="003A7BA3"/>
    <w:rsid w:val="003B0814"/>
    <w:rsid w:val="003B08CB"/>
    <w:rsid w:val="003B0A36"/>
    <w:rsid w:val="003B1918"/>
    <w:rsid w:val="003B1CAD"/>
    <w:rsid w:val="003B2071"/>
    <w:rsid w:val="003B2143"/>
    <w:rsid w:val="003B22A6"/>
    <w:rsid w:val="003B3557"/>
    <w:rsid w:val="003B42F9"/>
    <w:rsid w:val="003B5114"/>
    <w:rsid w:val="003B52E7"/>
    <w:rsid w:val="003B5432"/>
    <w:rsid w:val="003B5C90"/>
    <w:rsid w:val="003B6103"/>
    <w:rsid w:val="003B66F7"/>
    <w:rsid w:val="003B7D14"/>
    <w:rsid w:val="003C0BA6"/>
    <w:rsid w:val="003C0DDC"/>
    <w:rsid w:val="003C1168"/>
    <w:rsid w:val="003C1283"/>
    <w:rsid w:val="003C2434"/>
    <w:rsid w:val="003C2761"/>
    <w:rsid w:val="003C320E"/>
    <w:rsid w:val="003C330E"/>
    <w:rsid w:val="003C3CB4"/>
    <w:rsid w:val="003C3D6C"/>
    <w:rsid w:val="003C4ACD"/>
    <w:rsid w:val="003C512F"/>
    <w:rsid w:val="003C5889"/>
    <w:rsid w:val="003C77BB"/>
    <w:rsid w:val="003C7996"/>
    <w:rsid w:val="003C7B46"/>
    <w:rsid w:val="003C7D74"/>
    <w:rsid w:val="003D0141"/>
    <w:rsid w:val="003D0721"/>
    <w:rsid w:val="003D0E12"/>
    <w:rsid w:val="003D14BB"/>
    <w:rsid w:val="003D1840"/>
    <w:rsid w:val="003D2A76"/>
    <w:rsid w:val="003D3515"/>
    <w:rsid w:val="003D3F40"/>
    <w:rsid w:val="003D43CE"/>
    <w:rsid w:val="003D5484"/>
    <w:rsid w:val="003D550C"/>
    <w:rsid w:val="003D65B0"/>
    <w:rsid w:val="003D69D5"/>
    <w:rsid w:val="003D773E"/>
    <w:rsid w:val="003D7BB2"/>
    <w:rsid w:val="003E0748"/>
    <w:rsid w:val="003E0D3A"/>
    <w:rsid w:val="003E1E1C"/>
    <w:rsid w:val="003E1FEB"/>
    <w:rsid w:val="003E2164"/>
    <w:rsid w:val="003E29A3"/>
    <w:rsid w:val="003E2E4A"/>
    <w:rsid w:val="003E4C5E"/>
    <w:rsid w:val="003E5696"/>
    <w:rsid w:val="003E62D4"/>
    <w:rsid w:val="003E65AE"/>
    <w:rsid w:val="003E7388"/>
    <w:rsid w:val="003E750C"/>
    <w:rsid w:val="003E799A"/>
    <w:rsid w:val="003E7B16"/>
    <w:rsid w:val="003E7DE0"/>
    <w:rsid w:val="003E7ED5"/>
    <w:rsid w:val="003F0994"/>
    <w:rsid w:val="003F0E29"/>
    <w:rsid w:val="003F1045"/>
    <w:rsid w:val="003F1E30"/>
    <w:rsid w:val="003F2FDC"/>
    <w:rsid w:val="003F3B21"/>
    <w:rsid w:val="003F3DC1"/>
    <w:rsid w:val="003F412B"/>
    <w:rsid w:val="003F48DF"/>
    <w:rsid w:val="003F4DE1"/>
    <w:rsid w:val="003F5F64"/>
    <w:rsid w:val="003F5F65"/>
    <w:rsid w:val="003F5F76"/>
    <w:rsid w:val="003F7E02"/>
    <w:rsid w:val="004009C5"/>
    <w:rsid w:val="00400CFC"/>
    <w:rsid w:val="00400F07"/>
    <w:rsid w:val="0040100E"/>
    <w:rsid w:val="00401DA6"/>
    <w:rsid w:val="00402637"/>
    <w:rsid w:val="00402740"/>
    <w:rsid w:val="00403531"/>
    <w:rsid w:val="00403945"/>
    <w:rsid w:val="00403DF0"/>
    <w:rsid w:val="00404AEB"/>
    <w:rsid w:val="00404D1D"/>
    <w:rsid w:val="0040546C"/>
    <w:rsid w:val="00406335"/>
    <w:rsid w:val="00407595"/>
    <w:rsid w:val="0041045B"/>
    <w:rsid w:val="00410581"/>
    <w:rsid w:val="00410827"/>
    <w:rsid w:val="00411291"/>
    <w:rsid w:val="00411332"/>
    <w:rsid w:val="0041146D"/>
    <w:rsid w:val="00411699"/>
    <w:rsid w:val="0041253E"/>
    <w:rsid w:val="00412ABC"/>
    <w:rsid w:val="00412CB2"/>
    <w:rsid w:val="004136A1"/>
    <w:rsid w:val="00414057"/>
    <w:rsid w:val="00414AB0"/>
    <w:rsid w:val="00417973"/>
    <w:rsid w:val="00420169"/>
    <w:rsid w:val="004202F1"/>
    <w:rsid w:val="00420E35"/>
    <w:rsid w:val="004210FC"/>
    <w:rsid w:val="00422F3A"/>
    <w:rsid w:val="00423F09"/>
    <w:rsid w:val="00423F15"/>
    <w:rsid w:val="00424485"/>
    <w:rsid w:val="00425156"/>
    <w:rsid w:val="00425B67"/>
    <w:rsid w:val="00426233"/>
    <w:rsid w:val="0042655F"/>
    <w:rsid w:val="00426891"/>
    <w:rsid w:val="00427845"/>
    <w:rsid w:val="004304B2"/>
    <w:rsid w:val="00430557"/>
    <w:rsid w:val="00430A4F"/>
    <w:rsid w:val="00430A6D"/>
    <w:rsid w:val="00430D95"/>
    <w:rsid w:val="00430F6D"/>
    <w:rsid w:val="00430F7D"/>
    <w:rsid w:val="00431228"/>
    <w:rsid w:val="00431600"/>
    <w:rsid w:val="00431C8A"/>
    <w:rsid w:val="004344D9"/>
    <w:rsid w:val="004346C7"/>
    <w:rsid w:val="004351BC"/>
    <w:rsid w:val="00435447"/>
    <w:rsid w:val="00435D8B"/>
    <w:rsid w:val="00435E45"/>
    <w:rsid w:val="00436F70"/>
    <w:rsid w:val="004378B5"/>
    <w:rsid w:val="00440209"/>
    <w:rsid w:val="0044191B"/>
    <w:rsid w:val="00441E33"/>
    <w:rsid w:val="00442137"/>
    <w:rsid w:val="00442BBD"/>
    <w:rsid w:val="00443112"/>
    <w:rsid w:val="00444265"/>
    <w:rsid w:val="0044523A"/>
    <w:rsid w:val="004458CE"/>
    <w:rsid w:val="00447313"/>
    <w:rsid w:val="00447C2D"/>
    <w:rsid w:val="00450420"/>
    <w:rsid w:val="00451460"/>
    <w:rsid w:val="0045190D"/>
    <w:rsid w:val="00451DBD"/>
    <w:rsid w:val="00452184"/>
    <w:rsid w:val="00452503"/>
    <w:rsid w:val="00452965"/>
    <w:rsid w:val="00452FB3"/>
    <w:rsid w:val="0045307A"/>
    <w:rsid w:val="0045431E"/>
    <w:rsid w:val="00454B70"/>
    <w:rsid w:val="00455EDC"/>
    <w:rsid w:val="004567B2"/>
    <w:rsid w:val="004567BD"/>
    <w:rsid w:val="00456986"/>
    <w:rsid w:val="00456D4C"/>
    <w:rsid w:val="00457BE3"/>
    <w:rsid w:val="00460035"/>
    <w:rsid w:val="00460724"/>
    <w:rsid w:val="0046213B"/>
    <w:rsid w:val="0046257B"/>
    <w:rsid w:val="00462A9D"/>
    <w:rsid w:val="00463024"/>
    <w:rsid w:val="00463286"/>
    <w:rsid w:val="004635BB"/>
    <w:rsid w:val="0046452B"/>
    <w:rsid w:val="0046494F"/>
    <w:rsid w:val="00464D52"/>
    <w:rsid w:val="00465179"/>
    <w:rsid w:val="004656E4"/>
    <w:rsid w:val="00466025"/>
    <w:rsid w:val="00466898"/>
    <w:rsid w:val="0046704D"/>
    <w:rsid w:val="0046707E"/>
    <w:rsid w:val="004673D4"/>
    <w:rsid w:val="00467BB1"/>
    <w:rsid w:val="004701C0"/>
    <w:rsid w:val="004710D0"/>
    <w:rsid w:val="00472B09"/>
    <w:rsid w:val="00473057"/>
    <w:rsid w:val="004739B3"/>
    <w:rsid w:val="00473E3E"/>
    <w:rsid w:val="00475F2A"/>
    <w:rsid w:val="00476996"/>
    <w:rsid w:val="004771DB"/>
    <w:rsid w:val="004773D1"/>
    <w:rsid w:val="004774BE"/>
    <w:rsid w:val="00477F4B"/>
    <w:rsid w:val="004803A1"/>
    <w:rsid w:val="0048096D"/>
    <w:rsid w:val="00480CF0"/>
    <w:rsid w:val="004810A5"/>
    <w:rsid w:val="00482973"/>
    <w:rsid w:val="00484336"/>
    <w:rsid w:val="00484605"/>
    <w:rsid w:val="004855EE"/>
    <w:rsid w:val="004858B2"/>
    <w:rsid w:val="00485A5C"/>
    <w:rsid w:val="00485A84"/>
    <w:rsid w:val="00486463"/>
    <w:rsid w:val="00486E1D"/>
    <w:rsid w:val="00486FF7"/>
    <w:rsid w:val="00487620"/>
    <w:rsid w:val="004901A8"/>
    <w:rsid w:val="0049076C"/>
    <w:rsid w:val="00490A24"/>
    <w:rsid w:val="004911D1"/>
    <w:rsid w:val="004916FA"/>
    <w:rsid w:val="00491B3E"/>
    <w:rsid w:val="00491D87"/>
    <w:rsid w:val="00492202"/>
    <w:rsid w:val="0049242D"/>
    <w:rsid w:val="004932BD"/>
    <w:rsid w:val="004948E1"/>
    <w:rsid w:val="00495510"/>
    <w:rsid w:val="00495A19"/>
    <w:rsid w:val="0049729C"/>
    <w:rsid w:val="00497479"/>
    <w:rsid w:val="00497565"/>
    <w:rsid w:val="004A031A"/>
    <w:rsid w:val="004A04A0"/>
    <w:rsid w:val="004A1905"/>
    <w:rsid w:val="004A1A5E"/>
    <w:rsid w:val="004A2113"/>
    <w:rsid w:val="004A2B9E"/>
    <w:rsid w:val="004A36A6"/>
    <w:rsid w:val="004A6634"/>
    <w:rsid w:val="004A66C6"/>
    <w:rsid w:val="004A6E47"/>
    <w:rsid w:val="004A7AA1"/>
    <w:rsid w:val="004B01E3"/>
    <w:rsid w:val="004B144D"/>
    <w:rsid w:val="004B15D3"/>
    <w:rsid w:val="004B2273"/>
    <w:rsid w:val="004B4065"/>
    <w:rsid w:val="004B4987"/>
    <w:rsid w:val="004B5112"/>
    <w:rsid w:val="004B5330"/>
    <w:rsid w:val="004B6242"/>
    <w:rsid w:val="004B6334"/>
    <w:rsid w:val="004B6FD4"/>
    <w:rsid w:val="004B740B"/>
    <w:rsid w:val="004C040F"/>
    <w:rsid w:val="004C0AEE"/>
    <w:rsid w:val="004C12B9"/>
    <w:rsid w:val="004C1DA2"/>
    <w:rsid w:val="004C203E"/>
    <w:rsid w:val="004C23F8"/>
    <w:rsid w:val="004C263C"/>
    <w:rsid w:val="004C3069"/>
    <w:rsid w:val="004C347E"/>
    <w:rsid w:val="004C51BD"/>
    <w:rsid w:val="004C60E5"/>
    <w:rsid w:val="004C61DD"/>
    <w:rsid w:val="004C6217"/>
    <w:rsid w:val="004C78ED"/>
    <w:rsid w:val="004C798D"/>
    <w:rsid w:val="004D00B5"/>
    <w:rsid w:val="004D0B54"/>
    <w:rsid w:val="004D13F7"/>
    <w:rsid w:val="004D18EF"/>
    <w:rsid w:val="004D19BF"/>
    <w:rsid w:val="004D21BF"/>
    <w:rsid w:val="004D29A0"/>
    <w:rsid w:val="004D30B0"/>
    <w:rsid w:val="004D39B6"/>
    <w:rsid w:val="004D3A41"/>
    <w:rsid w:val="004D446F"/>
    <w:rsid w:val="004D4794"/>
    <w:rsid w:val="004D4A02"/>
    <w:rsid w:val="004D6665"/>
    <w:rsid w:val="004D6832"/>
    <w:rsid w:val="004D6AEA"/>
    <w:rsid w:val="004D6ED9"/>
    <w:rsid w:val="004D727B"/>
    <w:rsid w:val="004D747C"/>
    <w:rsid w:val="004D7AB8"/>
    <w:rsid w:val="004D7E10"/>
    <w:rsid w:val="004E107F"/>
    <w:rsid w:val="004E1CE2"/>
    <w:rsid w:val="004E1D14"/>
    <w:rsid w:val="004E23E8"/>
    <w:rsid w:val="004E353C"/>
    <w:rsid w:val="004E388B"/>
    <w:rsid w:val="004E4959"/>
    <w:rsid w:val="004E4C65"/>
    <w:rsid w:val="004E5AD3"/>
    <w:rsid w:val="004E76F9"/>
    <w:rsid w:val="004E7B5F"/>
    <w:rsid w:val="004F0C33"/>
    <w:rsid w:val="004F0C78"/>
    <w:rsid w:val="004F0F89"/>
    <w:rsid w:val="004F1670"/>
    <w:rsid w:val="004F29CE"/>
    <w:rsid w:val="004F2B04"/>
    <w:rsid w:val="004F2E5E"/>
    <w:rsid w:val="004F3355"/>
    <w:rsid w:val="004F3E44"/>
    <w:rsid w:val="004F3F49"/>
    <w:rsid w:val="004F40F9"/>
    <w:rsid w:val="004F4FC0"/>
    <w:rsid w:val="004F5112"/>
    <w:rsid w:val="004F5CEA"/>
    <w:rsid w:val="004F6232"/>
    <w:rsid w:val="004F6CC2"/>
    <w:rsid w:val="004F6D77"/>
    <w:rsid w:val="004F75B3"/>
    <w:rsid w:val="00500129"/>
    <w:rsid w:val="00500DEE"/>
    <w:rsid w:val="005016DD"/>
    <w:rsid w:val="00501A04"/>
    <w:rsid w:val="00502438"/>
    <w:rsid w:val="00502D26"/>
    <w:rsid w:val="00502DB9"/>
    <w:rsid w:val="005030F6"/>
    <w:rsid w:val="00504AC9"/>
    <w:rsid w:val="00505268"/>
    <w:rsid w:val="0050533D"/>
    <w:rsid w:val="005056B3"/>
    <w:rsid w:val="00505E35"/>
    <w:rsid w:val="00506F1B"/>
    <w:rsid w:val="005070AA"/>
    <w:rsid w:val="0050751E"/>
    <w:rsid w:val="00507B0A"/>
    <w:rsid w:val="00507E49"/>
    <w:rsid w:val="005101B6"/>
    <w:rsid w:val="005103F7"/>
    <w:rsid w:val="005121C3"/>
    <w:rsid w:val="005125B2"/>
    <w:rsid w:val="00512882"/>
    <w:rsid w:val="00512DB1"/>
    <w:rsid w:val="00512F0C"/>
    <w:rsid w:val="00514419"/>
    <w:rsid w:val="00514746"/>
    <w:rsid w:val="0051588A"/>
    <w:rsid w:val="0051663D"/>
    <w:rsid w:val="00516848"/>
    <w:rsid w:val="00516B0A"/>
    <w:rsid w:val="00517B3D"/>
    <w:rsid w:val="005203EA"/>
    <w:rsid w:val="005205C4"/>
    <w:rsid w:val="0052070C"/>
    <w:rsid w:val="0052082B"/>
    <w:rsid w:val="00522346"/>
    <w:rsid w:val="005229AB"/>
    <w:rsid w:val="00522BEE"/>
    <w:rsid w:val="00522D85"/>
    <w:rsid w:val="005237C7"/>
    <w:rsid w:val="00524885"/>
    <w:rsid w:val="005249E2"/>
    <w:rsid w:val="00524EA9"/>
    <w:rsid w:val="00525217"/>
    <w:rsid w:val="00525E0D"/>
    <w:rsid w:val="00526565"/>
    <w:rsid w:val="005266DD"/>
    <w:rsid w:val="00527697"/>
    <w:rsid w:val="005278FD"/>
    <w:rsid w:val="0053097E"/>
    <w:rsid w:val="005309B7"/>
    <w:rsid w:val="00531672"/>
    <w:rsid w:val="00532E5A"/>
    <w:rsid w:val="00532FF5"/>
    <w:rsid w:val="00533585"/>
    <w:rsid w:val="00533777"/>
    <w:rsid w:val="005337D6"/>
    <w:rsid w:val="0053472C"/>
    <w:rsid w:val="00534971"/>
    <w:rsid w:val="0053679C"/>
    <w:rsid w:val="005377DB"/>
    <w:rsid w:val="0053791F"/>
    <w:rsid w:val="00537FA0"/>
    <w:rsid w:val="0054054F"/>
    <w:rsid w:val="00540853"/>
    <w:rsid w:val="00540F76"/>
    <w:rsid w:val="0054125B"/>
    <w:rsid w:val="00541E4A"/>
    <w:rsid w:val="005420E2"/>
    <w:rsid w:val="005429A9"/>
    <w:rsid w:val="00542E58"/>
    <w:rsid w:val="00543DDE"/>
    <w:rsid w:val="0054409B"/>
    <w:rsid w:val="00544523"/>
    <w:rsid w:val="0054452C"/>
    <w:rsid w:val="00544D36"/>
    <w:rsid w:val="005469BD"/>
    <w:rsid w:val="005472FC"/>
    <w:rsid w:val="00547411"/>
    <w:rsid w:val="00547567"/>
    <w:rsid w:val="00547CBA"/>
    <w:rsid w:val="0055121A"/>
    <w:rsid w:val="00551462"/>
    <w:rsid w:val="005514C5"/>
    <w:rsid w:val="005522BD"/>
    <w:rsid w:val="00552EB2"/>
    <w:rsid w:val="005536F3"/>
    <w:rsid w:val="00553D3A"/>
    <w:rsid w:val="00555025"/>
    <w:rsid w:val="005552ED"/>
    <w:rsid w:val="0055591A"/>
    <w:rsid w:val="00557AA8"/>
    <w:rsid w:val="00560378"/>
    <w:rsid w:val="00561494"/>
    <w:rsid w:val="00561DF4"/>
    <w:rsid w:val="005621BD"/>
    <w:rsid w:val="00562861"/>
    <w:rsid w:val="005638FB"/>
    <w:rsid w:val="0056462D"/>
    <w:rsid w:val="0056501B"/>
    <w:rsid w:val="00565604"/>
    <w:rsid w:val="0056566A"/>
    <w:rsid w:val="005658E2"/>
    <w:rsid w:val="00566479"/>
    <w:rsid w:val="00566C2A"/>
    <w:rsid w:val="00566F5F"/>
    <w:rsid w:val="00570692"/>
    <w:rsid w:val="00571126"/>
    <w:rsid w:val="00571515"/>
    <w:rsid w:val="00571F1B"/>
    <w:rsid w:val="00572A60"/>
    <w:rsid w:val="0057416B"/>
    <w:rsid w:val="00574319"/>
    <w:rsid w:val="005747B7"/>
    <w:rsid w:val="005755C1"/>
    <w:rsid w:val="00575E5F"/>
    <w:rsid w:val="005761FB"/>
    <w:rsid w:val="00576254"/>
    <w:rsid w:val="00576934"/>
    <w:rsid w:val="0058055F"/>
    <w:rsid w:val="005807EB"/>
    <w:rsid w:val="00580836"/>
    <w:rsid w:val="00580F34"/>
    <w:rsid w:val="00582C4D"/>
    <w:rsid w:val="00583175"/>
    <w:rsid w:val="00583C45"/>
    <w:rsid w:val="00583F77"/>
    <w:rsid w:val="00584CB5"/>
    <w:rsid w:val="00584EFA"/>
    <w:rsid w:val="005850E2"/>
    <w:rsid w:val="005854E5"/>
    <w:rsid w:val="005856F2"/>
    <w:rsid w:val="00585B8E"/>
    <w:rsid w:val="00585C94"/>
    <w:rsid w:val="00586842"/>
    <w:rsid w:val="0058755C"/>
    <w:rsid w:val="00587F55"/>
    <w:rsid w:val="00590059"/>
    <w:rsid w:val="00590186"/>
    <w:rsid w:val="0059044F"/>
    <w:rsid w:val="005907AB"/>
    <w:rsid w:val="00590A2B"/>
    <w:rsid w:val="00590CB9"/>
    <w:rsid w:val="00591729"/>
    <w:rsid w:val="00592001"/>
    <w:rsid w:val="00592A8E"/>
    <w:rsid w:val="00592E98"/>
    <w:rsid w:val="00593B92"/>
    <w:rsid w:val="00594C58"/>
    <w:rsid w:val="005954FB"/>
    <w:rsid w:val="0059550A"/>
    <w:rsid w:val="00596DDC"/>
    <w:rsid w:val="00597767"/>
    <w:rsid w:val="00597ABE"/>
    <w:rsid w:val="005A04C8"/>
    <w:rsid w:val="005A08A5"/>
    <w:rsid w:val="005A0A0B"/>
    <w:rsid w:val="005A12DC"/>
    <w:rsid w:val="005A1C02"/>
    <w:rsid w:val="005A2F7A"/>
    <w:rsid w:val="005A404C"/>
    <w:rsid w:val="005A4753"/>
    <w:rsid w:val="005A4819"/>
    <w:rsid w:val="005A560E"/>
    <w:rsid w:val="005A5EB5"/>
    <w:rsid w:val="005A61C8"/>
    <w:rsid w:val="005A6234"/>
    <w:rsid w:val="005A7900"/>
    <w:rsid w:val="005B01DE"/>
    <w:rsid w:val="005B3CA9"/>
    <w:rsid w:val="005B48C6"/>
    <w:rsid w:val="005B4A99"/>
    <w:rsid w:val="005B50B3"/>
    <w:rsid w:val="005B521C"/>
    <w:rsid w:val="005B572A"/>
    <w:rsid w:val="005B5949"/>
    <w:rsid w:val="005B608A"/>
    <w:rsid w:val="005B64B3"/>
    <w:rsid w:val="005B676D"/>
    <w:rsid w:val="005B73D6"/>
    <w:rsid w:val="005B77B0"/>
    <w:rsid w:val="005B7AD7"/>
    <w:rsid w:val="005C11DE"/>
    <w:rsid w:val="005C1583"/>
    <w:rsid w:val="005C21B6"/>
    <w:rsid w:val="005C2A06"/>
    <w:rsid w:val="005C2E01"/>
    <w:rsid w:val="005C31B1"/>
    <w:rsid w:val="005C3AC0"/>
    <w:rsid w:val="005C45CB"/>
    <w:rsid w:val="005C550D"/>
    <w:rsid w:val="005C5843"/>
    <w:rsid w:val="005C5AF0"/>
    <w:rsid w:val="005C5D37"/>
    <w:rsid w:val="005C5F00"/>
    <w:rsid w:val="005C66FA"/>
    <w:rsid w:val="005C78B5"/>
    <w:rsid w:val="005C7ECB"/>
    <w:rsid w:val="005D03A3"/>
    <w:rsid w:val="005D144F"/>
    <w:rsid w:val="005D3838"/>
    <w:rsid w:val="005D4286"/>
    <w:rsid w:val="005D461D"/>
    <w:rsid w:val="005D4B92"/>
    <w:rsid w:val="005D4CA1"/>
    <w:rsid w:val="005D564D"/>
    <w:rsid w:val="005D5DD5"/>
    <w:rsid w:val="005D6027"/>
    <w:rsid w:val="005D66D8"/>
    <w:rsid w:val="005D678B"/>
    <w:rsid w:val="005D74FC"/>
    <w:rsid w:val="005D7588"/>
    <w:rsid w:val="005E0549"/>
    <w:rsid w:val="005E12B5"/>
    <w:rsid w:val="005E1583"/>
    <w:rsid w:val="005E15E6"/>
    <w:rsid w:val="005E21EF"/>
    <w:rsid w:val="005E3067"/>
    <w:rsid w:val="005E369D"/>
    <w:rsid w:val="005E4880"/>
    <w:rsid w:val="005E4CAA"/>
    <w:rsid w:val="005E4E3C"/>
    <w:rsid w:val="005E4F37"/>
    <w:rsid w:val="005E524C"/>
    <w:rsid w:val="005E57AB"/>
    <w:rsid w:val="005E5C84"/>
    <w:rsid w:val="005E6161"/>
    <w:rsid w:val="005E6517"/>
    <w:rsid w:val="005E6629"/>
    <w:rsid w:val="005E7918"/>
    <w:rsid w:val="005E7FDB"/>
    <w:rsid w:val="005F109B"/>
    <w:rsid w:val="005F1623"/>
    <w:rsid w:val="005F1FB5"/>
    <w:rsid w:val="005F2007"/>
    <w:rsid w:val="005F20FF"/>
    <w:rsid w:val="005F2366"/>
    <w:rsid w:val="005F23F2"/>
    <w:rsid w:val="005F2C30"/>
    <w:rsid w:val="005F3BCE"/>
    <w:rsid w:val="005F4719"/>
    <w:rsid w:val="005F58FE"/>
    <w:rsid w:val="005F5FA7"/>
    <w:rsid w:val="005F60DC"/>
    <w:rsid w:val="005F6537"/>
    <w:rsid w:val="005F6FBF"/>
    <w:rsid w:val="005F7128"/>
    <w:rsid w:val="005F71FF"/>
    <w:rsid w:val="006007B5"/>
    <w:rsid w:val="006009A7"/>
    <w:rsid w:val="00600FC4"/>
    <w:rsid w:val="00604025"/>
    <w:rsid w:val="006054FA"/>
    <w:rsid w:val="00605B5B"/>
    <w:rsid w:val="00605FBE"/>
    <w:rsid w:val="0060601F"/>
    <w:rsid w:val="006069CD"/>
    <w:rsid w:val="00606D4E"/>
    <w:rsid w:val="00607B86"/>
    <w:rsid w:val="00607C2B"/>
    <w:rsid w:val="00607D04"/>
    <w:rsid w:val="00611977"/>
    <w:rsid w:val="00611A22"/>
    <w:rsid w:val="00611E98"/>
    <w:rsid w:val="0061254D"/>
    <w:rsid w:val="00612C98"/>
    <w:rsid w:val="00613719"/>
    <w:rsid w:val="00614842"/>
    <w:rsid w:val="00614F01"/>
    <w:rsid w:val="0061569A"/>
    <w:rsid w:val="006170EB"/>
    <w:rsid w:val="00617DF2"/>
    <w:rsid w:val="00622852"/>
    <w:rsid w:val="00622A11"/>
    <w:rsid w:val="00623E52"/>
    <w:rsid w:val="0062419C"/>
    <w:rsid w:val="006248AE"/>
    <w:rsid w:val="00624AFC"/>
    <w:rsid w:val="00627B9D"/>
    <w:rsid w:val="00627BE9"/>
    <w:rsid w:val="00628878"/>
    <w:rsid w:val="00630428"/>
    <w:rsid w:val="006306F2"/>
    <w:rsid w:val="00630883"/>
    <w:rsid w:val="006310EB"/>
    <w:rsid w:val="00631B3A"/>
    <w:rsid w:val="00632110"/>
    <w:rsid w:val="00632D0E"/>
    <w:rsid w:val="0063344E"/>
    <w:rsid w:val="006334B5"/>
    <w:rsid w:val="00633655"/>
    <w:rsid w:val="00633A84"/>
    <w:rsid w:val="00633BA0"/>
    <w:rsid w:val="0063429A"/>
    <w:rsid w:val="006349D2"/>
    <w:rsid w:val="006353EB"/>
    <w:rsid w:val="0063573C"/>
    <w:rsid w:val="00635771"/>
    <w:rsid w:val="00636E1E"/>
    <w:rsid w:val="0063726B"/>
    <w:rsid w:val="006426AA"/>
    <w:rsid w:val="006434B6"/>
    <w:rsid w:val="00643567"/>
    <w:rsid w:val="006435F5"/>
    <w:rsid w:val="00643A33"/>
    <w:rsid w:val="00643CB6"/>
    <w:rsid w:val="006442AD"/>
    <w:rsid w:val="0064484F"/>
    <w:rsid w:val="00644C7A"/>
    <w:rsid w:val="00645B6B"/>
    <w:rsid w:val="00645CB6"/>
    <w:rsid w:val="0064763B"/>
    <w:rsid w:val="00650142"/>
    <w:rsid w:val="00650A84"/>
    <w:rsid w:val="006518F5"/>
    <w:rsid w:val="006518FE"/>
    <w:rsid w:val="00651BFA"/>
    <w:rsid w:val="006523E5"/>
    <w:rsid w:val="00653128"/>
    <w:rsid w:val="00653194"/>
    <w:rsid w:val="00653306"/>
    <w:rsid w:val="00654453"/>
    <w:rsid w:val="00654E34"/>
    <w:rsid w:val="006554A8"/>
    <w:rsid w:val="00655ACF"/>
    <w:rsid w:val="00656E0E"/>
    <w:rsid w:val="00656FD8"/>
    <w:rsid w:val="00661A0F"/>
    <w:rsid w:val="00661BA8"/>
    <w:rsid w:val="00662044"/>
    <w:rsid w:val="0066259E"/>
    <w:rsid w:val="00662724"/>
    <w:rsid w:val="0066380F"/>
    <w:rsid w:val="00663A85"/>
    <w:rsid w:val="00663D4A"/>
    <w:rsid w:val="00663DAC"/>
    <w:rsid w:val="006664B3"/>
    <w:rsid w:val="00667969"/>
    <w:rsid w:val="0067019D"/>
    <w:rsid w:val="0067080F"/>
    <w:rsid w:val="00670DE0"/>
    <w:rsid w:val="00671320"/>
    <w:rsid w:val="00671E20"/>
    <w:rsid w:val="00672039"/>
    <w:rsid w:val="0067302D"/>
    <w:rsid w:val="00674100"/>
    <w:rsid w:val="00676780"/>
    <w:rsid w:val="00676794"/>
    <w:rsid w:val="00676EBE"/>
    <w:rsid w:val="00677028"/>
    <w:rsid w:val="006774C9"/>
    <w:rsid w:val="00681371"/>
    <w:rsid w:val="0068146E"/>
    <w:rsid w:val="006814F2"/>
    <w:rsid w:val="00681B63"/>
    <w:rsid w:val="00681CD1"/>
    <w:rsid w:val="00682263"/>
    <w:rsid w:val="0068296F"/>
    <w:rsid w:val="006829C2"/>
    <w:rsid w:val="00682B22"/>
    <w:rsid w:val="00682E59"/>
    <w:rsid w:val="0068341B"/>
    <w:rsid w:val="00683B93"/>
    <w:rsid w:val="00684308"/>
    <w:rsid w:val="00684D15"/>
    <w:rsid w:val="0068586C"/>
    <w:rsid w:val="00686035"/>
    <w:rsid w:val="00686CD2"/>
    <w:rsid w:val="00687361"/>
    <w:rsid w:val="00690A06"/>
    <w:rsid w:val="00690C7A"/>
    <w:rsid w:val="00690FC0"/>
    <w:rsid w:val="00692464"/>
    <w:rsid w:val="00692CF3"/>
    <w:rsid w:val="00693610"/>
    <w:rsid w:val="006945F0"/>
    <w:rsid w:val="00694842"/>
    <w:rsid w:val="00695166"/>
    <w:rsid w:val="006963F5"/>
    <w:rsid w:val="006965C8"/>
    <w:rsid w:val="00696640"/>
    <w:rsid w:val="006A00A5"/>
    <w:rsid w:val="006A0314"/>
    <w:rsid w:val="006A031E"/>
    <w:rsid w:val="006A03EC"/>
    <w:rsid w:val="006A2883"/>
    <w:rsid w:val="006A3206"/>
    <w:rsid w:val="006A3D25"/>
    <w:rsid w:val="006A3F73"/>
    <w:rsid w:val="006A4746"/>
    <w:rsid w:val="006A4BBD"/>
    <w:rsid w:val="006A5739"/>
    <w:rsid w:val="006A5F60"/>
    <w:rsid w:val="006A7036"/>
    <w:rsid w:val="006A7A8B"/>
    <w:rsid w:val="006B17E8"/>
    <w:rsid w:val="006B17EF"/>
    <w:rsid w:val="006B256F"/>
    <w:rsid w:val="006B2EDB"/>
    <w:rsid w:val="006B338B"/>
    <w:rsid w:val="006B3D9D"/>
    <w:rsid w:val="006B65BF"/>
    <w:rsid w:val="006B7152"/>
    <w:rsid w:val="006B72F0"/>
    <w:rsid w:val="006C01A4"/>
    <w:rsid w:val="006C0F6D"/>
    <w:rsid w:val="006C1D4C"/>
    <w:rsid w:val="006C264F"/>
    <w:rsid w:val="006C56A5"/>
    <w:rsid w:val="006C581F"/>
    <w:rsid w:val="006C5F3A"/>
    <w:rsid w:val="006D152E"/>
    <w:rsid w:val="006D2021"/>
    <w:rsid w:val="006D2438"/>
    <w:rsid w:val="006D2F18"/>
    <w:rsid w:val="006D35E5"/>
    <w:rsid w:val="006D3D81"/>
    <w:rsid w:val="006D47A0"/>
    <w:rsid w:val="006D5C12"/>
    <w:rsid w:val="006D5CB0"/>
    <w:rsid w:val="006D5F71"/>
    <w:rsid w:val="006D64BA"/>
    <w:rsid w:val="006D7246"/>
    <w:rsid w:val="006D74C7"/>
    <w:rsid w:val="006D7742"/>
    <w:rsid w:val="006D77A1"/>
    <w:rsid w:val="006D7C9C"/>
    <w:rsid w:val="006E06AB"/>
    <w:rsid w:val="006E0738"/>
    <w:rsid w:val="006E09CD"/>
    <w:rsid w:val="006E131E"/>
    <w:rsid w:val="006E1E40"/>
    <w:rsid w:val="006E2531"/>
    <w:rsid w:val="006E3276"/>
    <w:rsid w:val="006E41B1"/>
    <w:rsid w:val="006E455E"/>
    <w:rsid w:val="006E4D07"/>
    <w:rsid w:val="006E50A5"/>
    <w:rsid w:val="006E58F5"/>
    <w:rsid w:val="006E7BF7"/>
    <w:rsid w:val="006F0A41"/>
    <w:rsid w:val="006F0D44"/>
    <w:rsid w:val="006F0D91"/>
    <w:rsid w:val="006F0DFA"/>
    <w:rsid w:val="006F1C22"/>
    <w:rsid w:val="006F256D"/>
    <w:rsid w:val="006F3702"/>
    <w:rsid w:val="006F3B76"/>
    <w:rsid w:val="006F3BB2"/>
    <w:rsid w:val="006F3E72"/>
    <w:rsid w:val="006F4507"/>
    <w:rsid w:val="006F47EA"/>
    <w:rsid w:val="006F54DA"/>
    <w:rsid w:val="006F57A3"/>
    <w:rsid w:val="006F77CA"/>
    <w:rsid w:val="006F7B9D"/>
    <w:rsid w:val="007000D3"/>
    <w:rsid w:val="00700A1C"/>
    <w:rsid w:val="00700BF1"/>
    <w:rsid w:val="0070222C"/>
    <w:rsid w:val="00702341"/>
    <w:rsid w:val="00702A26"/>
    <w:rsid w:val="00702E53"/>
    <w:rsid w:val="00703ED0"/>
    <w:rsid w:val="00703F42"/>
    <w:rsid w:val="007052F7"/>
    <w:rsid w:val="00705C43"/>
    <w:rsid w:val="007075F8"/>
    <w:rsid w:val="0071030A"/>
    <w:rsid w:val="00711799"/>
    <w:rsid w:val="00712954"/>
    <w:rsid w:val="00712BAF"/>
    <w:rsid w:val="00713697"/>
    <w:rsid w:val="00713890"/>
    <w:rsid w:val="00713D88"/>
    <w:rsid w:val="00713E7B"/>
    <w:rsid w:val="00713FAA"/>
    <w:rsid w:val="007142DB"/>
    <w:rsid w:val="0071640E"/>
    <w:rsid w:val="007172D6"/>
    <w:rsid w:val="00717E14"/>
    <w:rsid w:val="00717ED1"/>
    <w:rsid w:val="007200DE"/>
    <w:rsid w:val="007204C6"/>
    <w:rsid w:val="00721329"/>
    <w:rsid w:val="00722091"/>
    <w:rsid w:val="0072247A"/>
    <w:rsid w:val="007224C8"/>
    <w:rsid w:val="00722B58"/>
    <w:rsid w:val="00722D94"/>
    <w:rsid w:val="0072374A"/>
    <w:rsid w:val="00723C67"/>
    <w:rsid w:val="00723CC6"/>
    <w:rsid w:val="00724320"/>
    <w:rsid w:val="00724748"/>
    <w:rsid w:val="00724A0E"/>
    <w:rsid w:val="00726A0E"/>
    <w:rsid w:val="00727CAF"/>
    <w:rsid w:val="00730223"/>
    <w:rsid w:val="00730916"/>
    <w:rsid w:val="00730BB0"/>
    <w:rsid w:val="0073180A"/>
    <w:rsid w:val="00731EDC"/>
    <w:rsid w:val="00732189"/>
    <w:rsid w:val="0073289D"/>
    <w:rsid w:val="00733429"/>
    <w:rsid w:val="0073423E"/>
    <w:rsid w:val="00734E42"/>
    <w:rsid w:val="0073527C"/>
    <w:rsid w:val="00735648"/>
    <w:rsid w:val="00735FBA"/>
    <w:rsid w:val="00736156"/>
    <w:rsid w:val="00736428"/>
    <w:rsid w:val="007404B3"/>
    <w:rsid w:val="00740B04"/>
    <w:rsid w:val="00741F54"/>
    <w:rsid w:val="00742578"/>
    <w:rsid w:val="00742ABC"/>
    <w:rsid w:val="00742ACC"/>
    <w:rsid w:val="00742C30"/>
    <w:rsid w:val="007437C0"/>
    <w:rsid w:val="00743837"/>
    <w:rsid w:val="00744436"/>
    <w:rsid w:val="00744E9C"/>
    <w:rsid w:val="00745367"/>
    <w:rsid w:val="00745557"/>
    <w:rsid w:val="0074597A"/>
    <w:rsid w:val="00745A17"/>
    <w:rsid w:val="00745E05"/>
    <w:rsid w:val="00746C8F"/>
    <w:rsid w:val="007472D9"/>
    <w:rsid w:val="00747ADF"/>
    <w:rsid w:val="00750819"/>
    <w:rsid w:val="00750F3E"/>
    <w:rsid w:val="00750FA0"/>
    <w:rsid w:val="0075156D"/>
    <w:rsid w:val="007519EA"/>
    <w:rsid w:val="00753632"/>
    <w:rsid w:val="007537B2"/>
    <w:rsid w:val="00753968"/>
    <w:rsid w:val="00753C3D"/>
    <w:rsid w:val="007546BF"/>
    <w:rsid w:val="00756974"/>
    <w:rsid w:val="00757080"/>
    <w:rsid w:val="00757DD3"/>
    <w:rsid w:val="00760567"/>
    <w:rsid w:val="0076130E"/>
    <w:rsid w:val="00761FE1"/>
    <w:rsid w:val="00762082"/>
    <w:rsid w:val="007631FD"/>
    <w:rsid w:val="00763909"/>
    <w:rsid w:val="00764A40"/>
    <w:rsid w:val="00764F82"/>
    <w:rsid w:val="007656CA"/>
    <w:rsid w:val="00765744"/>
    <w:rsid w:val="00765862"/>
    <w:rsid w:val="00765AA4"/>
    <w:rsid w:val="00765C0A"/>
    <w:rsid w:val="00766584"/>
    <w:rsid w:val="0076674B"/>
    <w:rsid w:val="00766D3F"/>
    <w:rsid w:val="00766F24"/>
    <w:rsid w:val="00770347"/>
    <w:rsid w:val="00770ED3"/>
    <w:rsid w:val="00770FCC"/>
    <w:rsid w:val="00772F11"/>
    <w:rsid w:val="007733B1"/>
    <w:rsid w:val="00773555"/>
    <w:rsid w:val="00773DD5"/>
    <w:rsid w:val="00774EED"/>
    <w:rsid w:val="00775405"/>
    <w:rsid w:val="00775421"/>
    <w:rsid w:val="00775677"/>
    <w:rsid w:val="00775915"/>
    <w:rsid w:val="0077621C"/>
    <w:rsid w:val="00776A76"/>
    <w:rsid w:val="00776BDD"/>
    <w:rsid w:val="00776EFD"/>
    <w:rsid w:val="0077717B"/>
    <w:rsid w:val="00777382"/>
    <w:rsid w:val="00777684"/>
    <w:rsid w:val="0078032A"/>
    <w:rsid w:val="00780C3A"/>
    <w:rsid w:val="0078100D"/>
    <w:rsid w:val="00781BF2"/>
    <w:rsid w:val="00782BB1"/>
    <w:rsid w:val="007838A5"/>
    <w:rsid w:val="007840D6"/>
    <w:rsid w:val="00785B1C"/>
    <w:rsid w:val="00785CE3"/>
    <w:rsid w:val="00785D46"/>
    <w:rsid w:val="00787FA9"/>
    <w:rsid w:val="0079034C"/>
    <w:rsid w:val="00790EBD"/>
    <w:rsid w:val="00790FC0"/>
    <w:rsid w:val="0079118B"/>
    <w:rsid w:val="007917DB"/>
    <w:rsid w:val="00791E43"/>
    <w:rsid w:val="00791EB4"/>
    <w:rsid w:val="00794725"/>
    <w:rsid w:val="00794947"/>
    <w:rsid w:val="00794CFC"/>
    <w:rsid w:val="00795104"/>
    <w:rsid w:val="00795AFB"/>
    <w:rsid w:val="00795B28"/>
    <w:rsid w:val="00796A9A"/>
    <w:rsid w:val="00796E2C"/>
    <w:rsid w:val="007972BD"/>
    <w:rsid w:val="0079730F"/>
    <w:rsid w:val="00797E62"/>
    <w:rsid w:val="007A0E12"/>
    <w:rsid w:val="007A16B1"/>
    <w:rsid w:val="007A18F7"/>
    <w:rsid w:val="007A193F"/>
    <w:rsid w:val="007A1D67"/>
    <w:rsid w:val="007A25E9"/>
    <w:rsid w:val="007A34F0"/>
    <w:rsid w:val="007A3B20"/>
    <w:rsid w:val="007A3C34"/>
    <w:rsid w:val="007A42F5"/>
    <w:rsid w:val="007A4502"/>
    <w:rsid w:val="007A4C07"/>
    <w:rsid w:val="007A55E5"/>
    <w:rsid w:val="007A688E"/>
    <w:rsid w:val="007A6AAD"/>
    <w:rsid w:val="007A6BD2"/>
    <w:rsid w:val="007A738D"/>
    <w:rsid w:val="007A7BD0"/>
    <w:rsid w:val="007B020E"/>
    <w:rsid w:val="007B0255"/>
    <w:rsid w:val="007B0879"/>
    <w:rsid w:val="007B23EE"/>
    <w:rsid w:val="007B270D"/>
    <w:rsid w:val="007B630B"/>
    <w:rsid w:val="007B6508"/>
    <w:rsid w:val="007B6DA7"/>
    <w:rsid w:val="007B7344"/>
    <w:rsid w:val="007B7A57"/>
    <w:rsid w:val="007C00A3"/>
    <w:rsid w:val="007C1489"/>
    <w:rsid w:val="007C1521"/>
    <w:rsid w:val="007C162E"/>
    <w:rsid w:val="007C2129"/>
    <w:rsid w:val="007C2A48"/>
    <w:rsid w:val="007C2AF3"/>
    <w:rsid w:val="007C3E96"/>
    <w:rsid w:val="007C40DE"/>
    <w:rsid w:val="007C488C"/>
    <w:rsid w:val="007C5818"/>
    <w:rsid w:val="007C5879"/>
    <w:rsid w:val="007C5F9A"/>
    <w:rsid w:val="007C6380"/>
    <w:rsid w:val="007C661B"/>
    <w:rsid w:val="007C6711"/>
    <w:rsid w:val="007C7B4C"/>
    <w:rsid w:val="007C7D8E"/>
    <w:rsid w:val="007D0214"/>
    <w:rsid w:val="007D0527"/>
    <w:rsid w:val="007D249E"/>
    <w:rsid w:val="007D24FD"/>
    <w:rsid w:val="007D267C"/>
    <w:rsid w:val="007D2832"/>
    <w:rsid w:val="007D3122"/>
    <w:rsid w:val="007D3E52"/>
    <w:rsid w:val="007D4474"/>
    <w:rsid w:val="007D45A4"/>
    <w:rsid w:val="007D5C3F"/>
    <w:rsid w:val="007D5EC7"/>
    <w:rsid w:val="007D6167"/>
    <w:rsid w:val="007D6DB7"/>
    <w:rsid w:val="007D719E"/>
    <w:rsid w:val="007D78D6"/>
    <w:rsid w:val="007E0014"/>
    <w:rsid w:val="007E06E7"/>
    <w:rsid w:val="007E0ABA"/>
    <w:rsid w:val="007E0DF1"/>
    <w:rsid w:val="007E10EE"/>
    <w:rsid w:val="007E1170"/>
    <w:rsid w:val="007E1958"/>
    <w:rsid w:val="007E22EE"/>
    <w:rsid w:val="007E2745"/>
    <w:rsid w:val="007E3499"/>
    <w:rsid w:val="007E3A51"/>
    <w:rsid w:val="007E4403"/>
    <w:rsid w:val="007E53FD"/>
    <w:rsid w:val="007E582F"/>
    <w:rsid w:val="007E5BAA"/>
    <w:rsid w:val="007E6104"/>
    <w:rsid w:val="007E6431"/>
    <w:rsid w:val="007E7330"/>
    <w:rsid w:val="007F2652"/>
    <w:rsid w:val="007F33A7"/>
    <w:rsid w:val="007F5D5C"/>
    <w:rsid w:val="007F68F4"/>
    <w:rsid w:val="007F7AE0"/>
    <w:rsid w:val="007F7C80"/>
    <w:rsid w:val="0080026B"/>
    <w:rsid w:val="008006FC"/>
    <w:rsid w:val="00800BB2"/>
    <w:rsid w:val="00802563"/>
    <w:rsid w:val="008025F6"/>
    <w:rsid w:val="0080270B"/>
    <w:rsid w:val="0080362B"/>
    <w:rsid w:val="00803A80"/>
    <w:rsid w:val="0080424E"/>
    <w:rsid w:val="00804311"/>
    <w:rsid w:val="00804C69"/>
    <w:rsid w:val="008058BA"/>
    <w:rsid w:val="008062C1"/>
    <w:rsid w:val="00807756"/>
    <w:rsid w:val="00807A8E"/>
    <w:rsid w:val="00807AF8"/>
    <w:rsid w:val="008103CF"/>
    <w:rsid w:val="00810883"/>
    <w:rsid w:val="008135A1"/>
    <w:rsid w:val="008136C0"/>
    <w:rsid w:val="00813A9B"/>
    <w:rsid w:val="00813D0A"/>
    <w:rsid w:val="008153AA"/>
    <w:rsid w:val="00816C3B"/>
    <w:rsid w:val="0081753B"/>
    <w:rsid w:val="00820E8B"/>
    <w:rsid w:val="0082138F"/>
    <w:rsid w:val="008214BC"/>
    <w:rsid w:val="00821765"/>
    <w:rsid w:val="00821EAF"/>
    <w:rsid w:val="00822F52"/>
    <w:rsid w:val="00823D6B"/>
    <w:rsid w:val="00823EB7"/>
    <w:rsid w:val="00824BCA"/>
    <w:rsid w:val="00824CF0"/>
    <w:rsid w:val="00825238"/>
    <w:rsid w:val="00825F96"/>
    <w:rsid w:val="00826447"/>
    <w:rsid w:val="00826967"/>
    <w:rsid w:val="00826A9E"/>
    <w:rsid w:val="00826F9C"/>
    <w:rsid w:val="00827D07"/>
    <w:rsid w:val="0083052B"/>
    <w:rsid w:val="0083069F"/>
    <w:rsid w:val="008307DD"/>
    <w:rsid w:val="0083133C"/>
    <w:rsid w:val="008316B1"/>
    <w:rsid w:val="0083219C"/>
    <w:rsid w:val="008323EE"/>
    <w:rsid w:val="008325E6"/>
    <w:rsid w:val="00833241"/>
    <w:rsid w:val="008336D1"/>
    <w:rsid w:val="00833C7B"/>
    <w:rsid w:val="008345C3"/>
    <w:rsid w:val="00834697"/>
    <w:rsid w:val="0083489A"/>
    <w:rsid w:val="00834A95"/>
    <w:rsid w:val="00836900"/>
    <w:rsid w:val="00836CFF"/>
    <w:rsid w:val="008402D2"/>
    <w:rsid w:val="0084035A"/>
    <w:rsid w:val="00840687"/>
    <w:rsid w:val="0084090D"/>
    <w:rsid w:val="00841085"/>
    <w:rsid w:val="008418AA"/>
    <w:rsid w:val="0084203C"/>
    <w:rsid w:val="0084242A"/>
    <w:rsid w:val="00842836"/>
    <w:rsid w:val="008441C1"/>
    <w:rsid w:val="00844680"/>
    <w:rsid w:val="00844B5C"/>
    <w:rsid w:val="00845154"/>
    <w:rsid w:val="0084633C"/>
    <w:rsid w:val="008470A1"/>
    <w:rsid w:val="00847FC8"/>
    <w:rsid w:val="00850B8E"/>
    <w:rsid w:val="00850D89"/>
    <w:rsid w:val="00850E9E"/>
    <w:rsid w:val="00852A2A"/>
    <w:rsid w:val="00853229"/>
    <w:rsid w:val="0085323F"/>
    <w:rsid w:val="008536B2"/>
    <w:rsid w:val="00855605"/>
    <w:rsid w:val="008563B5"/>
    <w:rsid w:val="0085665A"/>
    <w:rsid w:val="00857A65"/>
    <w:rsid w:val="0086004F"/>
    <w:rsid w:val="00862216"/>
    <w:rsid w:val="00862545"/>
    <w:rsid w:val="008629E7"/>
    <w:rsid w:val="00862A96"/>
    <w:rsid w:val="00862CD8"/>
    <w:rsid w:val="00863DE6"/>
    <w:rsid w:val="00864082"/>
    <w:rsid w:val="008641D8"/>
    <w:rsid w:val="0086508D"/>
    <w:rsid w:val="00865CDE"/>
    <w:rsid w:val="008665A6"/>
    <w:rsid w:val="008666B3"/>
    <w:rsid w:val="0086678D"/>
    <w:rsid w:val="00867686"/>
    <w:rsid w:val="00867E05"/>
    <w:rsid w:val="00870F27"/>
    <w:rsid w:val="00872163"/>
    <w:rsid w:val="008722BA"/>
    <w:rsid w:val="0087230F"/>
    <w:rsid w:val="008723CB"/>
    <w:rsid w:val="0087283C"/>
    <w:rsid w:val="00872D3E"/>
    <w:rsid w:val="008745A5"/>
    <w:rsid w:val="00875298"/>
    <w:rsid w:val="00875C76"/>
    <w:rsid w:val="00875E15"/>
    <w:rsid w:val="00876360"/>
    <w:rsid w:val="00876D4A"/>
    <w:rsid w:val="0087756B"/>
    <w:rsid w:val="00877A4C"/>
    <w:rsid w:val="00877F31"/>
    <w:rsid w:val="00881274"/>
    <w:rsid w:val="00881630"/>
    <w:rsid w:val="0088185F"/>
    <w:rsid w:val="008818AC"/>
    <w:rsid w:val="00881DFF"/>
    <w:rsid w:val="008822DF"/>
    <w:rsid w:val="00882653"/>
    <w:rsid w:val="0088291E"/>
    <w:rsid w:val="0088364C"/>
    <w:rsid w:val="00883CEB"/>
    <w:rsid w:val="008847F3"/>
    <w:rsid w:val="008849DB"/>
    <w:rsid w:val="00884CB7"/>
    <w:rsid w:val="00885379"/>
    <w:rsid w:val="0088562A"/>
    <w:rsid w:val="00885BDA"/>
    <w:rsid w:val="00885D2D"/>
    <w:rsid w:val="0088697A"/>
    <w:rsid w:val="0088698C"/>
    <w:rsid w:val="00887267"/>
    <w:rsid w:val="00890EDF"/>
    <w:rsid w:val="0089183B"/>
    <w:rsid w:val="008919E3"/>
    <w:rsid w:val="008920EE"/>
    <w:rsid w:val="0089231D"/>
    <w:rsid w:val="008923A2"/>
    <w:rsid w:val="0089243D"/>
    <w:rsid w:val="00892C18"/>
    <w:rsid w:val="00892F4B"/>
    <w:rsid w:val="008931A3"/>
    <w:rsid w:val="008933DD"/>
    <w:rsid w:val="00893AB3"/>
    <w:rsid w:val="00893C41"/>
    <w:rsid w:val="008953BE"/>
    <w:rsid w:val="00895DBF"/>
    <w:rsid w:val="008960BC"/>
    <w:rsid w:val="008967BE"/>
    <w:rsid w:val="008971AD"/>
    <w:rsid w:val="0089730F"/>
    <w:rsid w:val="008974CB"/>
    <w:rsid w:val="008A0392"/>
    <w:rsid w:val="008A11DB"/>
    <w:rsid w:val="008A1BD6"/>
    <w:rsid w:val="008A313C"/>
    <w:rsid w:val="008A3269"/>
    <w:rsid w:val="008A3681"/>
    <w:rsid w:val="008A50F9"/>
    <w:rsid w:val="008A575F"/>
    <w:rsid w:val="008A5A78"/>
    <w:rsid w:val="008A5C53"/>
    <w:rsid w:val="008A6089"/>
    <w:rsid w:val="008A7BE0"/>
    <w:rsid w:val="008A7FBF"/>
    <w:rsid w:val="008A7FCB"/>
    <w:rsid w:val="008B09F4"/>
    <w:rsid w:val="008B0DF9"/>
    <w:rsid w:val="008B0F43"/>
    <w:rsid w:val="008B13EA"/>
    <w:rsid w:val="008B1FBF"/>
    <w:rsid w:val="008B2333"/>
    <w:rsid w:val="008B3D6E"/>
    <w:rsid w:val="008B42F0"/>
    <w:rsid w:val="008B4D0F"/>
    <w:rsid w:val="008B4E7C"/>
    <w:rsid w:val="008B56C1"/>
    <w:rsid w:val="008B5A0F"/>
    <w:rsid w:val="008B61C7"/>
    <w:rsid w:val="008B6DB4"/>
    <w:rsid w:val="008B6F74"/>
    <w:rsid w:val="008B70CF"/>
    <w:rsid w:val="008B7816"/>
    <w:rsid w:val="008B7BC4"/>
    <w:rsid w:val="008C0436"/>
    <w:rsid w:val="008C0E6D"/>
    <w:rsid w:val="008C0F69"/>
    <w:rsid w:val="008C12A6"/>
    <w:rsid w:val="008C1817"/>
    <w:rsid w:val="008C1ADD"/>
    <w:rsid w:val="008C5763"/>
    <w:rsid w:val="008C590B"/>
    <w:rsid w:val="008C6100"/>
    <w:rsid w:val="008C637F"/>
    <w:rsid w:val="008C6708"/>
    <w:rsid w:val="008C6AB1"/>
    <w:rsid w:val="008C7BA8"/>
    <w:rsid w:val="008C7D00"/>
    <w:rsid w:val="008D04A9"/>
    <w:rsid w:val="008D0ACA"/>
    <w:rsid w:val="008D0C24"/>
    <w:rsid w:val="008D1335"/>
    <w:rsid w:val="008D1DD7"/>
    <w:rsid w:val="008D23C2"/>
    <w:rsid w:val="008D33DB"/>
    <w:rsid w:val="008D37FC"/>
    <w:rsid w:val="008D38AE"/>
    <w:rsid w:val="008D39DE"/>
    <w:rsid w:val="008D3A58"/>
    <w:rsid w:val="008D3D32"/>
    <w:rsid w:val="008D3F88"/>
    <w:rsid w:val="008D5164"/>
    <w:rsid w:val="008D59B3"/>
    <w:rsid w:val="008D5F58"/>
    <w:rsid w:val="008D69E4"/>
    <w:rsid w:val="008D6DCA"/>
    <w:rsid w:val="008E04D9"/>
    <w:rsid w:val="008E095C"/>
    <w:rsid w:val="008E22BC"/>
    <w:rsid w:val="008E279B"/>
    <w:rsid w:val="008E28CC"/>
    <w:rsid w:val="008E2953"/>
    <w:rsid w:val="008E33BE"/>
    <w:rsid w:val="008E34F4"/>
    <w:rsid w:val="008E407B"/>
    <w:rsid w:val="008E4A54"/>
    <w:rsid w:val="008E4EBE"/>
    <w:rsid w:val="008E5268"/>
    <w:rsid w:val="008E5589"/>
    <w:rsid w:val="008E6BB3"/>
    <w:rsid w:val="008E775B"/>
    <w:rsid w:val="008E7B2B"/>
    <w:rsid w:val="008F050F"/>
    <w:rsid w:val="008F0741"/>
    <w:rsid w:val="008F0AA7"/>
    <w:rsid w:val="008F1F48"/>
    <w:rsid w:val="008F26FE"/>
    <w:rsid w:val="008F2AE9"/>
    <w:rsid w:val="008F2AEF"/>
    <w:rsid w:val="008F32A3"/>
    <w:rsid w:val="008F402A"/>
    <w:rsid w:val="009008A0"/>
    <w:rsid w:val="00900B25"/>
    <w:rsid w:val="00901F1B"/>
    <w:rsid w:val="009021DE"/>
    <w:rsid w:val="00902BAC"/>
    <w:rsid w:val="0090410E"/>
    <w:rsid w:val="00904A86"/>
    <w:rsid w:val="00904C5F"/>
    <w:rsid w:val="00905880"/>
    <w:rsid w:val="00905BDB"/>
    <w:rsid w:val="00906571"/>
    <w:rsid w:val="00910661"/>
    <w:rsid w:val="009110DA"/>
    <w:rsid w:val="0091138D"/>
    <w:rsid w:val="009113BD"/>
    <w:rsid w:val="00911CCF"/>
    <w:rsid w:val="009131B2"/>
    <w:rsid w:val="0091392B"/>
    <w:rsid w:val="00913EB4"/>
    <w:rsid w:val="00916456"/>
    <w:rsid w:val="00916490"/>
    <w:rsid w:val="00917B5A"/>
    <w:rsid w:val="0092042A"/>
    <w:rsid w:val="0092047D"/>
    <w:rsid w:val="0092080F"/>
    <w:rsid w:val="00920CB0"/>
    <w:rsid w:val="00920E4F"/>
    <w:rsid w:val="00921643"/>
    <w:rsid w:val="0092186A"/>
    <w:rsid w:val="00921981"/>
    <w:rsid w:val="00921BC3"/>
    <w:rsid w:val="00921D36"/>
    <w:rsid w:val="00922846"/>
    <w:rsid w:val="009240DB"/>
    <w:rsid w:val="0092418D"/>
    <w:rsid w:val="00924D58"/>
    <w:rsid w:val="0092672D"/>
    <w:rsid w:val="00927402"/>
    <w:rsid w:val="0092765F"/>
    <w:rsid w:val="0093061E"/>
    <w:rsid w:val="0093361B"/>
    <w:rsid w:val="00933708"/>
    <w:rsid w:val="00934BFB"/>
    <w:rsid w:val="009360D9"/>
    <w:rsid w:val="00936470"/>
    <w:rsid w:val="009365F7"/>
    <w:rsid w:val="00936DC7"/>
    <w:rsid w:val="009374C3"/>
    <w:rsid w:val="00940D52"/>
    <w:rsid w:val="00941176"/>
    <w:rsid w:val="0094159D"/>
    <w:rsid w:val="00941A2E"/>
    <w:rsid w:val="00941B46"/>
    <w:rsid w:val="00941CE1"/>
    <w:rsid w:val="0094217C"/>
    <w:rsid w:val="00942229"/>
    <w:rsid w:val="009432C4"/>
    <w:rsid w:val="00943746"/>
    <w:rsid w:val="009437E1"/>
    <w:rsid w:val="00945ED1"/>
    <w:rsid w:val="009462C7"/>
    <w:rsid w:val="009462FD"/>
    <w:rsid w:val="00946390"/>
    <w:rsid w:val="009474FD"/>
    <w:rsid w:val="00947CC2"/>
    <w:rsid w:val="00950CF5"/>
    <w:rsid w:val="0095186C"/>
    <w:rsid w:val="00952C66"/>
    <w:rsid w:val="00952D93"/>
    <w:rsid w:val="00952F79"/>
    <w:rsid w:val="00953463"/>
    <w:rsid w:val="009534A8"/>
    <w:rsid w:val="00953D1C"/>
    <w:rsid w:val="00953D4A"/>
    <w:rsid w:val="00954744"/>
    <w:rsid w:val="00954990"/>
    <w:rsid w:val="00954B83"/>
    <w:rsid w:val="009552BC"/>
    <w:rsid w:val="009562E9"/>
    <w:rsid w:val="00956500"/>
    <w:rsid w:val="00956931"/>
    <w:rsid w:val="009571FC"/>
    <w:rsid w:val="0095769A"/>
    <w:rsid w:val="00960568"/>
    <w:rsid w:val="009608F6"/>
    <w:rsid w:val="00961252"/>
    <w:rsid w:val="00961E84"/>
    <w:rsid w:val="0096277C"/>
    <w:rsid w:val="009633F9"/>
    <w:rsid w:val="009642D3"/>
    <w:rsid w:val="00964368"/>
    <w:rsid w:val="00964DE6"/>
    <w:rsid w:val="0096521D"/>
    <w:rsid w:val="0096528F"/>
    <w:rsid w:val="0096587C"/>
    <w:rsid w:val="00965DB9"/>
    <w:rsid w:val="009669D5"/>
    <w:rsid w:val="009676E6"/>
    <w:rsid w:val="00970543"/>
    <w:rsid w:val="009706AF"/>
    <w:rsid w:val="00971275"/>
    <w:rsid w:val="00971465"/>
    <w:rsid w:val="00971BDD"/>
    <w:rsid w:val="00971D47"/>
    <w:rsid w:val="009728B6"/>
    <w:rsid w:val="009728B9"/>
    <w:rsid w:val="00972CCD"/>
    <w:rsid w:val="00974530"/>
    <w:rsid w:val="00974F77"/>
    <w:rsid w:val="009750F3"/>
    <w:rsid w:val="00975705"/>
    <w:rsid w:val="00975A0A"/>
    <w:rsid w:val="00976C56"/>
    <w:rsid w:val="00976E0F"/>
    <w:rsid w:val="00977995"/>
    <w:rsid w:val="00977BED"/>
    <w:rsid w:val="00980390"/>
    <w:rsid w:val="009818EC"/>
    <w:rsid w:val="009828BC"/>
    <w:rsid w:val="0098321E"/>
    <w:rsid w:val="0098342F"/>
    <w:rsid w:val="00984E1E"/>
    <w:rsid w:val="009850F5"/>
    <w:rsid w:val="0098556B"/>
    <w:rsid w:val="009855E3"/>
    <w:rsid w:val="0098792F"/>
    <w:rsid w:val="00987E60"/>
    <w:rsid w:val="00987F15"/>
    <w:rsid w:val="00990D02"/>
    <w:rsid w:val="009921B8"/>
    <w:rsid w:val="00992AB8"/>
    <w:rsid w:val="00993486"/>
    <w:rsid w:val="00993AED"/>
    <w:rsid w:val="00994D84"/>
    <w:rsid w:val="00994ED4"/>
    <w:rsid w:val="00994F01"/>
    <w:rsid w:val="0099611A"/>
    <w:rsid w:val="0099629A"/>
    <w:rsid w:val="0099657C"/>
    <w:rsid w:val="00996BC1"/>
    <w:rsid w:val="00996F72"/>
    <w:rsid w:val="009979F5"/>
    <w:rsid w:val="00997F52"/>
    <w:rsid w:val="009A0AA6"/>
    <w:rsid w:val="009A0D0A"/>
    <w:rsid w:val="009A173F"/>
    <w:rsid w:val="009A182F"/>
    <w:rsid w:val="009A1DEC"/>
    <w:rsid w:val="009A2621"/>
    <w:rsid w:val="009A294F"/>
    <w:rsid w:val="009A2A46"/>
    <w:rsid w:val="009A2A6B"/>
    <w:rsid w:val="009A34C4"/>
    <w:rsid w:val="009A4A20"/>
    <w:rsid w:val="009A5E51"/>
    <w:rsid w:val="009A6038"/>
    <w:rsid w:val="009A6C35"/>
    <w:rsid w:val="009A7545"/>
    <w:rsid w:val="009A7BD6"/>
    <w:rsid w:val="009A7D68"/>
    <w:rsid w:val="009AF4E0"/>
    <w:rsid w:val="009B0039"/>
    <w:rsid w:val="009B00AA"/>
    <w:rsid w:val="009B04A3"/>
    <w:rsid w:val="009B0DA3"/>
    <w:rsid w:val="009B1200"/>
    <w:rsid w:val="009B1789"/>
    <w:rsid w:val="009B1974"/>
    <w:rsid w:val="009B2B7C"/>
    <w:rsid w:val="009B3563"/>
    <w:rsid w:val="009B39CD"/>
    <w:rsid w:val="009B3C32"/>
    <w:rsid w:val="009B3FE5"/>
    <w:rsid w:val="009B42DE"/>
    <w:rsid w:val="009B4C16"/>
    <w:rsid w:val="009B58DC"/>
    <w:rsid w:val="009B6328"/>
    <w:rsid w:val="009B6572"/>
    <w:rsid w:val="009B6711"/>
    <w:rsid w:val="009B6BC5"/>
    <w:rsid w:val="009B76B0"/>
    <w:rsid w:val="009B7996"/>
    <w:rsid w:val="009B7B65"/>
    <w:rsid w:val="009C043B"/>
    <w:rsid w:val="009C0580"/>
    <w:rsid w:val="009C09AE"/>
    <w:rsid w:val="009C0E3F"/>
    <w:rsid w:val="009C1ADF"/>
    <w:rsid w:val="009C3517"/>
    <w:rsid w:val="009C37BE"/>
    <w:rsid w:val="009C48A8"/>
    <w:rsid w:val="009C4CCD"/>
    <w:rsid w:val="009C4D40"/>
    <w:rsid w:val="009C5256"/>
    <w:rsid w:val="009C5412"/>
    <w:rsid w:val="009C54D6"/>
    <w:rsid w:val="009C56CD"/>
    <w:rsid w:val="009C5C5B"/>
    <w:rsid w:val="009C6054"/>
    <w:rsid w:val="009C693C"/>
    <w:rsid w:val="009C778A"/>
    <w:rsid w:val="009D029A"/>
    <w:rsid w:val="009D0DF8"/>
    <w:rsid w:val="009D2007"/>
    <w:rsid w:val="009D2175"/>
    <w:rsid w:val="009D2C6A"/>
    <w:rsid w:val="009D2EE9"/>
    <w:rsid w:val="009D386B"/>
    <w:rsid w:val="009D395B"/>
    <w:rsid w:val="009D4D22"/>
    <w:rsid w:val="009D4D44"/>
    <w:rsid w:val="009D4F7A"/>
    <w:rsid w:val="009D5255"/>
    <w:rsid w:val="009D55B3"/>
    <w:rsid w:val="009D6104"/>
    <w:rsid w:val="009D6285"/>
    <w:rsid w:val="009D62E1"/>
    <w:rsid w:val="009E092B"/>
    <w:rsid w:val="009E19DF"/>
    <w:rsid w:val="009E2BAB"/>
    <w:rsid w:val="009E3195"/>
    <w:rsid w:val="009E3628"/>
    <w:rsid w:val="009E3CDA"/>
    <w:rsid w:val="009E40B0"/>
    <w:rsid w:val="009E40BB"/>
    <w:rsid w:val="009E42E9"/>
    <w:rsid w:val="009E44C7"/>
    <w:rsid w:val="009E4996"/>
    <w:rsid w:val="009E4A7E"/>
    <w:rsid w:val="009E4CB1"/>
    <w:rsid w:val="009E5317"/>
    <w:rsid w:val="009E55AD"/>
    <w:rsid w:val="009E5D9B"/>
    <w:rsid w:val="009E670A"/>
    <w:rsid w:val="009E69BD"/>
    <w:rsid w:val="009E6B97"/>
    <w:rsid w:val="009E6CAE"/>
    <w:rsid w:val="009E742A"/>
    <w:rsid w:val="009E7814"/>
    <w:rsid w:val="009E7F52"/>
    <w:rsid w:val="009F0848"/>
    <w:rsid w:val="009F0C9E"/>
    <w:rsid w:val="009F1195"/>
    <w:rsid w:val="009F131D"/>
    <w:rsid w:val="009F1DCA"/>
    <w:rsid w:val="009F2188"/>
    <w:rsid w:val="009F2495"/>
    <w:rsid w:val="009F2973"/>
    <w:rsid w:val="009F2AD4"/>
    <w:rsid w:val="009F30EC"/>
    <w:rsid w:val="009F3B10"/>
    <w:rsid w:val="009F4419"/>
    <w:rsid w:val="009F4AA2"/>
    <w:rsid w:val="009F4CEA"/>
    <w:rsid w:val="009F547D"/>
    <w:rsid w:val="009F5C1F"/>
    <w:rsid w:val="009F724A"/>
    <w:rsid w:val="009F736F"/>
    <w:rsid w:val="009F7C1E"/>
    <w:rsid w:val="00A002E5"/>
    <w:rsid w:val="00A00474"/>
    <w:rsid w:val="00A0051B"/>
    <w:rsid w:val="00A0070A"/>
    <w:rsid w:val="00A01396"/>
    <w:rsid w:val="00A014BA"/>
    <w:rsid w:val="00A01CDE"/>
    <w:rsid w:val="00A02120"/>
    <w:rsid w:val="00A02924"/>
    <w:rsid w:val="00A02B85"/>
    <w:rsid w:val="00A03198"/>
    <w:rsid w:val="00A031DE"/>
    <w:rsid w:val="00A03931"/>
    <w:rsid w:val="00A03C67"/>
    <w:rsid w:val="00A03DBB"/>
    <w:rsid w:val="00A045B5"/>
    <w:rsid w:val="00A051AD"/>
    <w:rsid w:val="00A057AC"/>
    <w:rsid w:val="00A05BEE"/>
    <w:rsid w:val="00A05F6F"/>
    <w:rsid w:val="00A072B1"/>
    <w:rsid w:val="00A077BD"/>
    <w:rsid w:val="00A07CDE"/>
    <w:rsid w:val="00A07DE2"/>
    <w:rsid w:val="00A104CD"/>
    <w:rsid w:val="00A10CDB"/>
    <w:rsid w:val="00A11031"/>
    <w:rsid w:val="00A12789"/>
    <w:rsid w:val="00A12872"/>
    <w:rsid w:val="00A13428"/>
    <w:rsid w:val="00A13B68"/>
    <w:rsid w:val="00A13C91"/>
    <w:rsid w:val="00A13EFD"/>
    <w:rsid w:val="00A141F5"/>
    <w:rsid w:val="00A14264"/>
    <w:rsid w:val="00A146D8"/>
    <w:rsid w:val="00A14784"/>
    <w:rsid w:val="00A14C9D"/>
    <w:rsid w:val="00A158E5"/>
    <w:rsid w:val="00A15BA6"/>
    <w:rsid w:val="00A161F2"/>
    <w:rsid w:val="00A16B5C"/>
    <w:rsid w:val="00A17760"/>
    <w:rsid w:val="00A17B6C"/>
    <w:rsid w:val="00A206A4"/>
    <w:rsid w:val="00A20853"/>
    <w:rsid w:val="00A211C3"/>
    <w:rsid w:val="00A218E6"/>
    <w:rsid w:val="00A21A2A"/>
    <w:rsid w:val="00A21CD9"/>
    <w:rsid w:val="00A2433D"/>
    <w:rsid w:val="00A25266"/>
    <w:rsid w:val="00A2590E"/>
    <w:rsid w:val="00A259C6"/>
    <w:rsid w:val="00A25DF4"/>
    <w:rsid w:val="00A25F31"/>
    <w:rsid w:val="00A263C9"/>
    <w:rsid w:val="00A27B6C"/>
    <w:rsid w:val="00A30275"/>
    <w:rsid w:val="00A31021"/>
    <w:rsid w:val="00A314FA"/>
    <w:rsid w:val="00A31747"/>
    <w:rsid w:val="00A31B87"/>
    <w:rsid w:val="00A3231A"/>
    <w:rsid w:val="00A32451"/>
    <w:rsid w:val="00A32782"/>
    <w:rsid w:val="00A330E8"/>
    <w:rsid w:val="00A331AE"/>
    <w:rsid w:val="00A33402"/>
    <w:rsid w:val="00A3418C"/>
    <w:rsid w:val="00A341D7"/>
    <w:rsid w:val="00A346D1"/>
    <w:rsid w:val="00A3474B"/>
    <w:rsid w:val="00A354E6"/>
    <w:rsid w:val="00A355E6"/>
    <w:rsid w:val="00A35C42"/>
    <w:rsid w:val="00A35F5D"/>
    <w:rsid w:val="00A36152"/>
    <w:rsid w:val="00A37CC4"/>
    <w:rsid w:val="00A406E2"/>
    <w:rsid w:val="00A41CB7"/>
    <w:rsid w:val="00A421F0"/>
    <w:rsid w:val="00A44E60"/>
    <w:rsid w:val="00A45788"/>
    <w:rsid w:val="00A4635D"/>
    <w:rsid w:val="00A46979"/>
    <w:rsid w:val="00A46A5A"/>
    <w:rsid w:val="00A47313"/>
    <w:rsid w:val="00A47AA6"/>
    <w:rsid w:val="00A504C1"/>
    <w:rsid w:val="00A52D0D"/>
    <w:rsid w:val="00A53A5D"/>
    <w:rsid w:val="00A53EDE"/>
    <w:rsid w:val="00A53EF6"/>
    <w:rsid w:val="00A54430"/>
    <w:rsid w:val="00A5460F"/>
    <w:rsid w:val="00A54F3D"/>
    <w:rsid w:val="00A55F0A"/>
    <w:rsid w:val="00A5601D"/>
    <w:rsid w:val="00A561C2"/>
    <w:rsid w:val="00A566AD"/>
    <w:rsid w:val="00A573E5"/>
    <w:rsid w:val="00A5763A"/>
    <w:rsid w:val="00A57AC6"/>
    <w:rsid w:val="00A57E57"/>
    <w:rsid w:val="00A6039E"/>
    <w:rsid w:val="00A61DDD"/>
    <w:rsid w:val="00A621D5"/>
    <w:rsid w:val="00A62FF3"/>
    <w:rsid w:val="00A63295"/>
    <w:rsid w:val="00A63D95"/>
    <w:rsid w:val="00A65B6D"/>
    <w:rsid w:val="00A663CA"/>
    <w:rsid w:val="00A66442"/>
    <w:rsid w:val="00A701A6"/>
    <w:rsid w:val="00A70274"/>
    <w:rsid w:val="00A70A48"/>
    <w:rsid w:val="00A70BF2"/>
    <w:rsid w:val="00A71779"/>
    <w:rsid w:val="00A71AEE"/>
    <w:rsid w:val="00A7269C"/>
    <w:rsid w:val="00A727C5"/>
    <w:rsid w:val="00A72DE2"/>
    <w:rsid w:val="00A7337B"/>
    <w:rsid w:val="00A7403E"/>
    <w:rsid w:val="00A7406A"/>
    <w:rsid w:val="00A75016"/>
    <w:rsid w:val="00A7505C"/>
    <w:rsid w:val="00A75424"/>
    <w:rsid w:val="00A767B4"/>
    <w:rsid w:val="00A779E7"/>
    <w:rsid w:val="00A80158"/>
    <w:rsid w:val="00A80A59"/>
    <w:rsid w:val="00A8208D"/>
    <w:rsid w:val="00A824BD"/>
    <w:rsid w:val="00A82522"/>
    <w:rsid w:val="00A82767"/>
    <w:rsid w:val="00A82F9C"/>
    <w:rsid w:val="00A836B8"/>
    <w:rsid w:val="00A84855"/>
    <w:rsid w:val="00A854CA"/>
    <w:rsid w:val="00A869AB"/>
    <w:rsid w:val="00A871A5"/>
    <w:rsid w:val="00A87245"/>
    <w:rsid w:val="00A8776F"/>
    <w:rsid w:val="00A87856"/>
    <w:rsid w:val="00A9021A"/>
    <w:rsid w:val="00A90724"/>
    <w:rsid w:val="00A90F47"/>
    <w:rsid w:val="00A9144C"/>
    <w:rsid w:val="00A9174D"/>
    <w:rsid w:val="00A92050"/>
    <w:rsid w:val="00A9335E"/>
    <w:rsid w:val="00A9418B"/>
    <w:rsid w:val="00A943D3"/>
    <w:rsid w:val="00A94492"/>
    <w:rsid w:val="00A9567B"/>
    <w:rsid w:val="00A95A5F"/>
    <w:rsid w:val="00A96EFB"/>
    <w:rsid w:val="00AA01C2"/>
    <w:rsid w:val="00AA1881"/>
    <w:rsid w:val="00AA1AF5"/>
    <w:rsid w:val="00AA1B9D"/>
    <w:rsid w:val="00AA2261"/>
    <w:rsid w:val="00AA34FF"/>
    <w:rsid w:val="00AA487D"/>
    <w:rsid w:val="00AA4F66"/>
    <w:rsid w:val="00AA5A8A"/>
    <w:rsid w:val="00AA61C9"/>
    <w:rsid w:val="00AA62BF"/>
    <w:rsid w:val="00AA7AE7"/>
    <w:rsid w:val="00AB113C"/>
    <w:rsid w:val="00AB133B"/>
    <w:rsid w:val="00AB13FB"/>
    <w:rsid w:val="00AB218D"/>
    <w:rsid w:val="00AB2619"/>
    <w:rsid w:val="00AB2F7F"/>
    <w:rsid w:val="00AB35E2"/>
    <w:rsid w:val="00AB3C9F"/>
    <w:rsid w:val="00AB405D"/>
    <w:rsid w:val="00AB41C8"/>
    <w:rsid w:val="00AB519E"/>
    <w:rsid w:val="00AB60AF"/>
    <w:rsid w:val="00AB64E8"/>
    <w:rsid w:val="00AB6EA9"/>
    <w:rsid w:val="00AC0246"/>
    <w:rsid w:val="00AC0EF7"/>
    <w:rsid w:val="00AC0FD7"/>
    <w:rsid w:val="00AC10F7"/>
    <w:rsid w:val="00AC1819"/>
    <w:rsid w:val="00AC1FB2"/>
    <w:rsid w:val="00AC289B"/>
    <w:rsid w:val="00AC3097"/>
    <w:rsid w:val="00AC31B3"/>
    <w:rsid w:val="00AC3363"/>
    <w:rsid w:val="00AC34CC"/>
    <w:rsid w:val="00AC35F9"/>
    <w:rsid w:val="00AC412B"/>
    <w:rsid w:val="00AC43E2"/>
    <w:rsid w:val="00AC5653"/>
    <w:rsid w:val="00AC5F54"/>
    <w:rsid w:val="00AC647A"/>
    <w:rsid w:val="00AC70B5"/>
    <w:rsid w:val="00AC7DAC"/>
    <w:rsid w:val="00AD0BE6"/>
    <w:rsid w:val="00AD1287"/>
    <w:rsid w:val="00AD154F"/>
    <w:rsid w:val="00AD23D5"/>
    <w:rsid w:val="00AD3813"/>
    <w:rsid w:val="00AD388E"/>
    <w:rsid w:val="00AD5169"/>
    <w:rsid w:val="00AD6574"/>
    <w:rsid w:val="00AD6B1A"/>
    <w:rsid w:val="00AD6D52"/>
    <w:rsid w:val="00AD7ABF"/>
    <w:rsid w:val="00AE1AD2"/>
    <w:rsid w:val="00AE2D50"/>
    <w:rsid w:val="00AE30CF"/>
    <w:rsid w:val="00AE3F27"/>
    <w:rsid w:val="00AE4550"/>
    <w:rsid w:val="00AE6692"/>
    <w:rsid w:val="00AF023F"/>
    <w:rsid w:val="00AF060D"/>
    <w:rsid w:val="00AF0A09"/>
    <w:rsid w:val="00AF0F01"/>
    <w:rsid w:val="00AF134E"/>
    <w:rsid w:val="00AF26E0"/>
    <w:rsid w:val="00AF3DB8"/>
    <w:rsid w:val="00AF4049"/>
    <w:rsid w:val="00AF4496"/>
    <w:rsid w:val="00AF4D4F"/>
    <w:rsid w:val="00AF4FE9"/>
    <w:rsid w:val="00AF55E3"/>
    <w:rsid w:val="00AF57AD"/>
    <w:rsid w:val="00AF6270"/>
    <w:rsid w:val="00AF78A1"/>
    <w:rsid w:val="00AF7CD3"/>
    <w:rsid w:val="00AF7D56"/>
    <w:rsid w:val="00B00B17"/>
    <w:rsid w:val="00B012D2"/>
    <w:rsid w:val="00B02A2E"/>
    <w:rsid w:val="00B02AE5"/>
    <w:rsid w:val="00B02D7A"/>
    <w:rsid w:val="00B02E41"/>
    <w:rsid w:val="00B02FFE"/>
    <w:rsid w:val="00B047DB"/>
    <w:rsid w:val="00B048CB"/>
    <w:rsid w:val="00B04AAF"/>
    <w:rsid w:val="00B04DD3"/>
    <w:rsid w:val="00B04E04"/>
    <w:rsid w:val="00B04E26"/>
    <w:rsid w:val="00B05CE7"/>
    <w:rsid w:val="00B06070"/>
    <w:rsid w:val="00B0625C"/>
    <w:rsid w:val="00B06D04"/>
    <w:rsid w:val="00B1000A"/>
    <w:rsid w:val="00B1018A"/>
    <w:rsid w:val="00B1065F"/>
    <w:rsid w:val="00B1071D"/>
    <w:rsid w:val="00B10813"/>
    <w:rsid w:val="00B10883"/>
    <w:rsid w:val="00B10A8B"/>
    <w:rsid w:val="00B10AE8"/>
    <w:rsid w:val="00B10BDE"/>
    <w:rsid w:val="00B11308"/>
    <w:rsid w:val="00B11B4A"/>
    <w:rsid w:val="00B12BF0"/>
    <w:rsid w:val="00B13794"/>
    <w:rsid w:val="00B143BA"/>
    <w:rsid w:val="00B14725"/>
    <w:rsid w:val="00B14F47"/>
    <w:rsid w:val="00B14F5E"/>
    <w:rsid w:val="00B153BE"/>
    <w:rsid w:val="00B16D52"/>
    <w:rsid w:val="00B17E13"/>
    <w:rsid w:val="00B20EC1"/>
    <w:rsid w:val="00B21C0B"/>
    <w:rsid w:val="00B239D1"/>
    <w:rsid w:val="00B24DEE"/>
    <w:rsid w:val="00B25D9D"/>
    <w:rsid w:val="00B2698D"/>
    <w:rsid w:val="00B26A32"/>
    <w:rsid w:val="00B2760D"/>
    <w:rsid w:val="00B27EC7"/>
    <w:rsid w:val="00B30023"/>
    <w:rsid w:val="00B3092A"/>
    <w:rsid w:val="00B30C53"/>
    <w:rsid w:val="00B31042"/>
    <w:rsid w:val="00B31223"/>
    <w:rsid w:val="00B31376"/>
    <w:rsid w:val="00B3148C"/>
    <w:rsid w:val="00B31AF8"/>
    <w:rsid w:val="00B31B66"/>
    <w:rsid w:val="00B31CD3"/>
    <w:rsid w:val="00B32653"/>
    <w:rsid w:val="00B33D86"/>
    <w:rsid w:val="00B33F58"/>
    <w:rsid w:val="00B3519C"/>
    <w:rsid w:val="00B36684"/>
    <w:rsid w:val="00B36EAC"/>
    <w:rsid w:val="00B37300"/>
    <w:rsid w:val="00B37805"/>
    <w:rsid w:val="00B41916"/>
    <w:rsid w:val="00B41E0A"/>
    <w:rsid w:val="00B423DF"/>
    <w:rsid w:val="00B42733"/>
    <w:rsid w:val="00B42898"/>
    <w:rsid w:val="00B43275"/>
    <w:rsid w:val="00B4394C"/>
    <w:rsid w:val="00B43985"/>
    <w:rsid w:val="00B43D7C"/>
    <w:rsid w:val="00B445A1"/>
    <w:rsid w:val="00B44D72"/>
    <w:rsid w:val="00B45229"/>
    <w:rsid w:val="00B45583"/>
    <w:rsid w:val="00B45782"/>
    <w:rsid w:val="00B458F4"/>
    <w:rsid w:val="00B4638B"/>
    <w:rsid w:val="00B46551"/>
    <w:rsid w:val="00B466F3"/>
    <w:rsid w:val="00B46D09"/>
    <w:rsid w:val="00B47B6D"/>
    <w:rsid w:val="00B47BD7"/>
    <w:rsid w:val="00B504EB"/>
    <w:rsid w:val="00B50F1D"/>
    <w:rsid w:val="00B5280E"/>
    <w:rsid w:val="00B52D3A"/>
    <w:rsid w:val="00B52F8A"/>
    <w:rsid w:val="00B53156"/>
    <w:rsid w:val="00B53AD4"/>
    <w:rsid w:val="00B541D3"/>
    <w:rsid w:val="00B5447D"/>
    <w:rsid w:val="00B550D9"/>
    <w:rsid w:val="00B55448"/>
    <w:rsid w:val="00B55ABB"/>
    <w:rsid w:val="00B56495"/>
    <w:rsid w:val="00B5704C"/>
    <w:rsid w:val="00B578FF"/>
    <w:rsid w:val="00B60E5C"/>
    <w:rsid w:val="00B62CD5"/>
    <w:rsid w:val="00B62DE7"/>
    <w:rsid w:val="00B643CA"/>
    <w:rsid w:val="00B64E49"/>
    <w:rsid w:val="00B65197"/>
    <w:rsid w:val="00B65B0E"/>
    <w:rsid w:val="00B65B92"/>
    <w:rsid w:val="00B6742D"/>
    <w:rsid w:val="00B67432"/>
    <w:rsid w:val="00B6759F"/>
    <w:rsid w:val="00B69793"/>
    <w:rsid w:val="00B719A4"/>
    <w:rsid w:val="00B7260A"/>
    <w:rsid w:val="00B72A12"/>
    <w:rsid w:val="00B73593"/>
    <w:rsid w:val="00B73595"/>
    <w:rsid w:val="00B73A7A"/>
    <w:rsid w:val="00B7473E"/>
    <w:rsid w:val="00B75032"/>
    <w:rsid w:val="00B76949"/>
    <w:rsid w:val="00B769B3"/>
    <w:rsid w:val="00B77529"/>
    <w:rsid w:val="00B77880"/>
    <w:rsid w:val="00B778C2"/>
    <w:rsid w:val="00B77C8B"/>
    <w:rsid w:val="00B77D99"/>
    <w:rsid w:val="00B77DD6"/>
    <w:rsid w:val="00B809BA"/>
    <w:rsid w:val="00B80B8A"/>
    <w:rsid w:val="00B80FD0"/>
    <w:rsid w:val="00B81577"/>
    <w:rsid w:val="00B8193E"/>
    <w:rsid w:val="00B81A3B"/>
    <w:rsid w:val="00B81A63"/>
    <w:rsid w:val="00B82531"/>
    <w:rsid w:val="00B82869"/>
    <w:rsid w:val="00B82876"/>
    <w:rsid w:val="00B828E0"/>
    <w:rsid w:val="00B829D1"/>
    <w:rsid w:val="00B82AAB"/>
    <w:rsid w:val="00B833E7"/>
    <w:rsid w:val="00B8357F"/>
    <w:rsid w:val="00B83619"/>
    <w:rsid w:val="00B8381E"/>
    <w:rsid w:val="00B83A40"/>
    <w:rsid w:val="00B845AE"/>
    <w:rsid w:val="00B853DB"/>
    <w:rsid w:val="00B85680"/>
    <w:rsid w:val="00B8590E"/>
    <w:rsid w:val="00B85C6C"/>
    <w:rsid w:val="00B85E15"/>
    <w:rsid w:val="00B86EA1"/>
    <w:rsid w:val="00B87805"/>
    <w:rsid w:val="00B878E1"/>
    <w:rsid w:val="00B8797C"/>
    <w:rsid w:val="00B906D9"/>
    <w:rsid w:val="00B909DB"/>
    <w:rsid w:val="00B90E23"/>
    <w:rsid w:val="00B91452"/>
    <w:rsid w:val="00B91F11"/>
    <w:rsid w:val="00B92DC2"/>
    <w:rsid w:val="00B9316E"/>
    <w:rsid w:val="00B93655"/>
    <w:rsid w:val="00B93C2E"/>
    <w:rsid w:val="00B948CF"/>
    <w:rsid w:val="00B94E5C"/>
    <w:rsid w:val="00B95551"/>
    <w:rsid w:val="00B9583C"/>
    <w:rsid w:val="00B95B98"/>
    <w:rsid w:val="00B95F70"/>
    <w:rsid w:val="00B96762"/>
    <w:rsid w:val="00B96F69"/>
    <w:rsid w:val="00B974CA"/>
    <w:rsid w:val="00B97C04"/>
    <w:rsid w:val="00B97C94"/>
    <w:rsid w:val="00BA0651"/>
    <w:rsid w:val="00BA1735"/>
    <w:rsid w:val="00BA1A10"/>
    <w:rsid w:val="00BA22D2"/>
    <w:rsid w:val="00BA282D"/>
    <w:rsid w:val="00BA3047"/>
    <w:rsid w:val="00BA3764"/>
    <w:rsid w:val="00BA403F"/>
    <w:rsid w:val="00BA505C"/>
    <w:rsid w:val="00BA579B"/>
    <w:rsid w:val="00BA57D5"/>
    <w:rsid w:val="00BA615F"/>
    <w:rsid w:val="00BA62F7"/>
    <w:rsid w:val="00BA63F8"/>
    <w:rsid w:val="00BA6C71"/>
    <w:rsid w:val="00BA6E52"/>
    <w:rsid w:val="00BA6E82"/>
    <w:rsid w:val="00BA6F96"/>
    <w:rsid w:val="00BA727E"/>
    <w:rsid w:val="00BB02F4"/>
    <w:rsid w:val="00BB0691"/>
    <w:rsid w:val="00BB0D6E"/>
    <w:rsid w:val="00BB0DAC"/>
    <w:rsid w:val="00BB0F3A"/>
    <w:rsid w:val="00BB10D2"/>
    <w:rsid w:val="00BB28F4"/>
    <w:rsid w:val="00BB2B94"/>
    <w:rsid w:val="00BB367E"/>
    <w:rsid w:val="00BB39E3"/>
    <w:rsid w:val="00BB40CC"/>
    <w:rsid w:val="00BB49FA"/>
    <w:rsid w:val="00BB5B0C"/>
    <w:rsid w:val="00BB5D93"/>
    <w:rsid w:val="00BB64F4"/>
    <w:rsid w:val="00BB6A01"/>
    <w:rsid w:val="00BB75C6"/>
    <w:rsid w:val="00BB791F"/>
    <w:rsid w:val="00BB794A"/>
    <w:rsid w:val="00BC0316"/>
    <w:rsid w:val="00BC071A"/>
    <w:rsid w:val="00BC1323"/>
    <w:rsid w:val="00BC171B"/>
    <w:rsid w:val="00BC2A92"/>
    <w:rsid w:val="00BC2E03"/>
    <w:rsid w:val="00BC326D"/>
    <w:rsid w:val="00BC4048"/>
    <w:rsid w:val="00BC5067"/>
    <w:rsid w:val="00BC5A86"/>
    <w:rsid w:val="00BC5C6B"/>
    <w:rsid w:val="00BC6142"/>
    <w:rsid w:val="00BC626C"/>
    <w:rsid w:val="00BC6D62"/>
    <w:rsid w:val="00BC6F1F"/>
    <w:rsid w:val="00BC7DA1"/>
    <w:rsid w:val="00BD03AA"/>
    <w:rsid w:val="00BD0538"/>
    <w:rsid w:val="00BD088B"/>
    <w:rsid w:val="00BD0B2B"/>
    <w:rsid w:val="00BD0F00"/>
    <w:rsid w:val="00BD1A1E"/>
    <w:rsid w:val="00BD30B1"/>
    <w:rsid w:val="00BD3A45"/>
    <w:rsid w:val="00BD41A4"/>
    <w:rsid w:val="00BD4244"/>
    <w:rsid w:val="00BD4BBA"/>
    <w:rsid w:val="00BD4FB3"/>
    <w:rsid w:val="00BD52A0"/>
    <w:rsid w:val="00BD5568"/>
    <w:rsid w:val="00BD5BE7"/>
    <w:rsid w:val="00BD5DBC"/>
    <w:rsid w:val="00BD5EB1"/>
    <w:rsid w:val="00BD6740"/>
    <w:rsid w:val="00BD67F0"/>
    <w:rsid w:val="00BD6E68"/>
    <w:rsid w:val="00BD701F"/>
    <w:rsid w:val="00BD740D"/>
    <w:rsid w:val="00BD7BF5"/>
    <w:rsid w:val="00BE0B9D"/>
    <w:rsid w:val="00BE0CF8"/>
    <w:rsid w:val="00BE1510"/>
    <w:rsid w:val="00BE1511"/>
    <w:rsid w:val="00BE26B4"/>
    <w:rsid w:val="00BE3FB3"/>
    <w:rsid w:val="00BE5329"/>
    <w:rsid w:val="00BE5794"/>
    <w:rsid w:val="00BE5C6E"/>
    <w:rsid w:val="00BF0177"/>
    <w:rsid w:val="00BF1E8D"/>
    <w:rsid w:val="00BF1F2B"/>
    <w:rsid w:val="00BF25F0"/>
    <w:rsid w:val="00BF3DC8"/>
    <w:rsid w:val="00BF4704"/>
    <w:rsid w:val="00BF4C72"/>
    <w:rsid w:val="00BF4E44"/>
    <w:rsid w:val="00BF5351"/>
    <w:rsid w:val="00BF59E7"/>
    <w:rsid w:val="00BF61E4"/>
    <w:rsid w:val="00BF7046"/>
    <w:rsid w:val="00BF72D4"/>
    <w:rsid w:val="00C01244"/>
    <w:rsid w:val="00C01653"/>
    <w:rsid w:val="00C01AC8"/>
    <w:rsid w:val="00C029B8"/>
    <w:rsid w:val="00C0397A"/>
    <w:rsid w:val="00C04172"/>
    <w:rsid w:val="00C04A67"/>
    <w:rsid w:val="00C04BFF"/>
    <w:rsid w:val="00C04F3C"/>
    <w:rsid w:val="00C05594"/>
    <w:rsid w:val="00C06A28"/>
    <w:rsid w:val="00C07177"/>
    <w:rsid w:val="00C0734B"/>
    <w:rsid w:val="00C07888"/>
    <w:rsid w:val="00C1049D"/>
    <w:rsid w:val="00C10AA0"/>
    <w:rsid w:val="00C10EDD"/>
    <w:rsid w:val="00C11E32"/>
    <w:rsid w:val="00C120CE"/>
    <w:rsid w:val="00C12202"/>
    <w:rsid w:val="00C1311F"/>
    <w:rsid w:val="00C1347D"/>
    <w:rsid w:val="00C13D19"/>
    <w:rsid w:val="00C148CC"/>
    <w:rsid w:val="00C14AD4"/>
    <w:rsid w:val="00C16BA7"/>
    <w:rsid w:val="00C16BDC"/>
    <w:rsid w:val="00C16EBC"/>
    <w:rsid w:val="00C17DDD"/>
    <w:rsid w:val="00C2015C"/>
    <w:rsid w:val="00C20235"/>
    <w:rsid w:val="00C224A1"/>
    <w:rsid w:val="00C22649"/>
    <w:rsid w:val="00C23A22"/>
    <w:rsid w:val="00C246A4"/>
    <w:rsid w:val="00C25CD0"/>
    <w:rsid w:val="00C274FB"/>
    <w:rsid w:val="00C27B46"/>
    <w:rsid w:val="00C27CEE"/>
    <w:rsid w:val="00C27EB6"/>
    <w:rsid w:val="00C303DD"/>
    <w:rsid w:val="00C30663"/>
    <w:rsid w:val="00C309C5"/>
    <w:rsid w:val="00C30DE6"/>
    <w:rsid w:val="00C316C6"/>
    <w:rsid w:val="00C31DA0"/>
    <w:rsid w:val="00C3277D"/>
    <w:rsid w:val="00C32932"/>
    <w:rsid w:val="00C349A2"/>
    <w:rsid w:val="00C35713"/>
    <w:rsid w:val="00C3592C"/>
    <w:rsid w:val="00C3671C"/>
    <w:rsid w:val="00C36BCA"/>
    <w:rsid w:val="00C36E2C"/>
    <w:rsid w:val="00C376D1"/>
    <w:rsid w:val="00C37A8A"/>
    <w:rsid w:val="00C404D6"/>
    <w:rsid w:val="00C408CA"/>
    <w:rsid w:val="00C416F6"/>
    <w:rsid w:val="00C431B2"/>
    <w:rsid w:val="00C431D4"/>
    <w:rsid w:val="00C43B68"/>
    <w:rsid w:val="00C43D40"/>
    <w:rsid w:val="00C44633"/>
    <w:rsid w:val="00C446FD"/>
    <w:rsid w:val="00C4470B"/>
    <w:rsid w:val="00C44F43"/>
    <w:rsid w:val="00C453B0"/>
    <w:rsid w:val="00C45587"/>
    <w:rsid w:val="00C455D4"/>
    <w:rsid w:val="00C46B1D"/>
    <w:rsid w:val="00C470A8"/>
    <w:rsid w:val="00C5046D"/>
    <w:rsid w:val="00C507C8"/>
    <w:rsid w:val="00C50810"/>
    <w:rsid w:val="00C52F41"/>
    <w:rsid w:val="00C53094"/>
    <w:rsid w:val="00C53464"/>
    <w:rsid w:val="00C5379D"/>
    <w:rsid w:val="00C53E96"/>
    <w:rsid w:val="00C5487D"/>
    <w:rsid w:val="00C5502A"/>
    <w:rsid w:val="00C55EB8"/>
    <w:rsid w:val="00C5643A"/>
    <w:rsid w:val="00C56677"/>
    <w:rsid w:val="00C5696B"/>
    <w:rsid w:val="00C57319"/>
    <w:rsid w:val="00C575EC"/>
    <w:rsid w:val="00C57B59"/>
    <w:rsid w:val="00C60877"/>
    <w:rsid w:val="00C60E75"/>
    <w:rsid w:val="00C623C0"/>
    <w:rsid w:val="00C62C2B"/>
    <w:rsid w:val="00C63668"/>
    <w:rsid w:val="00C64080"/>
    <w:rsid w:val="00C64739"/>
    <w:rsid w:val="00C64853"/>
    <w:rsid w:val="00C64A60"/>
    <w:rsid w:val="00C64CBA"/>
    <w:rsid w:val="00C64FA2"/>
    <w:rsid w:val="00C653A4"/>
    <w:rsid w:val="00C653E3"/>
    <w:rsid w:val="00C6585D"/>
    <w:rsid w:val="00C65F85"/>
    <w:rsid w:val="00C663BB"/>
    <w:rsid w:val="00C679E3"/>
    <w:rsid w:val="00C67A93"/>
    <w:rsid w:val="00C7015E"/>
    <w:rsid w:val="00C70510"/>
    <w:rsid w:val="00C709B3"/>
    <w:rsid w:val="00C71A11"/>
    <w:rsid w:val="00C7259B"/>
    <w:rsid w:val="00C726DB"/>
    <w:rsid w:val="00C72E18"/>
    <w:rsid w:val="00C72F23"/>
    <w:rsid w:val="00C7341E"/>
    <w:rsid w:val="00C73649"/>
    <w:rsid w:val="00C73E13"/>
    <w:rsid w:val="00C73F48"/>
    <w:rsid w:val="00C761BA"/>
    <w:rsid w:val="00C77388"/>
    <w:rsid w:val="00C77DDC"/>
    <w:rsid w:val="00C810FA"/>
    <w:rsid w:val="00C81246"/>
    <w:rsid w:val="00C814EA"/>
    <w:rsid w:val="00C81583"/>
    <w:rsid w:val="00C81D36"/>
    <w:rsid w:val="00C81EFF"/>
    <w:rsid w:val="00C822E8"/>
    <w:rsid w:val="00C82BA6"/>
    <w:rsid w:val="00C836BF"/>
    <w:rsid w:val="00C83974"/>
    <w:rsid w:val="00C84A3C"/>
    <w:rsid w:val="00C857FF"/>
    <w:rsid w:val="00C860CC"/>
    <w:rsid w:val="00C86759"/>
    <w:rsid w:val="00C87BE0"/>
    <w:rsid w:val="00C90E14"/>
    <w:rsid w:val="00C9173A"/>
    <w:rsid w:val="00C92E14"/>
    <w:rsid w:val="00C93095"/>
    <w:rsid w:val="00C932BB"/>
    <w:rsid w:val="00C9435C"/>
    <w:rsid w:val="00C95298"/>
    <w:rsid w:val="00C956E2"/>
    <w:rsid w:val="00C95838"/>
    <w:rsid w:val="00C96855"/>
    <w:rsid w:val="00C97549"/>
    <w:rsid w:val="00CA195E"/>
    <w:rsid w:val="00CA1FB7"/>
    <w:rsid w:val="00CA265F"/>
    <w:rsid w:val="00CA2DBA"/>
    <w:rsid w:val="00CA34AE"/>
    <w:rsid w:val="00CA38E7"/>
    <w:rsid w:val="00CA4CAB"/>
    <w:rsid w:val="00CA51EC"/>
    <w:rsid w:val="00CA5429"/>
    <w:rsid w:val="00CA5DDE"/>
    <w:rsid w:val="00CA5FFE"/>
    <w:rsid w:val="00CA6123"/>
    <w:rsid w:val="00CA6185"/>
    <w:rsid w:val="00CA685C"/>
    <w:rsid w:val="00CA7123"/>
    <w:rsid w:val="00CA7316"/>
    <w:rsid w:val="00CB1128"/>
    <w:rsid w:val="00CB12CF"/>
    <w:rsid w:val="00CB1336"/>
    <w:rsid w:val="00CB1D8A"/>
    <w:rsid w:val="00CB2709"/>
    <w:rsid w:val="00CB2EDD"/>
    <w:rsid w:val="00CB3B0A"/>
    <w:rsid w:val="00CB3D03"/>
    <w:rsid w:val="00CB40C4"/>
    <w:rsid w:val="00CB5520"/>
    <w:rsid w:val="00CB64AA"/>
    <w:rsid w:val="00CB7226"/>
    <w:rsid w:val="00CB76A6"/>
    <w:rsid w:val="00CB7943"/>
    <w:rsid w:val="00CC15BA"/>
    <w:rsid w:val="00CC1CC5"/>
    <w:rsid w:val="00CC1ED2"/>
    <w:rsid w:val="00CC2129"/>
    <w:rsid w:val="00CC33C6"/>
    <w:rsid w:val="00CC3DC1"/>
    <w:rsid w:val="00CC48C5"/>
    <w:rsid w:val="00CC50D6"/>
    <w:rsid w:val="00CC5535"/>
    <w:rsid w:val="00CC6583"/>
    <w:rsid w:val="00CC6739"/>
    <w:rsid w:val="00CD036D"/>
    <w:rsid w:val="00CD05B0"/>
    <w:rsid w:val="00CD05F4"/>
    <w:rsid w:val="00CD0E37"/>
    <w:rsid w:val="00CD0FFA"/>
    <w:rsid w:val="00CD1209"/>
    <w:rsid w:val="00CD2FBC"/>
    <w:rsid w:val="00CD3110"/>
    <w:rsid w:val="00CD33A1"/>
    <w:rsid w:val="00CD4473"/>
    <w:rsid w:val="00CD4EB1"/>
    <w:rsid w:val="00CD50A4"/>
    <w:rsid w:val="00CD5491"/>
    <w:rsid w:val="00CD562B"/>
    <w:rsid w:val="00CD584A"/>
    <w:rsid w:val="00CD6447"/>
    <w:rsid w:val="00CD64C6"/>
    <w:rsid w:val="00CD64FD"/>
    <w:rsid w:val="00CD653B"/>
    <w:rsid w:val="00CD7851"/>
    <w:rsid w:val="00CD7985"/>
    <w:rsid w:val="00CE037A"/>
    <w:rsid w:val="00CE03CE"/>
    <w:rsid w:val="00CE0440"/>
    <w:rsid w:val="00CE0EA6"/>
    <w:rsid w:val="00CE1EEB"/>
    <w:rsid w:val="00CE1FD3"/>
    <w:rsid w:val="00CE2A52"/>
    <w:rsid w:val="00CE2A9F"/>
    <w:rsid w:val="00CE2DD1"/>
    <w:rsid w:val="00CE3254"/>
    <w:rsid w:val="00CE3636"/>
    <w:rsid w:val="00CE582C"/>
    <w:rsid w:val="00CE6737"/>
    <w:rsid w:val="00CE67FF"/>
    <w:rsid w:val="00CE745B"/>
    <w:rsid w:val="00CF00E5"/>
    <w:rsid w:val="00CF0415"/>
    <w:rsid w:val="00CF0B40"/>
    <w:rsid w:val="00CF0D69"/>
    <w:rsid w:val="00CF0EDC"/>
    <w:rsid w:val="00CF1BE7"/>
    <w:rsid w:val="00CF2F5C"/>
    <w:rsid w:val="00CF376B"/>
    <w:rsid w:val="00CF52A3"/>
    <w:rsid w:val="00CF52D3"/>
    <w:rsid w:val="00CF5CD9"/>
    <w:rsid w:val="00CF6B6E"/>
    <w:rsid w:val="00CF6C77"/>
    <w:rsid w:val="00CF798D"/>
    <w:rsid w:val="00D005E9"/>
    <w:rsid w:val="00D00790"/>
    <w:rsid w:val="00D01E09"/>
    <w:rsid w:val="00D03282"/>
    <w:rsid w:val="00D033EC"/>
    <w:rsid w:val="00D034A9"/>
    <w:rsid w:val="00D044E2"/>
    <w:rsid w:val="00D04C37"/>
    <w:rsid w:val="00D04EF1"/>
    <w:rsid w:val="00D060B5"/>
    <w:rsid w:val="00D060BC"/>
    <w:rsid w:val="00D070D4"/>
    <w:rsid w:val="00D07DE1"/>
    <w:rsid w:val="00D1181E"/>
    <w:rsid w:val="00D120BF"/>
    <w:rsid w:val="00D128CD"/>
    <w:rsid w:val="00D1295D"/>
    <w:rsid w:val="00D132D7"/>
    <w:rsid w:val="00D13AD8"/>
    <w:rsid w:val="00D14D8A"/>
    <w:rsid w:val="00D1566F"/>
    <w:rsid w:val="00D161DE"/>
    <w:rsid w:val="00D203B8"/>
    <w:rsid w:val="00D20493"/>
    <w:rsid w:val="00D20E04"/>
    <w:rsid w:val="00D221AC"/>
    <w:rsid w:val="00D22279"/>
    <w:rsid w:val="00D22CA5"/>
    <w:rsid w:val="00D23596"/>
    <w:rsid w:val="00D236E3"/>
    <w:rsid w:val="00D23E30"/>
    <w:rsid w:val="00D24CD8"/>
    <w:rsid w:val="00D25C70"/>
    <w:rsid w:val="00D269A2"/>
    <w:rsid w:val="00D26CCE"/>
    <w:rsid w:val="00D27A83"/>
    <w:rsid w:val="00D30FA9"/>
    <w:rsid w:val="00D312E6"/>
    <w:rsid w:val="00D31640"/>
    <w:rsid w:val="00D31861"/>
    <w:rsid w:val="00D32240"/>
    <w:rsid w:val="00D324BE"/>
    <w:rsid w:val="00D32911"/>
    <w:rsid w:val="00D3547E"/>
    <w:rsid w:val="00D35783"/>
    <w:rsid w:val="00D357D7"/>
    <w:rsid w:val="00D36ABC"/>
    <w:rsid w:val="00D36B4A"/>
    <w:rsid w:val="00D36B77"/>
    <w:rsid w:val="00D36CD5"/>
    <w:rsid w:val="00D37126"/>
    <w:rsid w:val="00D37E40"/>
    <w:rsid w:val="00D4035E"/>
    <w:rsid w:val="00D40876"/>
    <w:rsid w:val="00D40BEE"/>
    <w:rsid w:val="00D40D37"/>
    <w:rsid w:val="00D416A4"/>
    <w:rsid w:val="00D419EC"/>
    <w:rsid w:val="00D42063"/>
    <w:rsid w:val="00D42610"/>
    <w:rsid w:val="00D450EC"/>
    <w:rsid w:val="00D45703"/>
    <w:rsid w:val="00D46E31"/>
    <w:rsid w:val="00D471B0"/>
    <w:rsid w:val="00D47A93"/>
    <w:rsid w:val="00D50D17"/>
    <w:rsid w:val="00D519F5"/>
    <w:rsid w:val="00D5243C"/>
    <w:rsid w:val="00D52FE7"/>
    <w:rsid w:val="00D530ED"/>
    <w:rsid w:val="00D54DB2"/>
    <w:rsid w:val="00D54DD5"/>
    <w:rsid w:val="00D55745"/>
    <w:rsid w:val="00D55C03"/>
    <w:rsid w:val="00D563A1"/>
    <w:rsid w:val="00D568D5"/>
    <w:rsid w:val="00D573CC"/>
    <w:rsid w:val="00D57950"/>
    <w:rsid w:val="00D57F7B"/>
    <w:rsid w:val="00D60E2A"/>
    <w:rsid w:val="00D6114E"/>
    <w:rsid w:val="00D622EC"/>
    <w:rsid w:val="00D62782"/>
    <w:rsid w:val="00D62B2C"/>
    <w:rsid w:val="00D62D46"/>
    <w:rsid w:val="00D6317A"/>
    <w:rsid w:val="00D636C1"/>
    <w:rsid w:val="00D650DF"/>
    <w:rsid w:val="00D65263"/>
    <w:rsid w:val="00D65BA9"/>
    <w:rsid w:val="00D65C3E"/>
    <w:rsid w:val="00D6676C"/>
    <w:rsid w:val="00D67CB5"/>
    <w:rsid w:val="00D70167"/>
    <w:rsid w:val="00D705CF"/>
    <w:rsid w:val="00D70D46"/>
    <w:rsid w:val="00D71356"/>
    <w:rsid w:val="00D71B28"/>
    <w:rsid w:val="00D728F1"/>
    <w:rsid w:val="00D739A1"/>
    <w:rsid w:val="00D74053"/>
    <w:rsid w:val="00D741B3"/>
    <w:rsid w:val="00D754F2"/>
    <w:rsid w:val="00D75AC2"/>
    <w:rsid w:val="00D76324"/>
    <w:rsid w:val="00D763EE"/>
    <w:rsid w:val="00D7691D"/>
    <w:rsid w:val="00D76AF2"/>
    <w:rsid w:val="00D77274"/>
    <w:rsid w:val="00D77BC4"/>
    <w:rsid w:val="00D80B20"/>
    <w:rsid w:val="00D80E24"/>
    <w:rsid w:val="00D819A8"/>
    <w:rsid w:val="00D8239E"/>
    <w:rsid w:val="00D83E0A"/>
    <w:rsid w:val="00D84AF1"/>
    <w:rsid w:val="00D853B3"/>
    <w:rsid w:val="00D86537"/>
    <w:rsid w:val="00D86C7F"/>
    <w:rsid w:val="00D87C43"/>
    <w:rsid w:val="00D87D10"/>
    <w:rsid w:val="00D90077"/>
    <w:rsid w:val="00D901E3"/>
    <w:rsid w:val="00D906EF"/>
    <w:rsid w:val="00D911CA"/>
    <w:rsid w:val="00D91BE6"/>
    <w:rsid w:val="00D91C0F"/>
    <w:rsid w:val="00D91C15"/>
    <w:rsid w:val="00D91D3C"/>
    <w:rsid w:val="00D9228D"/>
    <w:rsid w:val="00D93290"/>
    <w:rsid w:val="00D940E6"/>
    <w:rsid w:val="00D94122"/>
    <w:rsid w:val="00D94EB4"/>
    <w:rsid w:val="00D95550"/>
    <w:rsid w:val="00D957A9"/>
    <w:rsid w:val="00D96283"/>
    <w:rsid w:val="00D97435"/>
    <w:rsid w:val="00D97C14"/>
    <w:rsid w:val="00DA1391"/>
    <w:rsid w:val="00DA18AF"/>
    <w:rsid w:val="00DA1BE0"/>
    <w:rsid w:val="00DA2446"/>
    <w:rsid w:val="00DA36B4"/>
    <w:rsid w:val="00DA3712"/>
    <w:rsid w:val="00DA430C"/>
    <w:rsid w:val="00DA5064"/>
    <w:rsid w:val="00DA5179"/>
    <w:rsid w:val="00DA5D41"/>
    <w:rsid w:val="00DA6409"/>
    <w:rsid w:val="00DA6BEB"/>
    <w:rsid w:val="00DB0E09"/>
    <w:rsid w:val="00DB1039"/>
    <w:rsid w:val="00DB2921"/>
    <w:rsid w:val="00DB2CA1"/>
    <w:rsid w:val="00DB302C"/>
    <w:rsid w:val="00DB3F43"/>
    <w:rsid w:val="00DB4762"/>
    <w:rsid w:val="00DB4C2B"/>
    <w:rsid w:val="00DB6261"/>
    <w:rsid w:val="00DB6F26"/>
    <w:rsid w:val="00DB7670"/>
    <w:rsid w:val="00DB78CD"/>
    <w:rsid w:val="00DB7A1C"/>
    <w:rsid w:val="00DB7DBE"/>
    <w:rsid w:val="00DC0AE6"/>
    <w:rsid w:val="00DC12A6"/>
    <w:rsid w:val="00DC14A7"/>
    <w:rsid w:val="00DC14C5"/>
    <w:rsid w:val="00DC1A39"/>
    <w:rsid w:val="00DC2B7B"/>
    <w:rsid w:val="00DC2DC5"/>
    <w:rsid w:val="00DC3A23"/>
    <w:rsid w:val="00DC5D0E"/>
    <w:rsid w:val="00DC6092"/>
    <w:rsid w:val="00DC6658"/>
    <w:rsid w:val="00DC6CDF"/>
    <w:rsid w:val="00DC7C67"/>
    <w:rsid w:val="00DD016A"/>
    <w:rsid w:val="00DD1021"/>
    <w:rsid w:val="00DD16DB"/>
    <w:rsid w:val="00DD26AB"/>
    <w:rsid w:val="00DD28D5"/>
    <w:rsid w:val="00DD4087"/>
    <w:rsid w:val="00DD4658"/>
    <w:rsid w:val="00DD4ABF"/>
    <w:rsid w:val="00DD4F28"/>
    <w:rsid w:val="00DD51CF"/>
    <w:rsid w:val="00DD748A"/>
    <w:rsid w:val="00DD788E"/>
    <w:rsid w:val="00DE069B"/>
    <w:rsid w:val="00DE14A0"/>
    <w:rsid w:val="00DE1E72"/>
    <w:rsid w:val="00DE2649"/>
    <w:rsid w:val="00DE2800"/>
    <w:rsid w:val="00DE3855"/>
    <w:rsid w:val="00DE403F"/>
    <w:rsid w:val="00DE4506"/>
    <w:rsid w:val="00DE4533"/>
    <w:rsid w:val="00DE498B"/>
    <w:rsid w:val="00DE4F9C"/>
    <w:rsid w:val="00DE550C"/>
    <w:rsid w:val="00DE5A9A"/>
    <w:rsid w:val="00DE5B03"/>
    <w:rsid w:val="00DE6AB5"/>
    <w:rsid w:val="00DF133F"/>
    <w:rsid w:val="00DF21E1"/>
    <w:rsid w:val="00DF2200"/>
    <w:rsid w:val="00DF2676"/>
    <w:rsid w:val="00DF3C61"/>
    <w:rsid w:val="00DF4D1A"/>
    <w:rsid w:val="00DF5113"/>
    <w:rsid w:val="00DF5A66"/>
    <w:rsid w:val="00DF5F16"/>
    <w:rsid w:val="00DF6C71"/>
    <w:rsid w:val="00DF72A5"/>
    <w:rsid w:val="00E00242"/>
    <w:rsid w:val="00E00D57"/>
    <w:rsid w:val="00E00F17"/>
    <w:rsid w:val="00E0141C"/>
    <w:rsid w:val="00E018CC"/>
    <w:rsid w:val="00E024D7"/>
    <w:rsid w:val="00E02857"/>
    <w:rsid w:val="00E02BC3"/>
    <w:rsid w:val="00E03FB9"/>
    <w:rsid w:val="00E04183"/>
    <w:rsid w:val="00E045E8"/>
    <w:rsid w:val="00E04792"/>
    <w:rsid w:val="00E049F5"/>
    <w:rsid w:val="00E05D4D"/>
    <w:rsid w:val="00E06585"/>
    <w:rsid w:val="00E06D80"/>
    <w:rsid w:val="00E06E69"/>
    <w:rsid w:val="00E0708B"/>
    <w:rsid w:val="00E07410"/>
    <w:rsid w:val="00E101A9"/>
    <w:rsid w:val="00E1077B"/>
    <w:rsid w:val="00E11643"/>
    <w:rsid w:val="00E12315"/>
    <w:rsid w:val="00E12B4F"/>
    <w:rsid w:val="00E12CDB"/>
    <w:rsid w:val="00E12DE8"/>
    <w:rsid w:val="00E1310F"/>
    <w:rsid w:val="00E13ECA"/>
    <w:rsid w:val="00E147A7"/>
    <w:rsid w:val="00E1490D"/>
    <w:rsid w:val="00E16CEE"/>
    <w:rsid w:val="00E16D48"/>
    <w:rsid w:val="00E16FCB"/>
    <w:rsid w:val="00E20A87"/>
    <w:rsid w:val="00E20F18"/>
    <w:rsid w:val="00E20FB5"/>
    <w:rsid w:val="00E211F3"/>
    <w:rsid w:val="00E2181A"/>
    <w:rsid w:val="00E21B9E"/>
    <w:rsid w:val="00E222FA"/>
    <w:rsid w:val="00E2297D"/>
    <w:rsid w:val="00E229F4"/>
    <w:rsid w:val="00E22EF3"/>
    <w:rsid w:val="00E231C3"/>
    <w:rsid w:val="00E23493"/>
    <w:rsid w:val="00E235BD"/>
    <w:rsid w:val="00E23B0F"/>
    <w:rsid w:val="00E2465B"/>
    <w:rsid w:val="00E246E8"/>
    <w:rsid w:val="00E251B5"/>
    <w:rsid w:val="00E258B3"/>
    <w:rsid w:val="00E25F42"/>
    <w:rsid w:val="00E262F3"/>
    <w:rsid w:val="00E26A36"/>
    <w:rsid w:val="00E270F2"/>
    <w:rsid w:val="00E30FC4"/>
    <w:rsid w:val="00E31C09"/>
    <w:rsid w:val="00E3267C"/>
    <w:rsid w:val="00E336D3"/>
    <w:rsid w:val="00E339F9"/>
    <w:rsid w:val="00E347AE"/>
    <w:rsid w:val="00E34909"/>
    <w:rsid w:val="00E34B7F"/>
    <w:rsid w:val="00E34BDF"/>
    <w:rsid w:val="00E35790"/>
    <w:rsid w:val="00E3632C"/>
    <w:rsid w:val="00E36E1E"/>
    <w:rsid w:val="00E36F5B"/>
    <w:rsid w:val="00E379AE"/>
    <w:rsid w:val="00E37CFF"/>
    <w:rsid w:val="00E40182"/>
    <w:rsid w:val="00E4041A"/>
    <w:rsid w:val="00E40785"/>
    <w:rsid w:val="00E40E24"/>
    <w:rsid w:val="00E40F7F"/>
    <w:rsid w:val="00E41419"/>
    <w:rsid w:val="00E41C4D"/>
    <w:rsid w:val="00E42663"/>
    <w:rsid w:val="00E42E52"/>
    <w:rsid w:val="00E43238"/>
    <w:rsid w:val="00E455B3"/>
    <w:rsid w:val="00E47DE5"/>
    <w:rsid w:val="00E50659"/>
    <w:rsid w:val="00E51C9F"/>
    <w:rsid w:val="00E5293B"/>
    <w:rsid w:val="00E52DE3"/>
    <w:rsid w:val="00E545CE"/>
    <w:rsid w:val="00E553EC"/>
    <w:rsid w:val="00E56025"/>
    <w:rsid w:val="00E5772F"/>
    <w:rsid w:val="00E57A3E"/>
    <w:rsid w:val="00E6132A"/>
    <w:rsid w:val="00E614E1"/>
    <w:rsid w:val="00E61AB9"/>
    <w:rsid w:val="00E61ADE"/>
    <w:rsid w:val="00E622A3"/>
    <w:rsid w:val="00E623EF"/>
    <w:rsid w:val="00E6270E"/>
    <w:rsid w:val="00E62C56"/>
    <w:rsid w:val="00E6321C"/>
    <w:rsid w:val="00E63244"/>
    <w:rsid w:val="00E632FC"/>
    <w:rsid w:val="00E634AD"/>
    <w:rsid w:val="00E63F75"/>
    <w:rsid w:val="00E64382"/>
    <w:rsid w:val="00E65CB5"/>
    <w:rsid w:val="00E65E09"/>
    <w:rsid w:val="00E66221"/>
    <w:rsid w:val="00E663AC"/>
    <w:rsid w:val="00E667CF"/>
    <w:rsid w:val="00E669CA"/>
    <w:rsid w:val="00E66A3F"/>
    <w:rsid w:val="00E673D1"/>
    <w:rsid w:val="00E677A6"/>
    <w:rsid w:val="00E67B66"/>
    <w:rsid w:val="00E71288"/>
    <w:rsid w:val="00E71914"/>
    <w:rsid w:val="00E71B26"/>
    <w:rsid w:val="00E71ED4"/>
    <w:rsid w:val="00E72E1B"/>
    <w:rsid w:val="00E73967"/>
    <w:rsid w:val="00E73DB0"/>
    <w:rsid w:val="00E74C19"/>
    <w:rsid w:val="00E7513D"/>
    <w:rsid w:val="00E77845"/>
    <w:rsid w:val="00E77AEF"/>
    <w:rsid w:val="00E8168C"/>
    <w:rsid w:val="00E81732"/>
    <w:rsid w:val="00E82156"/>
    <w:rsid w:val="00E82E6A"/>
    <w:rsid w:val="00E82F2A"/>
    <w:rsid w:val="00E83161"/>
    <w:rsid w:val="00E83179"/>
    <w:rsid w:val="00E831E7"/>
    <w:rsid w:val="00E83366"/>
    <w:rsid w:val="00E8365D"/>
    <w:rsid w:val="00E83BEE"/>
    <w:rsid w:val="00E83F93"/>
    <w:rsid w:val="00E8622D"/>
    <w:rsid w:val="00E86F43"/>
    <w:rsid w:val="00E87C00"/>
    <w:rsid w:val="00E90551"/>
    <w:rsid w:val="00E92221"/>
    <w:rsid w:val="00E93306"/>
    <w:rsid w:val="00E93402"/>
    <w:rsid w:val="00E9455E"/>
    <w:rsid w:val="00E94816"/>
    <w:rsid w:val="00E950C8"/>
    <w:rsid w:val="00E966C1"/>
    <w:rsid w:val="00E96856"/>
    <w:rsid w:val="00E96870"/>
    <w:rsid w:val="00EA067E"/>
    <w:rsid w:val="00EA094B"/>
    <w:rsid w:val="00EA0CEE"/>
    <w:rsid w:val="00EA1D54"/>
    <w:rsid w:val="00EA25A9"/>
    <w:rsid w:val="00EA3541"/>
    <w:rsid w:val="00EA41C3"/>
    <w:rsid w:val="00EA5502"/>
    <w:rsid w:val="00EA5670"/>
    <w:rsid w:val="00EA59FD"/>
    <w:rsid w:val="00EA7387"/>
    <w:rsid w:val="00EA74EA"/>
    <w:rsid w:val="00EA7872"/>
    <w:rsid w:val="00EB0036"/>
    <w:rsid w:val="00EB02E4"/>
    <w:rsid w:val="00EB04E6"/>
    <w:rsid w:val="00EB06C9"/>
    <w:rsid w:val="00EB1F21"/>
    <w:rsid w:val="00EB1F64"/>
    <w:rsid w:val="00EB25DD"/>
    <w:rsid w:val="00EB4202"/>
    <w:rsid w:val="00EB4893"/>
    <w:rsid w:val="00EB49DA"/>
    <w:rsid w:val="00EB537F"/>
    <w:rsid w:val="00EB5BBF"/>
    <w:rsid w:val="00EB64CE"/>
    <w:rsid w:val="00EB6F7B"/>
    <w:rsid w:val="00EB7DF8"/>
    <w:rsid w:val="00EB7F85"/>
    <w:rsid w:val="00EC004C"/>
    <w:rsid w:val="00EC074B"/>
    <w:rsid w:val="00EC1D76"/>
    <w:rsid w:val="00EC24E5"/>
    <w:rsid w:val="00EC2970"/>
    <w:rsid w:val="00EC4039"/>
    <w:rsid w:val="00EC4DF4"/>
    <w:rsid w:val="00EC5244"/>
    <w:rsid w:val="00EC5797"/>
    <w:rsid w:val="00EC668C"/>
    <w:rsid w:val="00EC6C99"/>
    <w:rsid w:val="00EC6CAC"/>
    <w:rsid w:val="00EC79F5"/>
    <w:rsid w:val="00EC7CDE"/>
    <w:rsid w:val="00ED0905"/>
    <w:rsid w:val="00ED29A0"/>
    <w:rsid w:val="00ED2BBE"/>
    <w:rsid w:val="00ED3339"/>
    <w:rsid w:val="00ED3684"/>
    <w:rsid w:val="00ED3C74"/>
    <w:rsid w:val="00ED4CB4"/>
    <w:rsid w:val="00ED4F93"/>
    <w:rsid w:val="00ED5029"/>
    <w:rsid w:val="00ED623C"/>
    <w:rsid w:val="00EE0C1E"/>
    <w:rsid w:val="00EE15D0"/>
    <w:rsid w:val="00EE1890"/>
    <w:rsid w:val="00EE3917"/>
    <w:rsid w:val="00EE4974"/>
    <w:rsid w:val="00EE4F2D"/>
    <w:rsid w:val="00EE5B75"/>
    <w:rsid w:val="00EE5C0D"/>
    <w:rsid w:val="00EE5C2F"/>
    <w:rsid w:val="00EE6A97"/>
    <w:rsid w:val="00EE6B81"/>
    <w:rsid w:val="00EE7AF4"/>
    <w:rsid w:val="00EF15EC"/>
    <w:rsid w:val="00EF1CB2"/>
    <w:rsid w:val="00EF2203"/>
    <w:rsid w:val="00EF31FF"/>
    <w:rsid w:val="00EF32DF"/>
    <w:rsid w:val="00EF415B"/>
    <w:rsid w:val="00EF439C"/>
    <w:rsid w:val="00EF47EB"/>
    <w:rsid w:val="00EF4A3A"/>
    <w:rsid w:val="00EF5487"/>
    <w:rsid w:val="00EF6982"/>
    <w:rsid w:val="00EF69C0"/>
    <w:rsid w:val="00EF6FA0"/>
    <w:rsid w:val="00EF7CEB"/>
    <w:rsid w:val="00F003F2"/>
    <w:rsid w:val="00F01D43"/>
    <w:rsid w:val="00F02455"/>
    <w:rsid w:val="00F024FB"/>
    <w:rsid w:val="00F029DD"/>
    <w:rsid w:val="00F02A83"/>
    <w:rsid w:val="00F030A0"/>
    <w:rsid w:val="00F03E5A"/>
    <w:rsid w:val="00F04379"/>
    <w:rsid w:val="00F053C3"/>
    <w:rsid w:val="00F0548F"/>
    <w:rsid w:val="00F055DF"/>
    <w:rsid w:val="00F069DE"/>
    <w:rsid w:val="00F0746B"/>
    <w:rsid w:val="00F074C3"/>
    <w:rsid w:val="00F102C4"/>
    <w:rsid w:val="00F10452"/>
    <w:rsid w:val="00F1182F"/>
    <w:rsid w:val="00F12637"/>
    <w:rsid w:val="00F12A37"/>
    <w:rsid w:val="00F13698"/>
    <w:rsid w:val="00F14453"/>
    <w:rsid w:val="00F15A2F"/>
    <w:rsid w:val="00F15F7E"/>
    <w:rsid w:val="00F167FB"/>
    <w:rsid w:val="00F171AF"/>
    <w:rsid w:val="00F178E7"/>
    <w:rsid w:val="00F17B21"/>
    <w:rsid w:val="00F20217"/>
    <w:rsid w:val="00F206AF"/>
    <w:rsid w:val="00F21232"/>
    <w:rsid w:val="00F21E26"/>
    <w:rsid w:val="00F22302"/>
    <w:rsid w:val="00F22CC0"/>
    <w:rsid w:val="00F23115"/>
    <w:rsid w:val="00F2311B"/>
    <w:rsid w:val="00F2493E"/>
    <w:rsid w:val="00F25138"/>
    <w:rsid w:val="00F252B0"/>
    <w:rsid w:val="00F25AD0"/>
    <w:rsid w:val="00F260A5"/>
    <w:rsid w:val="00F26E96"/>
    <w:rsid w:val="00F27371"/>
    <w:rsid w:val="00F27AA2"/>
    <w:rsid w:val="00F2F1B7"/>
    <w:rsid w:val="00F300CF"/>
    <w:rsid w:val="00F3061E"/>
    <w:rsid w:val="00F3091C"/>
    <w:rsid w:val="00F31D1B"/>
    <w:rsid w:val="00F32043"/>
    <w:rsid w:val="00F32562"/>
    <w:rsid w:val="00F32DC1"/>
    <w:rsid w:val="00F34B74"/>
    <w:rsid w:val="00F34F01"/>
    <w:rsid w:val="00F3685D"/>
    <w:rsid w:val="00F4115B"/>
    <w:rsid w:val="00F4131B"/>
    <w:rsid w:val="00F423FA"/>
    <w:rsid w:val="00F433A1"/>
    <w:rsid w:val="00F44516"/>
    <w:rsid w:val="00F44594"/>
    <w:rsid w:val="00F455B5"/>
    <w:rsid w:val="00F45655"/>
    <w:rsid w:val="00F460EB"/>
    <w:rsid w:val="00F46196"/>
    <w:rsid w:val="00F464CC"/>
    <w:rsid w:val="00F504DF"/>
    <w:rsid w:val="00F50C3D"/>
    <w:rsid w:val="00F515F0"/>
    <w:rsid w:val="00F522A0"/>
    <w:rsid w:val="00F528BB"/>
    <w:rsid w:val="00F541D8"/>
    <w:rsid w:val="00F5439D"/>
    <w:rsid w:val="00F549EC"/>
    <w:rsid w:val="00F5532B"/>
    <w:rsid w:val="00F5532D"/>
    <w:rsid w:val="00F555C4"/>
    <w:rsid w:val="00F5561D"/>
    <w:rsid w:val="00F55F8C"/>
    <w:rsid w:val="00F5633B"/>
    <w:rsid w:val="00F5719C"/>
    <w:rsid w:val="00F577A0"/>
    <w:rsid w:val="00F579A1"/>
    <w:rsid w:val="00F579D5"/>
    <w:rsid w:val="00F57EFF"/>
    <w:rsid w:val="00F60146"/>
    <w:rsid w:val="00F60870"/>
    <w:rsid w:val="00F614F5"/>
    <w:rsid w:val="00F631F3"/>
    <w:rsid w:val="00F64407"/>
    <w:rsid w:val="00F66193"/>
    <w:rsid w:val="00F66916"/>
    <w:rsid w:val="00F674C9"/>
    <w:rsid w:val="00F67A9E"/>
    <w:rsid w:val="00F67B83"/>
    <w:rsid w:val="00F70B29"/>
    <w:rsid w:val="00F70E2B"/>
    <w:rsid w:val="00F711D1"/>
    <w:rsid w:val="00F716DD"/>
    <w:rsid w:val="00F71786"/>
    <w:rsid w:val="00F71FB0"/>
    <w:rsid w:val="00F727C3"/>
    <w:rsid w:val="00F7295B"/>
    <w:rsid w:val="00F72D91"/>
    <w:rsid w:val="00F74839"/>
    <w:rsid w:val="00F751B7"/>
    <w:rsid w:val="00F75A43"/>
    <w:rsid w:val="00F75E22"/>
    <w:rsid w:val="00F7623A"/>
    <w:rsid w:val="00F76E43"/>
    <w:rsid w:val="00F7732E"/>
    <w:rsid w:val="00F777CB"/>
    <w:rsid w:val="00F80A4F"/>
    <w:rsid w:val="00F817B3"/>
    <w:rsid w:val="00F81D82"/>
    <w:rsid w:val="00F827F7"/>
    <w:rsid w:val="00F833F6"/>
    <w:rsid w:val="00F83597"/>
    <w:rsid w:val="00F846DD"/>
    <w:rsid w:val="00F8477C"/>
    <w:rsid w:val="00F84F86"/>
    <w:rsid w:val="00F861AD"/>
    <w:rsid w:val="00F86AC2"/>
    <w:rsid w:val="00F87034"/>
    <w:rsid w:val="00F90299"/>
    <w:rsid w:val="00F91C6A"/>
    <w:rsid w:val="00F9209A"/>
    <w:rsid w:val="00F927DA"/>
    <w:rsid w:val="00F9303E"/>
    <w:rsid w:val="00F93F3A"/>
    <w:rsid w:val="00F941FE"/>
    <w:rsid w:val="00F94972"/>
    <w:rsid w:val="00F9765A"/>
    <w:rsid w:val="00F97770"/>
    <w:rsid w:val="00FA04AC"/>
    <w:rsid w:val="00FA0A23"/>
    <w:rsid w:val="00FA157C"/>
    <w:rsid w:val="00FA1585"/>
    <w:rsid w:val="00FA164D"/>
    <w:rsid w:val="00FA26A0"/>
    <w:rsid w:val="00FA29A4"/>
    <w:rsid w:val="00FA2A4B"/>
    <w:rsid w:val="00FA30A3"/>
    <w:rsid w:val="00FA3F42"/>
    <w:rsid w:val="00FA58CC"/>
    <w:rsid w:val="00FA61B9"/>
    <w:rsid w:val="00FA6750"/>
    <w:rsid w:val="00FA6B5F"/>
    <w:rsid w:val="00FA6C0C"/>
    <w:rsid w:val="00FA7220"/>
    <w:rsid w:val="00FA76A4"/>
    <w:rsid w:val="00FA79D1"/>
    <w:rsid w:val="00FB041E"/>
    <w:rsid w:val="00FB1207"/>
    <w:rsid w:val="00FB134B"/>
    <w:rsid w:val="00FB271A"/>
    <w:rsid w:val="00FB2C87"/>
    <w:rsid w:val="00FB2F08"/>
    <w:rsid w:val="00FB3355"/>
    <w:rsid w:val="00FB39DF"/>
    <w:rsid w:val="00FB40B1"/>
    <w:rsid w:val="00FB53AB"/>
    <w:rsid w:val="00FB57EE"/>
    <w:rsid w:val="00FB5A63"/>
    <w:rsid w:val="00FB62A5"/>
    <w:rsid w:val="00FB7B64"/>
    <w:rsid w:val="00FB7BAC"/>
    <w:rsid w:val="00FC01CE"/>
    <w:rsid w:val="00FC05F3"/>
    <w:rsid w:val="00FC09D3"/>
    <w:rsid w:val="00FC1C8A"/>
    <w:rsid w:val="00FC2743"/>
    <w:rsid w:val="00FC2811"/>
    <w:rsid w:val="00FC29AE"/>
    <w:rsid w:val="00FC3293"/>
    <w:rsid w:val="00FC33C1"/>
    <w:rsid w:val="00FC4827"/>
    <w:rsid w:val="00FC4E25"/>
    <w:rsid w:val="00FC53E3"/>
    <w:rsid w:val="00FC5690"/>
    <w:rsid w:val="00FC5D6A"/>
    <w:rsid w:val="00FC6941"/>
    <w:rsid w:val="00FC70B5"/>
    <w:rsid w:val="00FC723B"/>
    <w:rsid w:val="00FC726C"/>
    <w:rsid w:val="00FD1206"/>
    <w:rsid w:val="00FD3584"/>
    <w:rsid w:val="00FD3DA8"/>
    <w:rsid w:val="00FD4504"/>
    <w:rsid w:val="00FD4810"/>
    <w:rsid w:val="00FD5246"/>
    <w:rsid w:val="00FD563D"/>
    <w:rsid w:val="00FD5C8D"/>
    <w:rsid w:val="00FD5D41"/>
    <w:rsid w:val="00FD7C51"/>
    <w:rsid w:val="00FD7F7B"/>
    <w:rsid w:val="00FE0718"/>
    <w:rsid w:val="00FE0940"/>
    <w:rsid w:val="00FE0CBA"/>
    <w:rsid w:val="00FE131D"/>
    <w:rsid w:val="00FE13DD"/>
    <w:rsid w:val="00FE16E7"/>
    <w:rsid w:val="00FE1CAC"/>
    <w:rsid w:val="00FE3EC7"/>
    <w:rsid w:val="00FE3F68"/>
    <w:rsid w:val="00FE539B"/>
    <w:rsid w:val="00FE53DF"/>
    <w:rsid w:val="00FE551D"/>
    <w:rsid w:val="00FE5C36"/>
    <w:rsid w:val="00FE5E44"/>
    <w:rsid w:val="00FE641F"/>
    <w:rsid w:val="00FE6AD4"/>
    <w:rsid w:val="00FF11AF"/>
    <w:rsid w:val="00FF1427"/>
    <w:rsid w:val="00FF144E"/>
    <w:rsid w:val="00FF174C"/>
    <w:rsid w:val="00FF184E"/>
    <w:rsid w:val="00FF2676"/>
    <w:rsid w:val="00FF2822"/>
    <w:rsid w:val="00FF2D77"/>
    <w:rsid w:val="00FF2E5C"/>
    <w:rsid w:val="00FF313B"/>
    <w:rsid w:val="00FF3316"/>
    <w:rsid w:val="00FF67BD"/>
    <w:rsid w:val="00FF7F2A"/>
    <w:rsid w:val="0124472E"/>
    <w:rsid w:val="01419495"/>
    <w:rsid w:val="015BEC80"/>
    <w:rsid w:val="015DF156"/>
    <w:rsid w:val="01D74B25"/>
    <w:rsid w:val="01F10824"/>
    <w:rsid w:val="02516C84"/>
    <w:rsid w:val="02D3DD3C"/>
    <w:rsid w:val="033019C8"/>
    <w:rsid w:val="039D8577"/>
    <w:rsid w:val="03E742B0"/>
    <w:rsid w:val="040CD877"/>
    <w:rsid w:val="0420F95E"/>
    <w:rsid w:val="04ADF64D"/>
    <w:rsid w:val="04FB2410"/>
    <w:rsid w:val="0521E29F"/>
    <w:rsid w:val="05C07FA4"/>
    <w:rsid w:val="05CFE4C1"/>
    <w:rsid w:val="05D43A9F"/>
    <w:rsid w:val="06421A61"/>
    <w:rsid w:val="068349DC"/>
    <w:rsid w:val="068A85B7"/>
    <w:rsid w:val="07474A6C"/>
    <w:rsid w:val="0792C45C"/>
    <w:rsid w:val="08745455"/>
    <w:rsid w:val="0919BC8E"/>
    <w:rsid w:val="092D2314"/>
    <w:rsid w:val="0984A59E"/>
    <w:rsid w:val="09CE0E6C"/>
    <w:rsid w:val="0A0A24CD"/>
    <w:rsid w:val="0A3360C9"/>
    <w:rsid w:val="0A69DE9D"/>
    <w:rsid w:val="0A734CA9"/>
    <w:rsid w:val="0A8B4FC1"/>
    <w:rsid w:val="0AD779EA"/>
    <w:rsid w:val="0ADA005F"/>
    <w:rsid w:val="0B666498"/>
    <w:rsid w:val="0BD10182"/>
    <w:rsid w:val="0BE842D0"/>
    <w:rsid w:val="0C008670"/>
    <w:rsid w:val="0C4FC244"/>
    <w:rsid w:val="0CB96A32"/>
    <w:rsid w:val="0D4F6CC3"/>
    <w:rsid w:val="0D9AE234"/>
    <w:rsid w:val="0DA95BB8"/>
    <w:rsid w:val="0DBAB84A"/>
    <w:rsid w:val="0E02E285"/>
    <w:rsid w:val="0E1493BC"/>
    <w:rsid w:val="0EB4F233"/>
    <w:rsid w:val="0F047844"/>
    <w:rsid w:val="0F539614"/>
    <w:rsid w:val="0F935445"/>
    <w:rsid w:val="0FB360AB"/>
    <w:rsid w:val="0FF9812D"/>
    <w:rsid w:val="102241A3"/>
    <w:rsid w:val="1086DF28"/>
    <w:rsid w:val="10CED9DA"/>
    <w:rsid w:val="10FC7418"/>
    <w:rsid w:val="113FA28B"/>
    <w:rsid w:val="114FA10D"/>
    <w:rsid w:val="11ECF0A8"/>
    <w:rsid w:val="12709CB6"/>
    <w:rsid w:val="12F2969D"/>
    <w:rsid w:val="130B26C5"/>
    <w:rsid w:val="1381990F"/>
    <w:rsid w:val="13B4D8CF"/>
    <w:rsid w:val="13C1E73F"/>
    <w:rsid w:val="1434D41D"/>
    <w:rsid w:val="145342A8"/>
    <w:rsid w:val="14804C8F"/>
    <w:rsid w:val="14A16671"/>
    <w:rsid w:val="14A32645"/>
    <w:rsid w:val="15138886"/>
    <w:rsid w:val="152E58A2"/>
    <w:rsid w:val="15667088"/>
    <w:rsid w:val="1570F9F4"/>
    <w:rsid w:val="15ABC4AB"/>
    <w:rsid w:val="16468BD3"/>
    <w:rsid w:val="17426249"/>
    <w:rsid w:val="1775A651"/>
    <w:rsid w:val="188CA7AE"/>
    <w:rsid w:val="18C758E2"/>
    <w:rsid w:val="192F9683"/>
    <w:rsid w:val="1956903D"/>
    <w:rsid w:val="19AB78AC"/>
    <w:rsid w:val="19DED0C0"/>
    <w:rsid w:val="19EF42E1"/>
    <w:rsid w:val="19F12A6C"/>
    <w:rsid w:val="1A2E4B29"/>
    <w:rsid w:val="1A59F228"/>
    <w:rsid w:val="1AB8EC1B"/>
    <w:rsid w:val="1AD3B732"/>
    <w:rsid w:val="1BE9712E"/>
    <w:rsid w:val="1D439225"/>
    <w:rsid w:val="1D565215"/>
    <w:rsid w:val="1D8BC703"/>
    <w:rsid w:val="1DA6598F"/>
    <w:rsid w:val="1DC21574"/>
    <w:rsid w:val="1E32747B"/>
    <w:rsid w:val="1E3385EF"/>
    <w:rsid w:val="1E8AEF9F"/>
    <w:rsid w:val="1EF60A0F"/>
    <w:rsid w:val="1EFF306B"/>
    <w:rsid w:val="1F22E46C"/>
    <w:rsid w:val="1FB9B591"/>
    <w:rsid w:val="1FD869BC"/>
    <w:rsid w:val="20071341"/>
    <w:rsid w:val="202A651E"/>
    <w:rsid w:val="204C3C0C"/>
    <w:rsid w:val="21535CEF"/>
    <w:rsid w:val="21ACF10E"/>
    <w:rsid w:val="21B3BF4C"/>
    <w:rsid w:val="21C17398"/>
    <w:rsid w:val="229A46F7"/>
    <w:rsid w:val="22BB8821"/>
    <w:rsid w:val="22D0B3AF"/>
    <w:rsid w:val="22E31F37"/>
    <w:rsid w:val="22FD1691"/>
    <w:rsid w:val="237873BA"/>
    <w:rsid w:val="237BF056"/>
    <w:rsid w:val="23800F38"/>
    <w:rsid w:val="2412FF8C"/>
    <w:rsid w:val="24B7F2DA"/>
    <w:rsid w:val="257BCB50"/>
    <w:rsid w:val="2588D563"/>
    <w:rsid w:val="25B5B0C3"/>
    <w:rsid w:val="25D2B88D"/>
    <w:rsid w:val="25F0DE0E"/>
    <w:rsid w:val="26135E53"/>
    <w:rsid w:val="2617F629"/>
    <w:rsid w:val="26606D2B"/>
    <w:rsid w:val="266DC019"/>
    <w:rsid w:val="26C97BDE"/>
    <w:rsid w:val="26EE1F8F"/>
    <w:rsid w:val="26FA9BD7"/>
    <w:rsid w:val="2705592E"/>
    <w:rsid w:val="272DEBD6"/>
    <w:rsid w:val="27649147"/>
    <w:rsid w:val="2816CB58"/>
    <w:rsid w:val="282E2E99"/>
    <w:rsid w:val="28C25521"/>
    <w:rsid w:val="293016D7"/>
    <w:rsid w:val="2942E0BC"/>
    <w:rsid w:val="2950FD7F"/>
    <w:rsid w:val="29838EF6"/>
    <w:rsid w:val="2994CD3C"/>
    <w:rsid w:val="299B47B9"/>
    <w:rsid w:val="29DAC00C"/>
    <w:rsid w:val="29F264C4"/>
    <w:rsid w:val="29F4E476"/>
    <w:rsid w:val="2A13A395"/>
    <w:rsid w:val="2A3AD42A"/>
    <w:rsid w:val="2B4AC974"/>
    <w:rsid w:val="2BBB49D0"/>
    <w:rsid w:val="2BC43471"/>
    <w:rsid w:val="2BC6BA64"/>
    <w:rsid w:val="2BFE1B2A"/>
    <w:rsid w:val="2C0529C1"/>
    <w:rsid w:val="2C3913D2"/>
    <w:rsid w:val="2CAD7937"/>
    <w:rsid w:val="2D6663E1"/>
    <w:rsid w:val="2DF1BC3B"/>
    <w:rsid w:val="2E524F89"/>
    <w:rsid w:val="2E912EDF"/>
    <w:rsid w:val="2EE5EF11"/>
    <w:rsid w:val="2F57453C"/>
    <w:rsid w:val="2FB7FD87"/>
    <w:rsid w:val="2FD53761"/>
    <w:rsid w:val="301CFBFF"/>
    <w:rsid w:val="302486D1"/>
    <w:rsid w:val="3036F243"/>
    <w:rsid w:val="3054DB90"/>
    <w:rsid w:val="305C0053"/>
    <w:rsid w:val="30C8EED5"/>
    <w:rsid w:val="30EEB148"/>
    <w:rsid w:val="311092C0"/>
    <w:rsid w:val="3193BCF1"/>
    <w:rsid w:val="31AF5067"/>
    <w:rsid w:val="31E1AC72"/>
    <w:rsid w:val="31F44C6E"/>
    <w:rsid w:val="321E5BAD"/>
    <w:rsid w:val="322E242F"/>
    <w:rsid w:val="327375DF"/>
    <w:rsid w:val="32EF109D"/>
    <w:rsid w:val="336E2F99"/>
    <w:rsid w:val="339D0A26"/>
    <w:rsid w:val="340B1B63"/>
    <w:rsid w:val="34332C72"/>
    <w:rsid w:val="347AD7C1"/>
    <w:rsid w:val="349B8E14"/>
    <w:rsid w:val="34DC43FD"/>
    <w:rsid w:val="35A1FCEF"/>
    <w:rsid w:val="35EA4735"/>
    <w:rsid w:val="361E9675"/>
    <w:rsid w:val="362DAEE6"/>
    <w:rsid w:val="363EC141"/>
    <w:rsid w:val="366118AD"/>
    <w:rsid w:val="368F5675"/>
    <w:rsid w:val="3692F0C9"/>
    <w:rsid w:val="37403384"/>
    <w:rsid w:val="37725DBF"/>
    <w:rsid w:val="37D5E458"/>
    <w:rsid w:val="37D86B0E"/>
    <w:rsid w:val="38006579"/>
    <w:rsid w:val="3809B295"/>
    <w:rsid w:val="3824805E"/>
    <w:rsid w:val="387C3D57"/>
    <w:rsid w:val="38CDF5A9"/>
    <w:rsid w:val="3964C76B"/>
    <w:rsid w:val="3996C029"/>
    <w:rsid w:val="3A147979"/>
    <w:rsid w:val="3A756264"/>
    <w:rsid w:val="3A8C1D31"/>
    <w:rsid w:val="3A9C8B32"/>
    <w:rsid w:val="3B62F405"/>
    <w:rsid w:val="3BE73244"/>
    <w:rsid w:val="3BFFC88E"/>
    <w:rsid w:val="3C419FD1"/>
    <w:rsid w:val="3CC41E40"/>
    <w:rsid w:val="3CE3CCF7"/>
    <w:rsid w:val="3D0F9E63"/>
    <w:rsid w:val="3D751342"/>
    <w:rsid w:val="3DD071EE"/>
    <w:rsid w:val="3DECDCF8"/>
    <w:rsid w:val="3E0D5108"/>
    <w:rsid w:val="3E78BB7C"/>
    <w:rsid w:val="3EA2D93A"/>
    <w:rsid w:val="3EDE6283"/>
    <w:rsid w:val="3F73B2E3"/>
    <w:rsid w:val="3F7D66BB"/>
    <w:rsid w:val="3F7FFA0A"/>
    <w:rsid w:val="3FBAF95D"/>
    <w:rsid w:val="403C9196"/>
    <w:rsid w:val="40CC1732"/>
    <w:rsid w:val="40F0CEB2"/>
    <w:rsid w:val="4125D299"/>
    <w:rsid w:val="4138FF77"/>
    <w:rsid w:val="4196AE3C"/>
    <w:rsid w:val="41EDA400"/>
    <w:rsid w:val="41FF420B"/>
    <w:rsid w:val="4272CCE1"/>
    <w:rsid w:val="42E0D646"/>
    <w:rsid w:val="42FC2FC2"/>
    <w:rsid w:val="43439F2E"/>
    <w:rsid w:val="43A1A0C6"/>
    <w:rsid w:val="43CFA02C"/>
    <w:rsid w:val="43E90997"/>
    <w:rsid w:val="44556D0F"/>
    <w:rsid w:val="447E8AC5"/>
    <w:rsid w:val="4506D49C"/>
    <w:rsid w:val="4528E197"/>
    <w:rsid w:val="455C1E7F"/>
    <w:rsid w:val="456747A2"/>
    <w:rsid w:val="45991658"/>
    <w:rsid w:val="45D7D241"/>
    <w:rsid w:val="45E039B4"/>
    <w:rsid w:val="464D1605"/>
    <w:rsid w:val="46C11E6E"/>
    <w:rsid w:val="46E05E7B"/>
    <w:rsid w:val="4759976D"/>
    <w:rsid w:val="47653AC0"/>
    <w:rsid w:val="47B970B1"/>
    <w:rsid w:val="480BB340"/>
    <w:rsid w:val="49219DAC"/>
    <w:rsid w:val="4945D454"/>
    <w:rsid w:val="494ADFA4"/>
    <w:rsid w:val="49D0C85D"/>
    <w:rsid w:val="49E9FB57"/>
    <w:rsid w:val="4A435391"/>
    <w:rsid w:val="4A7DEB7B"/>
    <w:rsid w:val="4B025E9D"/>
    <w:rsid w:val="4BF40B18"/>
    <w:rsid w:val="4C32A790"/>
    <w:rsid w:val="4C558330"/>
    <w:rsid w:val="4C731A60"/>
    <w:rsid w:val="4CCECEF3"/>
    <w:rsid w:val="4D2AE0ED"/>
    <w:rsid w:val="4D80FE08"/>
    <w:rsid w:val="4D843DEC"/>
    <w:rsid w:val="4D9B324F"/>
    <w:rsid w:val="4DB6BB8A"/>
    <w:rsid w:val="4DF59F86"/>
    <w:rsid w:val="4E7E008F"/>
    <w:rsid w:val="4E944972"/>
    <w:rsid w:val="4EE88941"/>
    <w:rsid w:val="4F322A09"/>
    <w:rsid w:val="4F344A70"/>
    <w:rsid w:val="4F44DCFE"/>
    <w:rsid w:val="4F5829AF"/>
    <w:rsid w:val="4F7ABFA6"/>
    <w:rsid w:val="50140BB7"/>
    <w:rsid w:val="5095380F"/>
    <w:rsid w:val="50B50976"/>
    <w:rsid w:val="50E226B8"/>
    <w:rsid w:val="510945A4"/>
    <w:rsid w:val="512771BC"/>
    <w:rsid w:val="51B761BD"/>
    <w:rsid w:val="51D64091"/>
    <w:rsid w:val="52327D6C"/>
    <w:rsid w:val="5287BDD7"/>
    <w:rsid w:val="52950C68"/>
    <w:rsid w:val="52BEAC54"/>
    <w:rsid w:val="52C21CA6"/>
    <w:rsid w:val="52CC0E94"/>
    <w:rsid w:val="52CCD1F3"/>
    <w:rsid w:val="52E25029"/>
    <w:rsid w:val="52E26A2B"/>
    <w:rsid w:val="52E86C53"/>
    <w:rsid w:val="531CBF67"/>
    <w:rsid w:val="541CA243"/>
    <w:rsid w:val="5473AD5B"/>
    <w:rsid w:val="549CDA0B"/>
    <w:rsid w:val="54C6BC00"/>
    <w:rsid w:val="553443B9"/>
    <w:rsid w:val="556C457D"/>
    <w:rsid w:val="5595816D"/>
    <w:rsid w:val="55C76F8C"/>
    <w:rsid w:val="55CE3999"/>
    <w:rsid w:val="55D16874"/>
    <w:rsid w:val="562132A2"/>
    <w:rsid w:val="570B6797"/>
    <w:rsid w:val="572CC3DD"/>
    <w:rsid w:val="57CD078D"/>
    <w:rsid w:val="5859582D"/>
    <w:rsid w:val="586E4FCF"/>
    <w:rsid w:val="58D4BC55"/>
    <w:rsid w:val="5971A7A3"/>
    <w:rsid w:val="5A304A82"/>
    <w:rsid w:val="5AB7C971"/>
    <w:rsid w:val="5B67BDBB"/>
    <w:rsid w:val="5BB83AA6"/>
    <w:rsid w:val="5BC520F0"/>
    <w:rsid w:val="5C83F776"/>
    <w:rsid w:val="5C94E582"/>
    <w:rsid w:val="5CEC9EB3"/>
    <w:rsid w:val="5CFA2673"/>
    <w:rsid w:val="5D5F4C49"/>
    <w:rsid w:val="5D838802"/>
    <w:rsid w:val="5D99AED5"/>
    <w:rsid w:val="5DB415D4"/>
    <w:rsid w:val="5DFD93C1"/>
    <w:rsid w:val="5E2F8E3F"/>
    <w:rsid w:val="5E6C5E40"/>
    <w:rsid w:val="5E6E6A76"/>
    <w:rsid w:val="5E755105"/>
    <w:rsid w:val="5ED1ADBC"/>
    <w:rsid w:val="5F209D74"/>
    <w:rsid w:val="5F94229B"/>
    <w:rsid w:val="5FB3386B"/>
    <w:rsid w:val="60484480"/>
    <w:rsid w:val="60CA87C5"/>
    <w:rsid w:val="611E42B6"/>
    <w:rsid w:val="6141DCFD"/>
    <w:rsid w:val="6172F8BA"/>
    <w:rsid w:val="61C76D80"/>
    <w:rsid w:val="62C638A9"/>
    <w:rsid w:val="62F8752B"/>
    <w:rsid w:val="63DF02D6"/>
    <w:rsid w:val="63FD9CC6"/>
    <w:rsid w:val="640CEB91"/>
    <w:rsid w:val="6457DB95"/>
    <w:rsid w:val="64667C9C"/>
    <w:rsid w:val="647937E8"/>
    <w:rsid w:val="6497FE7C"/>
    <w:rsid w:val="64DEE4E0"/>
    <w:rsid w:val="65183CF9"/>
    <w:rsid w:val="655EAEC5"/>
    <w:rsid w:val="65768D1C"/>
    <w:rsid w:val="6577A2BC"/>
    <w:rsid w:val="657AE1BD"/>
    <w:rsid w:val="65B268CB"/>
    <w:rsid w:val="65ED19AC"/>
    <w:rsid w:val="65FF673F"/>
    <w:rsid w:val="6651069A"/>
    <w:rsid w:val="66727450"/>
    <w:rsid w:val="670EF0B3"/>
    <w:rsid w:val="672257CE"/>
    <w:rsid w:val="67D4F1C2"/>
    <w:rsid w:val="67FF6DE4"/>
    <w:rsid w:val="681220AE"/>
    <w:rsid w:val="68229706"/>
    <w:rsid w:val="683DCC49"/>
    <w:rsid w:val="68B824C7"/>
    <w:rsid w:val="68F708BB"/>
    <w:rsid w:val="69BD9FA6"/>
    <w:rsid w:val="6A04AD68"/>
    <w:rsid w:val="6A175B7C"/>
    <w:rsid w:val="6A7F99C2"/>
    <w:rsid w:val="6A8C83AD"/>
    <w:rsid w:val="6A902020"/>
    <w:rsid w:val="6AE6E255"/>
    <w:rsid w:val="6AF23FA1"/>
    <w:rsid w:val="6B2F2045"/>
    <w:rsid w:val="6B489D09"/>
    <w:rsid w:val="6B521F4D"/>
    <w:rsid w:val="6B88B1ED"/>
    <w:rsid w:val="6B9CAD01"/>
    <w:rsid w:val="6BA04D62"/>
    <w:rsid w:val="6BB0DB11"/>
    <w:rsid w:val="6C07D2FF"/>
    <w:rsid w:val="6C55C7C2"/>
    <w:rsid w:val="6C752CB2"/>
    <w:rsid w:val="6C7D6C3E"/>
    <w:rsid w:val="6CA2592A"/>
    <w:rsid w:val="6CA68984"/>
    <w:rsid w:val="6CACCA0B"/>
    <w:rsid w:val="6CB09566"/>
    <w:rsid w:val="6CD1FC2E"/>
    <w:rsid w:val="6CEDDD0E"/>
    <w:rsid w:val="6CFA3518"/>
    <w:rsid w:val="6D03D139"/>
    <w:rsid w:val="6D43845C"/>
    <w:rsid w:val="6D85DE04"/>
    <w:rsid w:val="6D92903E"/>
    <w:rsid w:val="6D98614E"/>
    <w:rsid w:val="6DA2C625"/>
    <w:rsid w:val="6DCDA9D5"/>
    <w:rsid w:val="6DE42207"/>
    <w:rsid w:val="6DF32493"/>
    <w:rsid w:val="6E019543"/>
    <w:rsid w:val="6E41DB6C"/>
    <w:rsid w:val="6E530F99"/>
    <w:rsid w:val="6E66EDEA"/>
    <w:rsid w:val="6E9013FF"/>
    <w:rsid w:val="6F19CEF0"/>
    <w:rsid w:val="6F8E04E9"/>
    <w:rsid w:val="6FBF3477"/>
    <w:rsid w:val="6FD3D01B"/>
    <w:rsid w:val="6FF06D57"/>
    <w:rsid w:val="70132148"/>
    <w:rsid w:val="702F8786"/>
    <w:rsid w:val="703E1A86"/>
    <w:rsid w:val="707363E6"/>
    <w:rsid w:val="70A5A36E"/>
    <w:rsid w:val="70C4B680"/>
    <w:rsid w:val="7121B8DE"/>
    <w:rsid w:val="71629CCC"/>
    <w:rsid w:val="7175EE7A"/>
    <w:rsid w:val="718234AF"/>
    <w:rsid w:val="7196B4CF"/>
    <w:rsid w:val="71A3DA5F"/>
    <w:rsid w:val="71DBDE9C"/>
    <w:rsid w:val="72057754"/>
    <w:rsid w:val="725A767B"/>
    <w:rsid w:val="72E862C7"/>
    <w:rsid w:val="72F170D7"/>
    <w:rsid w:val="7429D57D"/>
    <w:rsid w:val="74455A43"/>
    <w:rsid w:val="747F7F44"/>
    <w:rsid w:val="74828A4C"/>
    <w:rsid w:val="74E94EC4"/>
    <w:rsid w:val="757FDD72"/>
    <w:rsid w:val="760DF10E"/>
    <w:rsid w:val="76334C99"/>
    <w:rsid w:val="76D6B50B"/>
    <w:rsid w:val="76D87AA7"/>
    <w:rsid w:val="76F3D65C"/>
    <w:rsid w:val="77B2D51B"/>
    <w:rsid w:val="77E643B4"/>
    <w:rsid w:val="78492BD7"/>
    <w:rsid w:val="78E00BE3"/>
    <w:rsid w:val="78F1D433"/>
    <w:rsid w:val="79BD5BFB"/>
    <w:rsid w:val="7A076754"/>
    <w:rsid w:val="7A16E6D8"/>
    <w:rsid w:val="7A1CC577"/>
    <w:rsid w:val="7A5EB1C3"/>
    <w:rsid w:val="7AD5277F"/>
    <w:rsid w:val="7B0343CC"/>
    <w:rsid w:val="7B53373C"/>
    <w:rsid w:val="7B5538DE"/>
    <w:rsid w:val="7B7DE0EA"/>
    <w:rsid w:val="7B9DE597"/>
    <w:rsid w:val="7BDAC9AA"/>
    <w:rsid w:val="7C2CDFC4"/>
    <w:rsid w:val="7C8CFEBA"/>
    <w:rsid w:val="7C9A5304"/>
    <w:rsid w:val="7C9CEFB0"/>
    <w:rsid w:val="7CAB6B06"/>
    <w:rsid w:val="7CFC262A"/>
    <w:rsid w:val="7D5490FB"/>
    <w:rsid w:val="7D745815"/>
    <w:rsid w:val="7D9B2213"/>
    <w:rsid w:val="7E17DDA5"/>
    <w:rsid w:val="7E6C62BF"/>
    <w:rsid w:val="7EC8AC12"/>
    <w:rsid w:val="7F51AA26"/>
    <w:rsid w:val="7F91A43F"/>
    <w:rsid w:val="7FAD68E4"/>
    <w:rsid w:val="7FE27365"/>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B75CEE"/>
  <w15:chartTrackingRefBased/>
  <w15:docId w15:val="{164BB143-1C0C-4613-9235-F5ACD2271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3092A"/>
  </w:style>
  <w:style w:type="paragraph" w:styleId="Nagwek1">
    <w:name w:val="heading 1"/>
    <w:basedOn w:val="Normalny"/>
    <w:next w:val="Normalny"/>
    <w:link w:val="Nagwek1Znak"/>
    <w:uiPriority w:val="9"/>
    <w:qFormat/>
    <w:rsid w:val="007B7344"/>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aliases w:val="ASAPHeading 2,Numbered - 2,h 3, ICL,Heading 2a,H2,PA Major Section,l2,Headline 2,h2,2,headi,heading2,h21,h22,21,kopregel 2,Titre m,ICL"/>
    <w:basedOn w:val="Normalny"/>
    <w:next w:val="Normalny"/>
    <w:link w:val="Nagwek2Znak"/>
    <w:uiPriority w:val="9"/>
    <w:semiHidden/>
    <w:unhideWhenUsed/>
    <w:qFormat/>
    <w:rsid w:val="007B7344"/>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7B7344"/>
    <w:pPr>
      <w:keepNext/>
      <w:keepLines/>
      <w:spacing w:before="160" w:after="80"/>
      <w:outlineLvl w:val="2"/>
    </w:pPr>
    <w:rPr>
      <w:rFonts w:eastAsiaTheme="majorEastAsia" w:cstheme="majorBidi"/>
      <w:color w:val="2E74B5" w:themeColor="accent1" w:themeShade="BF"/>
      <w:sz w:val="28"/>
      <w:szCs w:val="28"/>
    </w:rPr>
  </w:style>
  <w:style w:type="paragraph" w:styleId="Nagwek5">
    <w:name w:val="heading 5"/>
    <w:basedOn w:val="Normalny"/>
    <w:next w:val="Normalny"/>
    <w:link w:val="Nagwek5Znak"/>
    <w:uiPriority w:val="9"/>
    <w:semiHidden/>
    <w:unhideWhenUsed/>
    <w:qFormat/>
    <w:rsid w:val="007B7344"/>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87230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7230F"/>
    <w:pPr>
      <w:keepNext/>
      <w:keepLines/>
      <w:spacing w:before="40" w:after="0"/>
      <w:outlineLvl w:val="6"/>
    </w:pPr>
    <w:rPr>
      <w:rFonts w:eastAsiaTheme="majorEastAsia" w:cstheme="majorBidi"/>
      <w:color w:val="595959" w:themeColor="text1" w:themeTint="A6"/>
    </w:rPr>
  </w:style>
  <w:style w:type="paragraph" w:styleId="Nagwek9">
    <w:name w:val="heading 9"/>
    <w:basedOn w:val="Normalny"/>
    <w:next w:val="Normalny"/>
    <w:link w:val="Nagwek9Znak"/>
    <w:uiPriority w:val="9"/>
    <w:semiHidden/>
    <w:unhideWhenUsed/>
    <w:qFormat/>
    <w:rsid w:val="00BC7DA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
    <w:uiPriority w:val="99"/>
    <w:semiHidden/>
    <w:unhideWhenUsed/>
  </w:style>
  <w:style w:type="character" w:customStyle="1" w:styleId="Nagwek1Znak">
    <w:name w:val="Nagłówek 1 Znak"/>
    <w:link w:val="Nagwek1"/>
    <w:uiPriority w:val="9"/>
    <w:rsid w:val="00BC7DA1"/>
    <w:rPr>
      <w:rFonts w:asciiTheme="majorHAnsi" w:eastAsiaTheme="majorEastAsia" w:hAnsiTheme="majorHAnsi" w:cstheme="majorBidi"/>
      <w:color w:val="2E74B5" w:themeColor="accent1" w:themeShade="BF"/>
      <w:sz w:val="40"/>
      <w:szCs w:val="40"/>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ICL Znak"/>
    <w:link w:val="Nagwek2"/>
    <w:uiPriority w:val="9"/>
    <w:semiHidden/>
    <w:rsid w:val="00BC7DA1"/>
    <w:rPr>
      <w:rFonts w:asciiTheme="majorHAnsi" w:eastAsiaTheme="majorEastAsia" w:hAnsiTheme="majorHAnsi" w:cstheme="majorBidi"/>
      <w:color w:val="2E74B5" w:themeColor="accent1" w:themeShade="BF"/>
      <w:sz w:val="32"/>
      <w:szCs w:val="32"/>
    </w:rPr>
  </w:style>
  <w:style w:type="character" w:customStyle="1" w:styleId="Nagwek3Znak">
    <w:name w:val="Nagłówek 3 Znak"/>
    <w:link w:val="Nagwek3"/>
    <w:uiPriority w:val="9"/>
    <w:semiHidden/>
    <w:rsid w:val="00BC7DA1"/>
    <w:rPr>
      <w:rFonts w:eastAsiaTheme="majorEastAsia" w:cstheme="majorBidi"/>
      <w:color w:val="2E74B5" w:themeColor="accent1" w:themeShade="BF"/>
      <w:sz w:val="28"/>
      <w:szCs w:val="28"/>
    </w:rPr>
  </w:style>
  <w:style w:type="character" w:customStyle="1" w:styleId="Nagwek5Znak">
    <w:name w:val="Nagłówek 5 Znak"/>
    <w:link w:val="Nagwek5"/>
    <w:uiPriority w:val="9"/>
    <w:semiHidden/>
    <w:rsid w:val="00DC14A7"/>
    <w:rPr>
      <w:rFonts w:eastAsiaTheme="majorEastAsia" w:cstheme="majorBidi"/>
      <w:color w:val="2E74B5" w:themeColor="accent1" w:themeShade="BF"/>
    </w:rPr>
  </w:style>
  <w:style w:type="character" w:customStyle="1" w:styleId="Nagwek6Znak">
    <w:name w:val="Nagłówek 6 Znak"/>
    <w:link w:val="Nagwek6"/>
    <w:uiPriority w:val="9"/>
    <w:semiHidden/>
    <w:rsid w:val="00BC7DA1"/>
    <w:rPr>
      <w:rFonts w:eastAsiaTheme="majorEastAsia" w:cstheme="majorBidi"/>
      <w:i/>
      <w:iCs/>
      <w:color w:val="595959" w:themeColor="text1" w:themeTint="A6"/>
    </w:rPr>
  </w:style>
  <w:style w:type="character" w:customStyle="1" w:styleId="Nagwek7Znak">
    <w:name w:val="Nagłówek 7 Znak"/>
    <w:link w:val="Nagwek7"/>
    <w:uiPriority w:val="9"/>
    <w:semiHidden/>
    <w:rsid w:val="00BC7DA1"/>
    <w:rPr>
      <w:rFonts w:eastAsiaTheme="majorEastAsia" w:cstheme="majorBidi"/>
      <w:color w:val="595959" w:themeColor="text1" w:themeTint="A6"/>
    </w:rPr>
  </w:style>
  <w:style w:type="character" w:customStyle="1" w:styleId="Nagwek9Znak">
    <w:name w:val="Nagłówek 9 Znak"/>
    <w:link w:val="Nagwek9"/>
    <w:uiPriority w:val="9"/>
    <w:semiHidden/>
    <w:rsid w:val="00BC7DA1"/>
    <w:rPr>
      <w:rFonts w:eastAsiaTheme="majorEastAsia" w:cstheme="majorBidi"/>
      <w:color w:val="272727" w:themeColor="text1" w:themeTint="D8"/>
    </w:rPr>
  </w:style>
  <w:style w:type="paragraph" w:customStyle="1" w:styleId="Znak">
    <w:name w:val="Znak"/>
    <w:basedOn w:val="Normalny"/>
    <w:link w:val="Bezlisty"/>
    <w:uiPriority w:val="99"/>
    <w:rsid w:val="00452503"/>
    <w:pPr>
      <w:spacing w:line="360" w:lineRule="atLeast"/>
      <w:jc w:val="both"/>
    </w:pPr>
    <w:rPr>
      <w:szCs w:val="20"/>
    </w:rPr>
  </w:style>
  <w:style w:type="paragraph" w:customStyle="1" w:styleId="CharCharChar1Znak">
    <w:name w:val="Char Char Char1 Znak"/>
    <w:aliases w:val="Char Char Char1 Znak Znak Znak"/>
    <w:basedOn w:val="Normalny"/>
    <w:rsid w:val="002F0A3A"/>
    <w:pPr>
      <w:spacing w:line="240" w:lineRule="exact"/>
    </w:pPr>
    <w:rPr>
      <w:rFonts w:ascii="Tahoma" w:hAnsi="Tahoma"/>
      <w:sz w:val="20"/>
      <w:szCs w:val="20"/>
      <w:lang w:val="en-US" w:eastAsia="en-US"/>
    </w:rPr>
  </w:style>
  <w:style w:type="paragraph" w:styleId="Stopka">
    <w:name w:val="footer"/>
    <w:basedOn w:val="Normalny"/>
    <w:link w:val="StopkaZnak"/>
    <w:uiPriority w:val="99"/>
    <w:rsid w:val="00167F75"/>
    <w:pPr>
      <w:tabs>
        <w:tab w:val="center" w:pos="4536"/>
        <w:tab w:val="right" w:pos="9072"/>
      </w:tabs>
    </w:pPr>
  </w:style>
  <w:style w:type="character" w:customStyle="1" w:styleId="StopkaZnak">
    <w:name w:val="Stopka Znak"/>
    <w:link w:val="Stopka"/>
    <w:uiPriority w:val="99"/>
    <w:rsid w:val="00BC7DA1"/>
    <w:rPr>
      <w:sz w:val="24"/>
      <w:szCs w:val="24"/>
    </w:rPr>
  </w:style>
  <w:style w:type="character" w:styleId="Numerstrony">
    <w:name w:val="page number"/>
    <w:basedOn w:val="Domylnaczcionkaakapitu"/>
    <w:rsid w:val="00167F75"/>
  </w:style>
  <w:style w:type="paragraph" w:styleId="Tekstpodstawowy">
    <w:name w:val="Body Text"/>
    <w:aliases w:val="bt,anita1"/>
    <w:basedOn w:val="Normalny"/>
    <w:link w:val="TekstpodstawowyZnak"/>
    <w:rsid w:val="00167F75"/>
    <w:pPr>
      <w:jc w:val="both"/>
    </w:pPr>
    <w:rPr>
      <w:b/>
      <w:sz w:val="26"/>
      <w:szCs w:val="26"/>
    </w:rPr>
  </w:style>
  <w:style w:type="character" w:customStyle="1" w:styleId="TekstpodstawowyZnak">
    <w:name w:val="Tekst podstawowy Znak"/>
    <w:aliases w:val="bt Znak,anita1 Znak"/>
    <w:link w:val="Tekstpodstawowy"/>
    <w:rsid w:val="00DC14A7"/>
    <w:rPr>
      <w:b/>
      <w:sz w:val="26"/>
      <w:szCs w:val="26"/>
    </w:rPr>
  </w:style>
  <w:style w:type="character" w:styleId="Odwoaniedokomentarza">
    <w:name w:val="annotation reference"/>
    <w:uiPriority w:val="99"/>
    <w:semiHidden/>
    <w:rsid w:val="00167F75"/>
    <w:rPr>
      <w:sz w:val="16"/>
      <w:szCs w:val="16"/>
    </w:rPr>
  </w:style>
  <w:style w:type="paragraph" w:styleId="Tekstkomentarza">
    <w:name w:val="annotation text"/>
    <w:aliases w:val=" Znak1"/>
    <w:basedOn w:val="Normalny"/>
    <w:link w:val="TekstkomentarzaZnak"/>
    <w:uiPriority w:val="99"/>
    <w:rsid w:val="00167F75"/>
    <w:rPr>
      <w:sz w:val="20"/>
      <w:szCs w:val="20"/>
    </w:rPr>
  </w:style>
  <w:style w:type="character" w:customStyle="1" w:styleId="TekstkomentarzaZnak">
    <w:name w:val="Tekst komentarza Znak"/>
    <w:aliases w:val=" Znak1 Znak"/>
    <w:basedOn w:val="Domylnaczcionkaakapitu"/>
    <w:link w:val="Tekstkomentarza"/>
    <w:uiPriority w:val="99"/>
    <w:rsid w:val="00583C45"/>
  </w:style>
  <w:style w:type="paragraph" w:styleId="Tekstdymka">
    <w:name w:val="Balloon Text"/>
    <w:basedOn w:val="Normalny"/>
    <w:link w:val="TekstdymkaZnak"/>
    <w:semiHidden/>
    <w:rsid w:val="00961E84"/>
    <w:rPr>
      <w:rFonts w:ascii="Tahoma" w:hAnsi="Tahoma" w:cs="Tahoma"/>
      <w:sz w:val="16"/>
      <w:szCs w:val="16"/>
    </w:rPr>
  </w:style>
  <w:style w:type="character" w:customStyle="1" w:styleId="TekstdymkaZnak">
    <w:name w:val="Tekst dymka Znak"/>
    <w:link w:val="Tekstdymka"/>
    <w:semiHidden/>
    <w:rsid w:val="00BC7DA1"/>
    <w:rPr>
      <w:rFonts w:ascii="Tahoma" w:hAnsi="Tahoma" w:cs="Tahoma"/>
      <w:sz w:val="16"/>
      <w:szCs w:val="16"/>
    </w:rPr>
  </w:style>
  <w:style w:type="paragraph" w:customStyle="1" w:styleId="CharCharChar1ZnakZnak">
    <w:name w:val="Char Char Char1 Znak Znak"/>
    <w:aliases w:val="Char Char Char1 Znak Znak Znak Znak"/>
    <w:basedOn w:val="Normalny"/>
    <w:rsid w:val="007B7344"/>
    <w:pPr>
      <w:spacing w:line="240" w:lineRule="exact"/>
    </w:pPr>
    <w:rPr>
      <w:rFonts w:ascii="Tahoma" w:hAnsi="Tahoma" w:cs="Tahoma"/>
      <w:sz w:val="20"/>
      <w:szCs w:val="20"/>
      <w:lang w:val="en-US" w:eastAsia="en-US"/>
    </w:rPr>
  </w:style>
  <w:style w:type="paragraph" w:styleId="Nagwek">
    <w:name w:val="header"/>
    <w:basedOn w:val="Normalny"/>
    <w:link w:val="NagwekZnak"/>
    <w:uiPriority w:val="99"/>
    <w:rsid w:val="007B7344"/>
    <w:pPr>
      <w:tabs>
        <w:tab w:val="center" w:pos="4536"/>
        <w:tab w:val="right" w:pos="9072"/>
      </w:tabs>
      <w:suppressAutoHyphens/>
    </w:pPr>
    <w:rPr>
      <w:sz w:val="20"/>
      <w:szCs w:val="20"/>
      <w:lang w:eastAsia="ar-SA"/>
    </w:rPr>
  </w:style>
  <w:style w:type="character" w:customStyle="1" w:styleId="NagwekZnak">
    <w:name w:val="Nagłówek Znak"/>
    <w:link w:val="Nagwek"/>
    <w:uiPriority w:val="99"/>
    <w:rsid w:val="00015154"/>
    <w:rPr>
      <w:lang w:eastAsia="ar-SA"/>
    </w:rPr>
  </w:style>
  <w:style w:type="paragraph" w:customStyle="1" w:styleId="Standard">
    <w:name w:val="Standard"/>
    <w:basedOn w:val="Normalny"/>
    <w:autoRedefine/>
    <w:uiPriority w:val="99"/>
    <w:rsid w:val="00676794"/>
    <w:pPr>
      <w:widowControl w:val="0"/>
      <w:autoSpaceDE w:val="0"/>
      <w:autoSpaceDN w:val="0"/>
      <w:adjustRightInd w:val="0"/>
      <w:ind w:left="567"/>
      <w:jc w:val="both"/>
    </w:pPr>
  </w:style>
  <w:style w:type="character" w:styleId="Hipercze">
    <w:name w:val="Hyperlink"/>
    <w:rsid w:val="007B7344"/>
    <w:rPr>
      <w:color w:val="0000FF"/>
      <w:u w:val="single"/>
    </w:rPr>
  </w:style>
  <w:style w:type="paragraph" w:styleId="NormalnyWeb">
    <w:name w:val="Normal (Web)"/>
    <w:basedOn w:val="Normalny"/>
    <w:rsid w:val="007B7344"/>
    <w:pPr>
      <w:spacing w:before="100" w:beforeAutospacing="1" w:after="100" w:afterAutospacing="1"/>
      <w:jc w:val="both"/>
    </w:pPr>
    <w:rPr>
      <w:sz w:val="20"/>
      <w:szCs w:val="20"/>
    </w:rPr>
  </w:style>
  <w:style w:type="paragraph" w:styleId="Tekstpodstawowy2">
    <w:name w:val="Body Text 2"/>
    <w:basedOn w:val="Normalny"/>
    <w:link w:val="Tekstpodstawowy2Znak"/>
    <w:rsid w:val="007B7344"/>
    <w:pPr>
      <w:suppressAutoHyphens/>
      <w:spacing w:after="120" w:line="480" w:lineRule="auto"/>
    </w:pPr>
    <w:rPr>
      <w:sz w:val="20"/>
      <w:szCs w:val="20"/>
      <w:lang w:eastAsia="ar-SA"/>
    </w:rPr>
  </w:style>
  <w:style w:type="character" w:customStyle="1" w:styleId="Tekstpodstawowy2Znak">
    <w:name w:val="Tekst podstawowy 2 Znak"/>
    <w:link w:val="Tekstpodstawowy2"/>
    <w:rsid w:val="005747B7"/>
    <w:rPr>
      <w:lang w:val="pl-PL" w:eastAsia="ar-SA" w:bidi="ar-SA"/>
    </w:rPr>
  </w:style>
  <w:style w:type="paragraph" w:styleId="Tekstpodstawowywcity2">
    <w:name w:val="Body Text Indent 2"/>
    <w:basedOn w:val="Normalny"/>
    <w:link w:val="Tekstpodstawowywcity2Znak"/>
    <w:rsid w:val="007B7344"/>
    <w:pPr>
      <w:suppressAutoHyphens/>
      <w:spacing w:after="120" w:line="480" w:lineRule="auto"/>
      <w:ind w:left="283"/>
    </w:pPr>
    <w:rPr>
      <w:sz w:val="20"/>
      <w:szCs w:val="20"/>
      <w:lang w:eastAsia="ar-SA"/>
    </w:rPr>
  </w:style>
  <w:style w:type="character" w:customStyle="1" w:styleId="Tekstpodstawowywcity2Znak">
    <w:name w:val="Tekst podstawowy wcięty 2 Znak"/>
    <w:link w:val="Tekstpodstawowywcity2"/>
    <w:rsid w:val="00BC7DA1"/>
    <w:rPr>
      <w:lang w:eastAsia="ar-SA"/>
    </w:rPr>
  </w:style>
  <w:style w:type="paragraph" w:styleId="Spistreci4">
    <w:name w:val="toc 4"/>
    <w:basedOn w:val="Normalny"/>
    <w:next w:val="Normalny"/>
    <w:autoRedefine/>
    <w:semiHidden/>
    <w:rsid w:val="00BE3FB3"/>
    <w:pPr>
      <w:textAlignment w:val="top"/>
    </w:pPr>
  </w:style>
  <w:style w:type="paragraph" w:customStyle="1" w:styleId="ZnakZnak">
    <w:name w:val="Znak Znak"/>
    <w:basedOn w:val="Normalny"/>
    <w:semiHidden/>
    <w:rsid w:val="007B7344"/>
    <w:pPr>
      <w:spacing w:line="240" w:lineRule="exact"/>
    </w:pPr>
    <w:rPr>
      <w:rFonts w:ascii="Verdana" w:hAnsi="Verdana" w:cs="Verdana"/>
      <w:sz w:val="20"/>
      <w:szCs w:val="20"/>
      <w:lang w:val="en-US" w:eastAsia="en-US"/>
    </w:rPr>
  </w:style>
  <w:style w:type="paragraph" w:customStyle="1" w:styleId="ZnakZnak1ZnakZnak">
    <w:name w:val="Znak Znak1 Znak Znak"/>
    <w:basedOn w:val="Normalny"/>
    <w:rsid w:val="00662724"/>
    <w:pPr>
      <w:spacing w:line="240" w:lineRule="exact"/>
    </w:pPr>
    <w:rPr>
      <w:rFonts w:ascii="Tahoma" w:hAnsi="Tahoma" w:cs="Tahoma"/>
      <w:sz w:val="20"/>
      <w:szCs w:val="20"/>
      <w:lang w:val="en-US" w:eastAsia="en-US"/>
    </w:rPr>
  </w:style>
  <w:style w:type="paragraph" w:customStyle="1" w:styleId="ZnakZnakZnakZnakZnakZnakZnakZnakZnakZnakZnakZnakZnakZnak">
    <w:name w:val="Znak Znak Znak Znak Znak Znak Znak Znak Znak Znak Znak Znak Znak Znak"/>
    <w:basedOn w:val="Normalny"/>
    <w:rsid w:val="00E04792"/>
    <w:pPr>
      <w:spacing w:line="240" w:lineRule="exact"/>
    </w:pPr>
    <w:rPr>
      <w:rFonts w:ascii="Tahoma" w:hAnsi="Tahoma"/>
      <w:sz w:val="20"/>
      <w:szCs w:val="20"/>
      <w:lang w:val="en-US" w:eastAsia="en-US"/>
    </w:rPr>
  </w:style>
  <w:style w:type="paragraph" w:styleId="Tekstpodstawowywcity">
    <w:name w:val="Body Text Indent"/>
    <w:basedOn w:val="Normalny"/>
    <w:link w:val="TekstpodstawowywcityZnak"/>
    <w:rsid w:val="007A25E9"/>
    <w:pPr>
      <w:spacing w:after="120"/>
      <w:ind w:left="283"/>
    </w:pPr>
    <w:rPr>
      <w:sz w:val="20"/>
      <w:szCs w:val="20"/>
    </w:rPr>
  </w:style>
  <w:style w:type="character" w:customStyle="1" w:styleId="TekstpodstawowywcityZnak">
    <w:name w:val="Tekst podstawowy wcięty Znak"/>
    <w:basedOn w:val="Domylnaczcionkaakapitu"/>
    <w:link w:val="Tekstpodstawowywcity"/>
    <w:rsid w:val="00BC7DA1"/>
  </w:style>
  <w:style w:type="table" w:styleId="Tabela-Siatka">
    <w:name w:val="Table Grid"/>
    <w:basedOn w:val="Standardowy"/>
    <w:rsid w:val="00E34B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rsid w:val="005747B7"/>
    <w:pPr>
      <w:suppressAutoHyphens/>
    </w:pPr>
    <w:rPr>
      <w:lang w:eastAsia="ar-SA"/>
    </w:rPr>
  </w:style>
  <w:style w:type="character" w:customStyle="1" w:styleId="TekstprzypisudolnegoZnak">
    <w:name w:val="Tekst przypisu dolnego Znak"/>
    <w:link w:val="Tekstprzypisudolnego"/>
    <w:uiPriority w:val="99"/>
    <w:rsid w:val="005747B7"/>
    <w:rPr>
      <w:sz w:val="24"/>
      <w:szCs w:val="24"/>
      <w:lang w:val="pl-PL" w:eastAsia="ar-SA" w:bidi="ar-SA"/>
    </w:rPr>
  </w:style>
  <w:style w:type="paragraph" w:customStyle="1" w:styleId="ZnakZnakZnakZnakZnakZnakZnakZnakZnak1ZnakZnakZnakZnakZnakZnakZnakZnakZnak">
    <w:name w:val="Znak Znak Znak Znak Znak Znak Znak Znak Znak1 Znak Znak Znak Znak Znak Znak Znak Znak Znak"/>
    <w:basedOn w:val="Normalny"/>
    <w:rsid w:val="005747B7"/>
    <w:pPr>
      <w:spacing w:line="240" w:lineRule="exact"/>
    </w:pPr>
    <w:rPr>
      <w:rFonts w:ascii="Tahoma" w:hAnsi="Tahoma"/>
      <w:sz w:val="20"/>
      <w:szCs w:val="20"/>
      <w:lang w:val="en-US" w:eastAsia="en-US"/>
    </w:rPr>
  </w:style>
  <w:style w:type="paragraph" w:customStyle="1" w:styleId="Default">
    <w:name w:val="Default"/>
    <w:rsid w:val="005747B7"/>
    <w:pPr>
      <w:widowControl w:val="0"/>
      <w:autoSpaceDE w:val="0"/>
      <w:autoSpaceDN w:val="0"/>
      <w:adjustRightInd w:val="0"/>
    </w:pPr>
    <w:rPr>
      <w:rFonts w:ascii="Verdana" w:hAnsi="Verdana" w:cs="Verdana"/>
      <w:color w:val="000000"/>
    </w:rPr>
  </w:style>
  <w:style w:type="paragraph" w:customStyle="1" w:styleId="CharCharChar1ZnakZnakZnak1">
    <w:name w:val="Char Char Char1 Znak Znak Znak1"/>
    <w:aliases w:val="Char Char Char1 Znak Znak Znak Znak Znak Znak"/>
    <w:basedOn w:val="Normalny"/>
    <w:rsid w:val="005747B7"/>
    <w:pPr>
      <w:spacing w:line="240" w:lineRule="exact"/>
    </w:pPr>
    <w:rPr>
      <w:rFonts w:ascii="Tahoma" w:hAnsi="Tahoma"/>
      <w:sz w:val="20"/>
      <w:szCs w:val="20"/>
      <w:lang w:val="en-US" w:eastAsia="en-US"/>
    </w:rPr>
  </w:style>
  <w:style w:type="paragraph" w:customStyle="1" w:styleId="ZnakZnakZnakZnakZnak">
    <w:name w:val="Znak Znak Znak Znak Znak"/>
    <w:basedOn w:val="Normalny"/>
    <w:rsid w:val="005747B7"/>
    <w:pPr>
      <w:spacing w:line="240" w:lineRule="exact"/>
    </w:pPr>
    <w:rPr>
      <w:rFonts w:ascii="Garamond" w:hAnsi="Garamond"/>
      <w:color w:val="000000"/>
      <w:sz w:val="16"/>
      <w:szCs w:val="20"/>
    </w:rPr>
  </w:style>
  <w:style w:type="paragraph" w:customStyle="1" w:styleId="Akapitzlist1">
    <w:name w:val="Akapit z listą1"/>
    <w:basedOn w:val="Normalny"/>
    <w:uiPriority w:val="99"/>
    <w:rsid w:val="001A17D3"/>
    <w:pPr>
      <w:spacing w:after="200" w:line="276" w:lineRule="auto"/>
      <w:ind w:left="720"/>
    </w:pPr>
    <w:rPr>
      <w:rFonts w:ascii="Calibri" w:hAnsi="Calibri"/>
      <w:sz w:val="22"/>
      <w:szCs w:val="22"/>
    </w:rPr>
  </w:style>
  <w:style w:type="paragraph" w:styleId="Lista">
    <w:name w:val="List"/>
    <w:basedOn w:val="Normalny"/>
    <w:rsid w:val="0087230F"/>
    <w:pPr>
      <w:ind w:left="283" w:hanging="283"/>
    </w:pPr>
  </w:style>
  <w:style w:type="paragraph" w:styleId="Lista2">
    <w:name w:val="List 2"/>
    <w:basedOn w:val="Normalny"/>
    <w:rsid w:val="0087230F"/>
    <w:pPr>
      <w:ind w:left="566" w:hanging="283"/>
    </w:pPr>
  </w:style>
  <w:style w:type="paragraph" w:styleId="Lista3">
    <w:name w:val="List 3"/>
    <w:basedOn w:val="Normalny"/>
    <w:rsid w:val="0087230F"/>
    <w:pPr>
      <w:ind w:left="849" w:hanging="283"/>
    </w:pPr>
  </w:style>
  <w:style w:type="paragraph" w:styleId="Lista4">
    <w:name w:val="List 4"/>
    <w:basedOn w:val="Normalny"/>
    <w:rsid w:val="0087230F"/>
    <w:pPr>
      <w:ind w:left="1132" w:hanging="283"/>
    </w:pPr>
  </w:style>
  <w:style w:type="paragraph" w:styleId="Lista5">
    <w:name w:val="List 5"/>
    <w:basedOn w:val="Normalny"/>
    <w:rsid w:val="0087230F"/>
    <w:pPr>
      <w:ind w:left="1415" w:hanging="283"/>
    </w:pPr>
  </w:style>
  <w:style w:type="paragraph" w:styleId="Listapunktowana">
    <w:name w:val="List Bullet"/>
    <w:basedOn w:val="Normalny"/>
    <w:autoRedefine/>
    <w:rsid w:val="0087230F"/>
    <w:pPr>
      <w:numPr>
        <w:numId w:val="5"/>
      </w:numPr>
    </w:pPr>
  </w:style>
  <w:style w:type="paragraph" w:styleId="Listapunktowana2">
    <w:name w:val="List Bullet 2"/>
    <w:basedOn w:val="Normalny"/>
    <w:autoRedefine/>
    <w:rsid w:val="0087230F"/>
    <w:pPr>
      <w:numPr>
        <w:numId w:val="6"/>
      </w:numPr>
    </w:pPr>
  </w:style>
  <w:style w:type="paragraph" w:styleId="Lista-kontynuacja">
    <w:name w:val="List Continue"/>
    <w:basedOn w:val="Normalny"/>
    <w:rsid w:val="0087230F"/>
    <w:pPr>
      <w:spacing w:after="120"/>
      <w:ind w:left="283"/>
    </w:pPr>
  </w:style>
  <w:style w:type="paragraph" w:styleId="Lista-kontynuacja2">
    <w:name w:val="List Continue 2"/>
    <w:basedOn w:val="Normalny"/>
    <w:rsid w:val="0087230F"/>
    <w:pPr>
      <w:spacing w:after="120"/>
      <w:ind w:left="566"/>
    </w:pPr>
  </w:style>
  <w:style w:type="paragraph" w:styleId="Lista-kontynuacja3">
    <w:name w:val="List Continue 3"/>
    <w:basedOn w:val="Normalny"/>
    <w:rsid w:val="0087230F"/>
    <w:pPr>
      <w:spacing w:after="120"/>
      <w:ind w:left="849"/>
    </w:pPr>
  </w:style>
  <w:style w:type="paragraph" w:styleId="Lista-kontynuacja4">
    <w:name w:val="List Continue 4"/>
    <w:basedOn w:val="Normalny"/>
    <w:rsid w:val="0087230F"/>
    <w:pPr>
      <w:spacing w:after="120"/>
      <w:ind w:left="1132"/>
    </w:pPr>
  </w:style>
  <w:style w:type="paragraph" w:styleId="Lista-kontynuacja5">
    <w:name w:val="List Continue 5"/>
    <w:basedOn w:val="Normalny"/>
    <w:rsid w:val="0087230F"/>
    <w:pPr>
      <w:spacing w:after="120"/>
      <w:ind w:left="1415"/>
    </w:pPr>
  </w:style>
  <w:style w:type="paragraph" w:styleId="Tytu">
    <w:name w:val="Title"/>
    <w:basedOn w:val="Normalny"/>
    <w:link w:val="TytuZnak"/>
    <w:uiPriority w:val="10"/>
    <w:qFormat/>
    <w:rsid w:val="008723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link w:val="Tytu"/>
    <w:uiPriority w:val="10"/>
    <w:rsid w:val="00BC7DA1"/>
    <w:rPr>
      <w:rFonts w:asciiTheme="majorHAnsi" w:eastAsiaTheme="majorEastAsia" w:hAnsiTheme="majorHAnsi" w:cstheme="majorBidi"/>
      <w:spacing w:val="-10"/>
      <w:kern w:val="28"/>
      <w:sz w:val="56"/>
      <w:szCs w:val="56"/>
    </w:rPr>
  </w:style>
  <w:style w:type="paragraph" w:styleId="Podtytu">
    <w:name w:val="Subtitle"/>
    <w:basedOn w:val="Normalny"/>
    <w:link w:val="PodtytuZnak"/>
    <w:uiPriority w:val="11"/>
    <w:qFormat/>
    <w:rsid w:val="0087230F"/>
    <w:pPr>
      <w:numPr>
        <w:ilvl w:val="1"/>
      </w:numPr>
    </w:pPr>
    <w:rPr>
      <w:rFonts w:eastAsiaTheme="majorEastAsia" w:cstheme="majorBidi"/>
      <w:color w:val="595959" w:themeColor="text1" w:themeTint="A6"/>
      <w:spacing w:val="15"/>
      <w:sz w:val="28"/>
      <w:szCs w:val="28"/>
    </w:rPr>
  </w:style>
  <w:style w:type="character" w:customStyle="1" w:styleId="PodtytuZnak">
    <w:name w:val="Podtytuł Znak"/>
    <w:link w:val="Podtytu"/>
    <w:uiPriority w:val="11"/>
    <w:rsid w:val="00BC7DA1"/>
    <w:rPr>
      <w:rFonts w:eastAsiaTheme="majorEastAsia" w:cstheme="majorBidi"/>
      <w:color w:val="595959" w:themeColor="text1" w:themeTint="A6"/>
      <w:spacing w:val="15"/>
      <w:sz w:val="28"/>
      <w:szCs w:val="28"/>
    </w:rPr>
  </w:style>
  <w:style w:type="character" w:styleId="Odwoanieprzypisudolnego">
    <w:name w:val="footnote reference"/>
    <w:uiPriority w:val="99"/>
    <w:semiHidden/>
    <w:rsid w:val="003824C4"/>
    <w:rPr>
      <w:vertAlign w:val="superscript"/>
    </w:rPr>
  </w:style>
  <w:style w:type="paragraph" w:customStyle="1" w:styleId="Znak3">
    <w:name w:val="Znak3"/>
    <w:basedOn w:val="Normalny"/>
    <w:uiPriority w:val="99"/>
    <w:rsid w:val="009B39CD"/>
    <w:pPr>
      <w:spacing w:line="360" w:lineRule="atLeast"/>
      <w:jc w:val="both"/>
    </w:pPr>
    <w:rPr>
      <w:szCs w:val="20"/>
    </w:rPr>
  </w:style>
  <w:style w:type="paragraph" w:styleId="Akapitzlist">
    <w:name w:val="List Paragraph"/>
    <w:aliases w:val="ISCG Numerowanie,lp1,List Paragraph2,CW_Lista,Numerowanie tabeli,cS List Paragraph,T_SZ_List Paragraph,Numerowanie,L1,Akapit z listą5,Preambuła,CP-UC,CP-Punkty,Bullet List,List - bullets,Equipment,Bullet 1,b1,Figure_name,List Paragraph"/>
    <w:basedOn w:val="Normalny"/>
    <w:link w:val="AkapitzlistZnak"/>
    <w:uiPriority w:val="34"/>
    <w:qFormat/>
    <w:rsid w:val="00997F52"/>
    <w:pPr>
      <w:ind w:left="720"/>
      <w:contextualSpacing/>
    </w:pPr>
  </w:style>
  <w:style w:type="character" w:customStyle="1" w:styleId="AkapitzlistZnak">
    <w:name w:val="Akapit z listą Znak"/>
    <w:aliases w:val="ISCG Numerowanie Znak,lp1 Znak,List Paragraph2 Znak,CW_Lista Znak,Numerowanie tabeli Znak,cS List Paragraph Znak,T_SZ_List Paragraph Znak,Numerowanie Znak,L1 Znak,Akapit z listą5 Znak,Preambuła Znak,CP-UC Znak,CP-Punkty Znak,b1 Znak"/>
    <w:link w:val="Akapitzlist"/>
    <w:uiPriority w:val="34"/>
    <w:qFormat/>
    <w:locked/>
    <w:rsid w:val="004C203E"/>
  </w:style>
  <w:style w:type="paragraph" w:customStyle="1" w:styleId="ZnakZnakZnakZnakZnakZnakZnakZnakZnakZnakZnakZnakZnakZnak1">
    <w:name w:val="Znak Znak Znak Znak Znak Znak Znak Znak Znak Znak Znak Znak Znak Znak1"/>
    <w:basedOn w:val="Normalny"/>
    <w:rsid w:val="00A70274"/>
    <w:pPr>
      <w:spacing w:line="240" w:lineRule="exact"/>
    </w:pPr>
    <w:rPr>
      <w:rFonts w:ascii="Tahoma" w:hAnsi="Tahoma"/>
      <w:sz w:val="20"/>
      <w:szCs w:val="20"/>
      <w:lang w:val="en-US" w:eastAsia="en-US"/>
    </w:rPr>
  </w:style>
  <w:style w:type="paragraph" w:customStyle="1" w:styleId="Tekstpodstawowy31">
    <w:name w:val="Tekst podstawowy 31"/>
    <w:basedOn w:val="Normalny"/>
    <w:rsid w:val="00D45703"/>
    <w:pPr>
      <w:overflowPunct w:val="0"/>
      <w:autoSpaceDE w:val="0"/>
      <w:autoSpaceDN w:val="0"/>
      <w:adjustRightInd w:val="0"/>
      <w:jc w:val="both"/>
      <w:textAlignment w:val="baseline"/>
    </w:pPr>
    <w:rPr>
      <w:szCs w:val="20"/>
    </w:rPr>
  </w:style>
  <w:style w:type="paragraph" w:customStyle="1" w:styleId="ZnakZnak4">
    <w:name w:val="Znak Znak4"/>
    <w:basedOn w:val="Normalny"/>
    <w:rsid w:val="00D45703"/>
    <w:pPr>
      <w:spacing w:line="240" w:lineRule="exact"/>
    </w:pPr>
    <w:rPr>
      <w:rFonts w:ascii="Tahoma" w:hAnsi="Tahoma" w:cs="Tahoma"/>
      <w:sz w:val="20"/>
      <w:szCs w:val="20"/>
      <w:lang w:val="en-US" w:eastAsia="en-US"/>
    </w:rPr>
  </w:style>
  <w:style w:type="paragraph" w:customStyle="1" w:styleId="ZnakZnak3">
    <w:name w:val="Znak Znak3"/>
    <w:basedOn w:val="Normalny"/>
    <w:rsid w:val="001F6302"/>
    <w:pPr>
      <w:spacing w:line="240" w:lineRule="exact"/>
    </w:pPr>
    <w:rPr>
      <w:rFonts w:ascii="Tahoma" w:hAnsi="Tahoma" w:cs="Tahoma"/>
      <w:sz w:val="20"/>
      <w:szCs w:val="20"/>
      <w:lang w:val="en-US" w:eastAsia="en-US"/>
    </w:rPr>
  </w:style>
  <w:style w:type="paragraph" w:customStyle="1" w:styleId="Znak5">
    <w:name w:val="Znak5"/>
    <w:basedOn w:val="Normalny"/>
    <w:rsid w:val="001F6302"/>
    <w:pPr>
      <w:spacing w:line="360" w:lineRule="atLeast"/>
      <w:jc w:val="both"/>
    </w:pPr>
    <w:rPr>
      <w:szCs w:val="20"/>
    </w:rPr>
  </w:style>
  <w:style w:type="paragraph" w:customStyle="1" w:styleId="Znak4">
    <w:name w:val="Znak4"/>
    <w:basedOn w:val="Normalny"/>
    <w:rsid w:val="00DE550C"/>
    <w:pPr>
      <w:spacing w:line="360" w:lineRule="atLeast"/>
      <w:jc w:val="both"/>
    </w:pPr>
    <w:rPr>
      <w:szCs w:val="20"/>
    </w:rPr>
  </w:style>
  <w:style w:type="paragraph" w:customStyle="1" w:styleId="ZnakZnak2">
    <w:name w:val="Znak Znak2"/>
    <w:basedOn w:val="Normalny"/>
    <w:rsid w:val="00651BFA"/>
    <w:pPr>
      <w:spacing w:line="240" w:lineRule="exact"/>
    </w:pPr>
    <w:rPr>
      <w:rFonts w:ascii="Tahoma" w:hAnsi="Tahoma" w:cs="Tahoma"/>
      <w:sz w:val="20"/>
      <w:szCs w:val="20"/>
      <w:lang w:val="en-US" w:eastAsia="en-US"/>
    </w:rPr>
  </w:style>
  <w:style w:type="paragraph" w:customStyle="1" w:styleId="Akapitzlist2">
    <w:name w:val="Akapit z listą2"/>
    <w:basedOn w:val="Normalny"/>
    <w:rsid w:val="00877A4C"/>
    <w:pPr>
      <w:spacing w:after="200" w:line="276" w:lineRule="auto"/>
      <w:ind w:left="720"/>
    </w:pPr>
    <w:rPr>
      <w:rFonts w:ascii="Calibri" w:hAnsi="Calibri"/>
      <w:sz w:val="22"/>
      <w:szCs w:val="22"/>
    </w:rPr>
  </w:style>
  <w:style w:type="paragraph" w:styleId="Tematkomentarza">
    <w:name w:val="annotation subject"/>
    <w:basedOn w:val="Tekstkomentarza"/>
    <w:next w:val="Tekstkomentarza"/>
    <w:link w:val="TematkomentarzaZnak"/>
    <w:semiHidden/>
    <w:unhideWhenUsed/>
    <w:rsid w:val="00583C45"/>
    <w:rPr>
      <w:b/>
      <w:bCs/>
    </w:rPr>
  </w:style>
  <w:style w:type="character" w:customStyle="1" w:styleId="TematkomentarzaZnak">
    <w:name w:val="Temat komentarza Znak"/>
    <w:basedOn w:val="TekstkomentarzaZnak"/>
    <w:link w:val="Tematkomentarza"/>
    <w:rsid w:val="00583C45"/>
  </w:style>
  <w:style w:type="paragraph" w:customStyle="1" w:styleId="Znak7">
    <w:name w:val="Znak7"/>
    <w:basedOn w:val="Normalny"/>
    <w:uiPriority w:val="99"/>
    <w:rsid w:val="00BC7DA1"/>
    <w:pPr>
      <w:spacing w:line="360" w:lineRule="atLeast"/>
      <w:jc w:val="both"/>
    </w:pPr>
    <w:rPr>
      <w:szCs w:val="20"/>
    </w:rPr>
  </w:style>
  <w:style w:type="paragraph" w:styleId="Bezodstpw">
    <w:name w:val="No Spacing"/>
    <w:uiPriority w:val="1"/>
    <w:qFormat/>
    <w:rsid w:val="00BC7DA1"/>
    <w:pPr>
      <w:spacing w:after="0" w:line="240" w:lineRule="auto"/>
    </w:pPr>
  </w:style>
  <w:style w:type="paragraph" w:styleId="Tekstpodstawowy3">
    <w:name w:val="Body Text 3"/>
    <w:basedOn w:val="Normalny"/>
    <w:link w:val="Tekstpodstawowy3Znak"/>
    <w:rsid w:val="00BC7DA1"/>
    <w:pPr>
      <w:spacing w:after="120"/>
    </w:pPr>
    <w:rPr>
      <w:sz w:val="16"/>
      <w:szCs w:val="16"/>
    </w:rPr>
  </w:style>
  <w:style w:type="character" w:customStyle="1" w:styleId="Tekstpodstawowy3Znak">
    <w:name w:val="Tekst podstawowy 3 Znak"/>
    <w:link w:val="Tekstpodstawowy3"/>
    <w:rsid w:val="00BC7DA1"/>
    <w:rPr>
      <w:sz w:val="16"/>
      <w:szCs w:val="16"/>
    </w:rPr>
  </w:style>
  <w:style w:type="paragraph" w:customStyle="1" w:styleId="Tekstpodstawowywcity21">
    <w:name w:val="Tekst podstawowy wcięty 21"/>
    <w:basedOn w:val="Normalny"/>
    <w:rsid w:val="00BC7DA1"/>
    <w:pPr>
      <w:overflowPunct w:val="0"/>
      <w:autoSpaceDE w:val="0"/>
      <w:autoSpaceDN w:val="0"/>
      <w:adjustRightInd w:val="0"/>
      <w:ind w:left="284" w:hanging="284"/>
      <w:jc w:val="both"/>
      <w:textAlignment w:val="baseline"/>
    </w:pPr>
    <w:rPr>
      <w:rFonts w:eastAsia="Calibri"/>
    </w:rPr>
  </w:style>
  <w:style w:type="paragraph" w:customStyle="1" w:styleId="Tekstpodstawowy32">
    <w:name w:val="Tekst podstawowy 32"/>
    <w:basedOn w:val="Normalny"/>
    <w:rsid w:val="00BC7DA1"/>
    <w:pPr>
      <w:overflowPunct w:val="0"/>
      <w:autoSpaceDE w:val="0"/>
      <w:autoSpaceDN w:val="0"/>
      <w:adjustRightInd w:val="0"/>
      <w:jc w:val="both"/>
      <w:textAlignment w:val="baseline"/>
    </w:pPr>
    <w:rPr>
      <w:szCs w:val="20"/>
    </w:rPr>
  </w:style>
  <w:style w:type="character" w:styleId="Pogrubienie">
    <w:name w:val="Strong"/>
    <w:uiPriority w:val="22"/>
    <w:qFormat/>
    <w:rsid w:val="00BC7DA1"/>
    <w:rPr>
      <w:b/>
      <w:bCs/>
    </w:rPr>
  </w:style>
  <w:style w:type="paragraph" w:customStyle="1" w:styleId="Akapitzlist3">
    <w:name w:val="Akapit z listą3"/>
    <w:basedOn w:val="Normalny"/>
    <w:uiPriority w:val="34"/>
    <w:rsid w:val="00BC7DA1"/>
    <w:pPr>
      <w:suppressAutoHyphens/>
      <w:ind w:left="708"/>
    </w:pPr>
    <w:rPr>
      <w:sz w:val="20"/>
      <w:szCs w:val="20"/>
      <w:lang w:eastAsia="ar-SA"/>
    </w:rPr>
  </w:style>
  <w:style w:type="paragraph" w:customStyle="1" w:styleId="Tekstpodstawowy33">
    <w:name w:val="Tekst podstawowy 33"/>
    <w:basedOn w:val="Normalny"/>
    <w:rsid w:val="00BC7DA1"/>
    <w:pPr>
      <w:overflowPunct w:val="0"/>
      <w:autoSpaceDE w:val="0"/>
      <w:autoSpaceDN w:val="0"/>
      <w:adjustRightInd w:val="0"/>
      <w:jc w:val="both"/>
      <w:textAlignment w:val="baseline"/>
    </w:pPr>
    <w:rPr>
      <w:szCs w:val="20"/>
    </w:rPr>
  </w:style>
  <w:style w:type="paragraph" w:styleId="Tekstprzypisukocowego">
    <w:name w:val="endnote text"/>
    <w:basedOn w:val="Normalny"/>
    <w:link w:val="TekstprzypisukocowegoZnak"/>
    <w:uiPriority w:val="99"/>
    <w:semiHidden/>
    <w:unhideWhenUsed/>
    <w:rsid w:val="000D321C"/>
    <w:rPr>
      <w:sz w:val="20"/>
      <w:szCs w:val="20"/>
    </w:rPr>
  </w:style>
  <w:style w:type="character" w:customStyle="1" w:styleId="TekstprzypisukocowegoZnak">
    <w:name w:val="Tekst przypisu końcowego Znak"/>
    <w:basedOn w:val="Domylnaczcionkaakapitu"/>
    <w:link w:val="Tekstprzypisukocowego"/>
    <w:uiPriority w:val="99"/>
    <w:semiHidden/>
    <w:rsid w:val="000D321C"/>
  </w:style>
  <w:style w:type="character" w:styleId="Odwoanieprzypisukocowego">
    <w:name w:val="endnote reference"/>
    <w:uiPriority w:val="99"/>
    <w:semiHidden/>
    <w:unhideWhenUsed/>
    <w:rsid w:val="000D321C"/>
    <w:rPr>
      <w:vertAlign w:val="superscript"/>
    </w:rPr>
  </w:style>
  <w:style w:type="paragraph" w:customStyle="1" w:styleId="Znak72">
    <w:name w:val="Znak72"/>
    <w:basedOn w:val="Normalny"/>
    <w:uiPriority w:val="99"/>
    <w:rsid w:val="00203D5F"/>
    <w:pPr>
      <w:spacing w:line="360" w:lineRule="atLeast"/>
      <w:jc w:val="both"/>
    </w:pPr>
    <w:rPr>
      <w:szCs w:val="20"/>
    </w:rPr>
  </w:style>
  <w:style w:type="paragraph" w:customStyle="1" w:styleId="Znak14">
    <w:name w:val="Znak14"/>
    <w:basedOn w:val="Normalny"/>
    <w:uiPriority w:val="99"/>
    <w:rsid w:val="00171961"/>
    <w:pPr>
      <w:spacing w:line="360" w:lineRule="atLeast"/>
      <w:jc w:val="both"/>
    </w:pPr>
    <w:rPr>
      <w:szCs w:val="20"/>
    </w:rPr>
  </w:style>
  <w:style w:type="character" w:customStyle="1" w:styleId="FontStyle33">
    <w:name w:val="Font Style33"/>
    <w:rsid w:val="004C203E"/>
    <w:rPr>
      <w:rFonts w:ascii="Times New Roman" w:hAnsi="Times New Roman" w:cs="Times New Roman"/>
      <w:sz w:val="24"/>
      <w:szCs w:val="24"/>
    </w:rPr>
  </w:style>
  <w:style w:type="paragraph" w:customStyle="1" w:styleId="Style3">
    <w:name w:val="Style3"/>
    <w:basedOn w:val="Normalny"/>
    <w:rsid w:val="004C203E"/>
    <w:pPr>
      <w:widowControl w:val="0"/>
      <w:autoSpaceDE w:val="0"/>
      <w:autoSpaceDN w:val="0"/>
      <w:adjustRightInd w:val="0"/>
      <w:spacing w:line="281" w:lineRule="exact"/>
      <w:ind w:hanging="360"/>
      <w:jc w:val="both"/>
    </w:pPr>
  </w:style>
  <w:style w:type="paragraph" w:customStyle="1" w:styleId="NumHeading1">
    <w:name w:val="Num Heading 1"/>
    <w:basedOn w:val="Nagwek1"/>
    <w:next w:val="Normalny"/>
    <w:link w:val="NumHeading1Char"/>
    <w:autoRedefine/>
    <w:rsid w:val="004C203E"/>
    <w:pPr>
      <w:numPr>
        <w:ilvl w:val="1"/>
        <w:numId w:val="7"/>
      </w:numPr>
      <w:spacing w:after="360" w:line="264" w:lineRule="auto"/>
      <w:jc w:val="both"/>
    </w:pPr>
    <w:rPr>
      <w:b/>
      <w:smallCaps/>
      <w:color w:val="4F81BD"/>
      <w:sz w:val="36"/>
      <w:lang w:eastAsia="ja-JP"/>
    </w:rPr>
  </w:style>
  <w:style w:type="character" w:customStyle="1" w:styleId="NumHeading1Char">
    <w:name w:val="Num Heading 1 Char"/>
    <w:link w:val="NumHeading1"/>
    <w:rsid w:val="004C203E"/>
    <w:rPr>
      <w:rFonts w:ascii="Arial" w:hAnsi="Arial" w:cs="Arial"/>
      <w:bCs/>
      <w:smallCaps/>
      <w:color w:val="4F81BD"/>
      <w:kern w:val="32"/>
      <w:sz w:val="36"/>
      <w:szCs w:val="32"/>
      <w:lang w:eastAsia="ja-JP"/>
    </w:rPr>
  </w:style>
  <w:style w:type="character" w:customStyle="1" w:styleId="FontStyle19">
    <w:name w:val="Font Style19"/>
    <w:rsid w:val="004C203E"/>
    <w:rPr>
      <w:rFonts w:ascii="Tahoma" w:hAnsi="Tahoma" w:cs="Tahoma"/>
      <w:b/>
      <w:bCs/>
      <w:sz w:val="20"/>
      <w:szCs w:val="20"/>
    </w:rPr>
  </w:style>
  <w:style w:type="character" w:customStyle="1" w:styleId="AkapitzlistZnak1">
    <w:name w:val="Akapit z listą Znak1"/>
    <w:aliases w:val="ISCG Numerowanie Znak1,lp1 Znak1"/>
    <w:uiPriority w:val="34"/>
    <w:locked/>
    <w:rsid w:val="004C203E"/>
  </w:style>
  <w:style w:type="paragraph" w:customStyle="1" w:styleId="TabelaNaglowek">
    <w:name w:val="TabelaNaglowek"/>
    <w:basedOn w:val="Normalny"/>
    <w:autoRedefine/>
    <w:rsid w:val="004C203E"/>
    <w:pPr>
      <w:spacing w:before="120" w:after="120" w:line="259" w:lineRule="auto"/>
    </w:pPr>
    <w:rPr>
      <w:rFonts w:ascii="Calibri" w:eastAsia="Calibri" w:hAnsi="Calibri" w:cs="Arial"/>
      <w:b/>
      <w:sz w:val="20"/>
      <w:szCs w:val="20"/>
      <w:lang w:eastAsia="en-US"/>
    </w:rPr>
  </w:style>
  <w:style w:type="paragraph" w:customStyle="1" w:styleId="TabelaTekst">
    <w:name w:val="TabelaTekst"/>
    <w:basedOn w:val="Normalny"/>
    <w:autoRedefine/>
    <w:rsid w:val="004C203E"/>
    <w:rPr>
      <w:rFonts w:eastAsia="Calibri"/>
      <w:sz w:val="20"/>
      <w:szCs w:val="20"/>
    </w:rPr>
  </w:style>
  <w:style w:type="paragraph" w:customStyle="1" w:styleId="Znak141">
    <w:name w:val="Znak141"/>
    <w:basedOn w:val="Normalny"/>
    <w:uiPriority w:val="99"/>
    <w:rsid w:val="004C203E"/>
    <w:pPr>
      <w:spacing w:line="360" w:lineRule="atLeast"/>
      <w:jc w:val="both"/>
    </w:pPr>
    <w:rPr>
      <w:szCs w:val="20"/>
    </w:rPr>
  </w:style>
  <w:style w:type="paragraph" w:customStyle="1" w:styleId="ZnakZnak1ZnakZnakZnak">
    <w:name w:val="Znak Znak1 Znak Znak Znak"/>
    <w:basedOn w:val="Normalny"/>
    <w:rsid w:val="004C203E"/>
    <w:pPr>
      <w:spacing w:line="240" w:lineRule="exact"/>
    </w:pPr>
    <w:rPr>
      <w:rFonts w:ascii="Tahoma" w:hAnsi="Tahoma" w:cs="Tahoma"/>
      <w:sz w:val="20"/>
      <w:szCs w:val="20"/>
      <w:lang w:val="en-US" w:eastAsia="en-US"/>
    </w:rPr>
  </w:style>
  <w:style w:type="character" w:styleId="Uwydatnienie">
    <w:name w:val="Emphasis"/>
    <w:uiPriority w:val="20"/>
    <w:qFormat/>
    <w:rsid w:val="004C203E"/>
    <w:rPr>
      <w:i/>
      <w:iCs/>
    </w:rPr>
  </w:style>
  <w:style w:type="paragraph" w:customStyle="1" w:styleId="Znak2">
    <w:name w:val="Znak2"/>
    <w:basedOn w:val="Normalny"/>
    <w:rsid w:val="0056566A"/>
    <w:pPr>
      <w:spacing w:line="360" w:lineRule="atLeast"/>
      <w:jc w:val="both"/>
    </w:pPr>
    <w:rPr>
      <w:szCs w:val="20"/>
    </w:rPr>
  </w:style>
  <w:style w:type="paragraph" w:customStyle="1" w:styleId="ZnakZnak1ZnakZnak3">
    <w:name w:val="Znak Znak1 Znak Znak3"/>
    <w:basedOn w:val="Normalny"/>
    <w:rsid w:val="003B7D14"/>
    <w:pPr>
      <w:spacing w:line="240" w:lineRule="exact"/>
    </w:pPr>
    <w:rPr>
      <w:rFonts w:ascii="Tahoma" w:hAnsi="Tahoma" w:cs="Tahoma"/>
      <w:sz w:val="20"/>
      <w:szCs w:val="20"/>
      <w:lang w:val="en-US" w:eastAsia="en-US"/>
    </w:rPr>
  </w:style>
  <w:style w:type="paragraph" w:customStyle="1" w:styleId="ZnakZnak1ZnakZnak2">
    <w:name w:val="Znak Znak1 Znak Znak2"/>
    <w:basedOn w:val="Normalny"/>
    <w:rsid w:val="00943746"/>
    <w:pPr>
      <w:spacing w:line="240" w:lineRule="exact"/>
    </w:pPr>
    <w:rPr>
      <w:rFonts w:ascii="Tahoma" w:hAnsi="Tahoma" w:cs="Tahoma"/>
      <w:sz w:val="20"/>
      <w:szCs w:val="20"/>
      <w:lang w:val="en-US" w:eastAsia="en-US"/>
    </w:rPr>
  </w:style>
  <w:style w:type="paragraph" w:customStyle="1" w:styleId="Znak1">
    <w:name w:val="Znak1"/>
    <w:basedOn w:val="Normalny"/>
    <w:uiPriority w:val="99"/>
    <w:rsid w:val="00943746"/>
    <w:pPr>
      <w:spacing w:line="360" w:lineRule="atLeast"/>
      <w:jc w:val="both"/>
    </w:pPr>
    <w:rPr>
      <w:szCs w:val="20"/>
    </w:rPr>
  </w:style>
  <w:style w:type="paragraph" w:customStyle="1" w:styleId="Tekstpodstawowy34">
    <w:name w:val="Tekst podstawowy 34"/>
    <w:basedOn w:val="Normalny"/>
    <w:rsid w:val="00943746"/>
    <w:pPr>
      <w:overflowPunct w:val="0"/>
      <w:autoSpaceDE w:val="0"/>
      <w:autoSpaceDN w:val="0"/>
      <w:adjustRightInd w:val="0"/>
      <w:jc w:val="both"/>
      <w:textAlignment w:val="baseline"/>
    </w:pPr>
    <w:rPr>
      <w:szCs w:val="20"/>
    </w:rPr>
  </w:style>
  <w:style w:type="paragraph" w:customStyle="1" w:styleId="CharCharChar1ZnakZnakZnak1ZnakZnak">
    <w:name w:val="Char Char Char1 Znak Znak Znak1 Znak Znak"/>
    <w:aliases w:val="Char Char Char1 Znak Znak Znak Znak Znak Znak Znak Znak Znak"/>
    <w:basedOn w:val="Normalny"/>
    <w:rsid w:val="00943746"/>
    <w:pPr>
      <w:spacing w:line="240" w:lineRule="exact"/>
    </w:pPr>
    <w:rPr>
      <w:rFonts w:ascii="Tahoma" w:hAnsi="Tahoma"/>
      <w:sz w:val="20"/>
      <w:szCs w:val="20"/>
      <w:lang w:val="en-US" w:eastAsia="en-US"/>
    </w:rPr>
  </w:style>
  <w:style w:type="paragraph" w:customStyle="1" w:styleId="ZnakZnak1">
    <w:name w:val="Znak Znak1"/>
    <w:basedOn w:val="Normalny"/>
    <w:rsid w:val="00943746"/>
    <w:pPr>
      <w:spacing w:line="240" w:lineRule="exact"/>
    </w:pPr>
    <w:rPr>
      <w:rFonts w:ascii="Tahoma" w:hAnsi="Tahoma" w:cs="Tahoma"/>
      <w:sz w:val="20"/>
      <w:szCs w:val="20"/>
      <w:lang w:val="en-US" w:eastAsia="en-US"/>
    </w:rPr>
  </w:style>
  <w:style w:type="paragraph" w:customStyle="1" w:styleId="Znak71">
    <w:name w:val="Znak71"/>
    <w:basedOn w:val="Normalny"/>
    <w:uiPriority w:val="99"/>
    <w:rsid w:val="00943746"/>
    <w:pPr>
      <w:spacing w:line="360" w:lineRule="atLeast"/>
      <w:jc w:val="both"/>
    </w:pPr>
    <w:rPr>
      <w:szCs w:val="20"/>
    </w:rPr>
  </w:style>
  <w:style w:type="character" w:customStyle="1" w:styleId="text2bold">
    <w:name w:val="text2 bold"/>
    <w:rsid w:val="00943746"/>
    <w:rPr>
      <w:rFonts w:ascii="Times New Roman" w:hAnsi="Times New Roman" w:cs="Times New Roman" w:hint="default"/>
    </w:rPr>
  </w:style>
  <w:style w:type="character" w:customStyle="1" w:styleId="text21">
    <w:name w:val="text21"/>
    <w:rsid w:val="00943746"/>
    <w:rPr>
      <w:rFonts w:ascii="Verdana" w:hAnsi="Verdana" w:cs="Times New Roman" w:hint="default"/>
      <w:color w:val="000000"/>
      <w:sz w:val="17"/>
      <w:szCs w:val="17"/>
    </w:rPr>
  </w:style>
  <w:style w:type="paragraph" w:customStyle="1" w:styleId="ZnakZnak1ZnakZnak1">
    <w:name w:val="Znak Znak1 Znak Znak1"/>
    <w:basedOn w:val="Normalny"/>
    <w:rsid w:val="00D91C0F"/>
    <w:pPr>
      <w:spacing w:line="240" w:lineRule="exact"/>
    </w:pPr>
    <w:rPr>
      <w:rFonts w:ascii="Tahoma" w:hAnsi="Tahoma" w:cs="Tahoma"/>
      <w:sz w:val="20"/>
      <w:szCs w:val="20"/>
      <w:lang w:val="en-US" w:eastAsia="en-US"/>
    </w:rPr>
  </w:style>
  <w:style w:type="character" w:customStyle="1" w:styleId="text2">
    <w:name w:val="text2"/>
    <w:basedOn w:val="Domylnaczcionkaakapitu"/>
    <w:rsid w:val="00CD64C6"/>
  </w:style>
  <w:style w:type="paragraph" w:customStyle="1" w:styleId="khheader">
    <w:name w:val="kh_header"/>
    <w:basedOn w:val="Normalny"/>
    <w:rsid w:val="00CD64C6"/>
    <w:pPr>
      <w:spacing w:before="100" w:beforeAutospacing="1" w:after="100" w:afterAutospacing="1"/>
    </w:pPr>
  </w:style>
  <w:style w:type="paragraph" w:customStyle="1" w:styleId="khtitle">
    <w:name w:val="kh_title"/>
    <w:basedOn w:val="Normalny"/>
    <w:rsid w:val="00CD64C6"/>
    <w:pPr>
      <w:spacing w:before="100" w:beforeAutospacing="1" w:after="100" w:afterAutospacing="1"/>
    </w:pPr>
  </w:style>
  <w:style w:type="paragraph" w:customStyle="1" w:styleId="bold">
    <w:name w:val="bold"/>
    <w:basedOn w:val="Normalny"/>
    <w:rsid w:val="00CD64C6"/>
    <w:pPr>
      <w:spacing w:before="100" w:beforeAutospacing="1" w:after="100" w:afterAutospacing="1"/>
    </w:pPr>
  </w:style>
  <w:style w:type="paragraph" w:styleId="Zwykytekst">
    <w:name w:val="Plain Text"/>
    <w:basedOn w:val="Normalny"/>
    <w:link w:val="ZwykytekstZnak"/>
    <w:unhideWhenUsed/>
    <w:rsid w:val="00CE3254"/>
    <w:rPr>
      <w:rFonts w:ascii="Calibri" w:hAnsi="Calibri"/>
      <w:sz w:val="22"/>
      <w:szCs w:val="21"/>
      <w:lang w:eastAsia="en-US"/>
    </w:rPr>
  </w:style>
  <w:style w:type="character" w:customStyle="1" w:styleId="ZwykytekstZnak">
    <w:name w:val="Zwykły tekst Znak"/>
    <w:basedOn w:val="Domylnaczcionkaakapitu"/>
    <w:link w:val="Zwykytekst"/>
    <w:rsid w:val="00CE3254"/>
    <w:rPr>
      <w:rFonts w:ascii="Calibri" w:eastAsiaTheme="minorHAnsi" w:hAnsi="Calibri" w:cstheme="minorBidi"/>
      <w:sz w:val="22"/>
      <w:szCs w:val="21"/>
      <w:lang w:eastAsia="en-US"/>
    </w:rPr>
  </w:style>
  <w:style w:type="character" w:customStyle="1" w:styleId="apple-converted-space">
    <w:name w:val="apple-converted-space"/>
    <w:basedOn w:val="Domylnaczcionkaakapitu"/>
    <w:rsid w:val="00CE3254"/>
  </w:style>
  <w:style w:type="paragraph" w:customStyle="1" w:styleId="tabulka">
    <w:name w:val="tabulka"/>
    <w:basedOn w:val="Normalny"/>
    <w:rsid w:val="00762082"/>
    <w:pPr>
      <w:widowControl w:val="0"/>
      <w:spacing w:before="120" w:line="240" w:lineRule="exact"/>
      <w:jc w:val="center"/>
    </w:pPr>
    <w:rPr>
      <w:rFonts w:ascii="Arial" w:hAnsi="Arial" w:cs="Arial"/>
      <w:sz w:val="20"/>
      <w:szCs w:val="20"/>
      <w:lang w:val="cs-CZ"/>
    </w:rPr>
  </w:style>
  <w:style w:type="character" w:customStyle="1" w:styleId="DeltaViewInsertion">
    <w:name w:val="DeltaView Insertion"/>
    <w:rsid w:val="00B72A12"/>
    <w:rPr>
      <w:b/>
      <w:i/>
      <w:spacing w:val="0"/>
    </w:rPr>
  </w:style>
  <w:style w:type="character" w:styleId="UyteHipercze">
    <w:name w:val="FollowedHyperlink"/>
    <w:basedOn w:val="Domylnaczcionkaakapitu"/>
    <w:uiPriority w:val="99"/>
    <w:semiHidden/>
    <w:unhideWhenUsed/>
    <w:rsid w:val="00B6742D"/>
    <w:rPr>
      <w:color w:val="954F72" w:themeColor="followedHyperlink"/>
      <w:u w:val="single"/>
    </w:rPr>
  </w:style>
  <w:style w:type="paragraph" w:styleId="Poprawka">
    <w:name w:val="Revision"/>
    <w:hidden/>
    <w:uiPriority w:val="99"/>
    <w:semiHidden/>
    <w:rsid w:val="0078100D"/>
  </w:style>
  <w:style w:type="character" w:customStyle="1" w:styleId="Nierozpoznanawzmianka1">
    <w:name w:val="Nierozpoznana wzmianka1"/>
    <w:basedOn w:val="Domylnaczcionkaakapitu"/>
    <w:uiPriority w:val="99"/>
    <w:semiHidden/>
    <w:unhideWhenUsed/>
    <w:rsid w:val="00FC4E25"/>
    <w:rPr>
      <w:color w:val="605E5C"/>
      <w:shd w:val="clear" w:color="auto" w:fill="E1DFDD"/>
    </w:rPr>
  </w:style>
  <w:style w:type="character" w:styleId="Nierozpoznanawzmianka">
    <w:name w:val="Unresolved Mention"/>
    <w:basedOn w:val="Domylnaczcionkaakapitu"/>
    <w:uiPriority w:val="99"/>
    <w:semiHidden/>
    <w:unhideWhenUsed/>
    <w:rsid w:val="0050533D"/>
    <w:rPr>
      <w:color w:val="605E5C"/>
      <w:shd w:val="clear" w:color="auto" w:fill="E1DFDD"/>
    </w:rPr>
  </w:style>
  <w:style w:type="paragraph" w:customStyle="1" w:styleId="pf0">
    <w:name w:val="pf0"/>
    <w:basedOn w:val="Normalny"/>
    <w:rsid w:val="00206053"/>
    <w:pPr>
      <w:spacing w:before="100" w:beforeAutospacing="1" w:after="100" w:afterAutospacing="1"/>
    </w:pPr>
  </w:style>
  <w:style w:type="character" w:customStyle="1" w:styleId="cf01">
    <w:name w:val="cf01"/>
    <w:basedOn w:val="Domylnaczcionkaakapitu"/>
    <w:rsid w:val="0020605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506733">
      <w:bodyDiv w:val="1"/>
      <w:marLeft w:val="0"/>
      <w:marRight w:val="0"/>
      <w:marTop w:val="0"/>
      <w:marBottom w:val="0"/>
      <w:divBdr>
        <w:top w:val="none" w:sz="0" w:space="0" w:color="auto"/>
        <w:left w:val="none" w:sz="0" w:space="0" w:color="auto"/>
        <w:bottom w:val="none" w:sz="0" w:space="0" w:color="auto"/>
        <w:right w:val="none" w:sz="0" w:space="0" w:color="auto"/>
      </w:divBdr>
      <w:divsChild>
        <w:div w:id="1968386672">
          <w:marLeft w:val="0"/>
          <w:marRight w:val="0"/>
          <w:marTop w:val="0"/>
          <w:marBottom w:val="0"/>
          <w:divBdr>
            <w:top w:val="none" w:sz="0" w:space="0" w:color="auto"/>
            <w:left w:val="none" w:sz="0" w:space="0" w:color="auto"/>
            <w:bottom w:val="none" w:sz="0" w:space="0" w:color="auto"/>
            <w:right w:val="none" w:sz="0" w:space="0" w:color="auto"/>
          </w:divBdr>
          <w:divsChild>
            <w:div w:id="32467204">
              <w:marLeft w:val="0"/>
              <w:marRight w:val="0"/>
              <w:marTop w:val="0"/>
              <w:marBottom w:val="0"/>
              <w:divBdr>
                <w:top w:val="none" w:sz="0" w:space="0" w:color="auto"/>
                <w:left w:val="none" w:sz="0" w:space="0" w:color="auto"/>
                <w:bottom w:val="none" w:sz="0" w:space="0" w:color="auto"/>
                <w:right w:val="none" w:sz="0" w:space="0" w:color="auto"/>
              </w:divBdr>
              <w:divsChild>
                <w:div w:id="93522191">
                  <w:marLeft w:val="0"/>
                  <w:marRight w:val="0"/>
                  <w:marTop w:val="0"/>
                  <w:marBottom w:val="0"/>
                  <w:divBdr>
                    <w:top w:val="none" w:sz="0" w:space="0" w:color="auto"/>
                    <w:left w:val="none" w:sz="0" w:space="0" w:color="auto"/>
                    <w:bottom w:val="none" w:sz="0" w:space="0" w:color="auto"/>
                    <w:right w:val="none" w:sz="0" w:space="0" w:color="auto"/>
                  </w:divBdr>
                  <w:divsChild>
                    <w:div w:id="1845583488">
                      <w:marLeft w:val="0"/>
                      <w:marRight w:val="0"/>
                      <w:marTop w:val="0"/>
                      <w:marBottom w:val="0"/>
                      <w:divBdr>
                        <w:top w:val="none" w:sz="0" w:space="0" w:color="auto"/>
                        <w:left w:val="none" w:sz="0" w:space="0" w:color="auto"/>
                        <w:bottom w:val="none" w:sz="0" w:space="0" w:color="auto"/>
                        <w:right w:val="none" w:sz="0" w:space="0" w:color="auto"/>
                      </w:divBdr>
                      <w:divsChild>
                        <w:div w:id="1612395807">
                          <w:marLeft w:val="0"/>
                          <w:marRight w:val="0"/>
                          <w:marTop w:val="0"/>
                          <w:marBottom w:val="0"/>
                          <w:divBdr>
                            <w:top w:val="none" w:sz="0" w:space="0" w:color="auto"/>
                            <w:left w:val="none" w:sz="0" w:space="0" w:color="auto"/>
                            <w:bottom w:val="none" w:sz="0" w:space="0" w:color="auto"/>
                            <w:right w:val="none" w:sz="0" w:space="0" w:color="auto"/>
                          </w:divBdr>
                          <w:divsChild>
                            <w:div w:id="72348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905615">
      <w:bodyDiv w:val="1"/>
      <w:marLeft w:val="0"/>
      <w:marRight w:val="0"/>
      <w:marTop w:val="0"/>
      <w:marBottom w:val="0"/>
      <w:divBdr>
        <w:top w:val="none" w:sz="0" w:space="0" w:color="auto"/>
        <w:left w:val="none" w:sz="0" w:space="0" w:color="auto"/>
        <w:bottom w:val="none" w:sz="0" w:space="0" w:color="auto"/>
        <w:right w:val="none" w:sz="0" w:space="0" w:color="auto"/>
      </w:divBdr>
    </w:div>
    <w:div w:id="94713906">
      <w:bodyDiv w:val="1"/>
      <w:marLeft w:val="0"/>
      <w:marRight w:val="0"/>
      <w:marTop w:val="0"/>
      <w:marBottom w:val="0"/>
      <w:divBdr>
        <w:top w:val="none" w:sz="0" w:space="0" w:color="auto"/>
        <w:left w:val="none" w:sz="0" w:space="0" w:color="auto"/>
        <w:bottom w:val="none" w:sz="0" w:space="0" w:color="auto"/>
        <w:right w:val="none" w:sz="0" w:space="0" w:color="auto"/>
      </w:divBdr>
    </w:div>
    <w:div w:id="97875915">
      <w:bodyDiv w:val="1"/>
      <w:marLeft w:val="0"/>
      <w:marRight w:val="0"/>
      <w:marTop w:val="0"/>
      <w:marBottom w:val="0"/>
      <w:divBdr>
        <w:top w:val="none" w:sz="0" w:space="0" w:color="auto"/>
        <w:left w:val="none" w:sz="0" w:space="0" w:color="auto"/>
        <w:bottom w:val="none" w:sz="0" w:space="0" w:color="auto"/>
        <w:right w:val="none" w:sz="0" w:space="0" w:color="auto"/>
      </w:divBdr>
    </w:div>
    <w:div w:id="167720435">
      <w:bodyDiv w:val="1"/>
      <w:marLeft w:val="0"/>
      <w:marRight w:val="0"/>
      <w:marTop w:val="0"/>
      <w:marBottom w:val="0"/>
      <w:divBdr>
        <w:top w:val="none" w:sz="0" w:space="0" w:color="auto"/>
        <w:left w:val="none" w:sz="0" w:space="0" w:color="auto"/>
        <w:bottom w:val="none" w:sz="0" w:space="0" w:color="auto"/>
        <w:right w:val="none" w:sz="0" w:space="0" w:color="auto"/>
      </w:divBdr>
      <w:divsChild>
        <w:div w:id="1751806098">
          <w:marLeft w:val="150"/>
          <w:marRight w:val="0"/>
          <w:marTop w:val="0"/>
          <w:marBottom w:val="0"/>
          <w:divBdr>
            <w:top w:val="none" w:sz="0" w:space="0" w:color="auto"/>
            <w:left w:val="none" w:sz="0" w:space="0" w:color="auto"/>
            <w:bottom w:val="none" w:sz="0" w:space="0" w:color="auto"/>
            <w:right w:val="none" w:sz="0" w:space="0" w:color="auto"/>
          </w:divBdr>
        </w:div>
      </w:divsChild>
    </w:div>
    <w:div w:id="196742110">
      <w:bodyDiv w:val="1"/>
      <w:marLeft w:val="0"/>
      <w:marRight w:val="0"/>
      <w:marTop w:val="0"/>
      <w:marBottom w:val="0"/>
      <w:divBdr>
        <w:top w:val="none" w:sz="0" w:space="0" w:color="auto"/>
        <w:left w:val="none" w:sz="0" w:space="0" w:color="auto"/>
        <w:bottom w:val="none" w:sz="0" w:space="0" w:color="auto"/>
        <w:right w:val="none" w:sz="0" w:space="0" w:color="auto"/>
      </w:divBdr>
    </w:div>
    <w:div w:id="214438280">
      <w:bodyDiv w:val="1"/>
      <w:marLeft w:val="0"/>
      <w:marRight w:val="0"/>
      <w:marTop w:val="0"/>
      <w:marBottom w:val="0"/>
      <w:divBdr>
        <w:top w:val="none" w:sz="0" w:space="0" w:color="auto"/>
        <w:left w:val="none" w:sz="0" w:space="0" w:color="auto"/>
        <w:bottom w:val="none" w:sz="0" w:space="0" w:color="auto"/>
        <w:right w:val="none" w:sz="0" w:space="0" w:color="auto"/>
      </w:divBdr>
    </w:div>
    <w:div w:id="300813210">
      <w:bodyDiv w:val="1"/>
      <w:marLeft w:val="0"/>
      <w:marRight w:val="0"/>
      <w:marTop w:val="0"/>
      <w:marBottom w:val="0"/>
      <w:divBdr>
        <w:top w:val="none" w:sz="0" w:space="0" w:color="auto"/>
        <w:left w:val="none" w:sz="0" w:space="0" w:color="auto"/>
        <w:bottom w:val="none" w:sz="0" w:space="0" w:color="auto"/>
        <w:right w:val="none" w:sz="0" w:space="0" w:color="auto"/>
      </w:divBdr>
    </w:div>
    <w:div w:id="377975353">
      <w:bodyDiv w:val="1"/>
      <w:marLeft w:val="0"/>
      <w:marRight w:val="0"/>
      <w:marTop w:val="0"/>
      <w:marBottom w:val="0"/>
      <w:divBdr>
        <w:top w:val="none" w:sz="0" w:space="0" w:color="auto"/>
        <w:left w:val="none" w:sz="0" w:space="0" w:color="auto"/>
        <w:bottom w:val="none" w:sz="0" w:space="0" w:color="auto"/>
        <w:right w:val="none" w:sz="0" w:space="0" w:color="auto"/>
      </w:divBdr>
    </w:div>
    <w:div w:id="425461645">
      <w:bodyDiv w:val="1"/>
      <w:marLeft w:val="0"/>
      <w:marRight w:val="0"/>
      <w:marTop w:val="0"/>
      <w:marBottom w:val="0"/>
      <w:divBdr>
        <w:top w:val="none" w:sz="0" w:space="0" w:color="auto"/>
        <w:left w:val="none" w:sz="0" w:space="0" w:color="auto"/>
        <w:bottom w:val="none" w:sz="0" w:space="0" w:color="auto"/>
        <w:right w:val="none" w:sz="0" w:space="0" w:color="auto"/>
      </w:divBdr>
    </w:div>
    <w:div w:id="441844280">
      <w:bodyDiv w:val="1"/>
      <w:marLeft w:val="0"/>
      <w:marRight w:val="0"/>
      <w:marTop w:val="0"/>
      <w:marBottom w:val="0"/>
      <w:divBdr>
        <w:top w:val="none" w:sz="0" w:space="0" w:color="auto"/>
        <w:left w:val="none" w:sz="0" w:space="0" w:color="auto"/>
        <w:bottom w:val="none" w:sz="0" w:space="0" w:color="auto"/>
        <w:right w:val="none" w:sz="0" w:space="0" w:color="auto"/>
      </w:divBdr>
      <w:divsChild>
        <w:div w:id="1719009891">
          <w:marLeft w:val="0"/>
          <w:marRight w:val="0"/>
          <w:marTop w:val="0"/>
          <w:marBottom w:val="0"/>
          <w:divBdr>
            <w:top w:val="none" w:sz="0" w:space="0" w:color="auto"/>
            <w:left w:val="none" w:sz="0" w:space="0" w:color="auto"/>
            <w:bottom w:val="none" w:sz="0" w:space="0" w:color="auto"/>
            <w:right w:val="none" w:sz="0" w:space="0" w:color="auto"/>
          </w:divBdr>
        </w:div>
      </w:divsChild>
    </w:div>
    <w:div w:id="516844157">
      <w:bodyDiv w:val="1"/>
      <w:marLeft w:val="0"/>
      <w:marRight w:val="0"/>
      <w:marTop w:val="0"/>
      <w:marBottom w:val="0"/>
      <w:divBdr>
        <w:top w:val="none" w:sz="0" w:space="0" w:color="auto"/>
        <w:left w:val="none" w:sz="0" w:space="0" w:color="auto"/>
        <w:bottom w:val="none" w:sz="0" w:space="0" w:color="auto"/>
        <w:right w:val="none" w:sz="0" w:space="0" w:color="auto"/>
      </w:divBdr>
    </w:div>
    <w:div w:id="552615693">
      <w:bodyDiv w:val="1"/>
      <w:marLeft w:val="0"/>
      <w:marRight w:val="0"/>
      <w:marTop w:val="0"/>
      <w:marBottom w:val="0"/>
      <w:divBdr>
        <w:top w:val="none" w:sz="0" w:space="0" w:color="auto"/>
        <w:left w:val="none" w:sz="0" w:space="0" w:color="auto"/>
        <w:bottom w:val="none" w:sz="0" w:space="0" w:color="auto"/>
        <w:right w:val="none" w:sz="0" w:space="0" w:color="auto"/>
      </w:divBdr>
    </w:div>
    <w:div w:id="568810297">
      <w:bodyDiv w:val="1"/>
      <w:marLeft w:val="0"/>
      <w:marRight w:val="0"/>
      <w:marTop w:val="0"/>
      <w:marBottom w:val="0"/>
      <w:divBdr>
        <w:top w:val="none" w:sz="0" w:space="0" w:color="auto"/>
        <w:left w:val="none" w:sz="0" w:space="0" w:color="auto"/>
        <w:bottom w:val="none" w:sz="0" w:space="0" w:color="auto"/>
        <w:right w:val="none" w:sz="0" w:space="0" w:color="auto"/>
      </w:divBdr>
      <w:divsChild>
        <w:div w:id="1111050395">
          <w:marLeft w:val="0"/>
          <w:marRight w:val="0"/>
          <w:marTop w:val="0"/>
          <w:marBottom w:val="0"/>
          <w:divBdr>
            <w:top w:val="none" w:sz="0" w:space="0" w:color="auto"/>
            <w:left w:val="none" w:sz="0" w:space="0" w:color="auto"/>
            <w:bottom w:val="none" w:sz="0" w:space="0" w:color="auto"/>
            <w:right w:val="none" w:sz="0" w:space="0" w:color="auto"/>
          </w:divBdr>
        </w:div>
        <w:div w:id="1744908974">
          <w:marLeft w:val="0"/>
          <w:marRight w:val="0"/>
          <w:marTop w:val="0"/>
          <w:marBottom w:val="0"/>
          <w:divBdr>
            <w:top w:val="none" w:sz="0" w:space="0" w:color="auto"/>
            <w:left w:val="none" w:sz="0" w:space="0" w:color="auto"/>
            <w:bottom w:val="none" w:sz="0" w:space="0" w:color="auto"/>
            <w:right w:val="none" w:sz="0" w:space="0" w:color="auto"/>
          </w:divBdr>
        </w:div>
        <w:div w:id="2000577754">
          <w:marLeft w:val="0"/>
          <w:marRight w:val="0"/>
          <w:marTop w:val="0"/>
          <w:marBottom w:val="0"/>
          <w:divBdr>
            <w:top w:val="none" w:sz="0" w:space="0" w:color="auto"/>
            <w:left w:val="none" w:sz="0" w:space="0" w:color="auto"/>
            <w:bottom w:val="none" w:sz="0" w:space="0" w:color="auto"/>
            <w:right w:val="none" w:sz="0" w:space="0" w:color="auto"/>
          </w:divBdr>
        </w:div>
      </w:divsChild>
    </w:div>
    <w:div w:id="640504639">
      <w:bodyDiv w:val="1"/>
      <w:marLeft w:val="0"/>
      <w:marRight w:val="0"/>
      <w:marTop w:val="0"/>
      <w:marBottom w:val="0"/>
      <w:divBdr>
        <w:top w:val="none" w:sz="0" w:space="0" w:color="auto"/>
        <w:left w:val="none" w:sz="0" w:space="0" w:color="auto"/>
        <w:bottom w:val="none" w:sz="0" w:space="0" w:color="auto"/>
        <w:right w:val="none" w:sz="0" w:space="0" w:color="auto"/>
      </w:divBdr>
    </w:div>
    <w:div w:id="641738727">
      <w:bodyDiv w:val="1"/>
      <w:marLeft w:val="0"/>
      <w:marRight w:val="0"/>
      <w:marTop w:val="0"/>
      <w:marBottom w:val="0"/>
      <w:divBdr>
        <w:top w:val="none" w:sz="0" w:space="0" w:color="auto"/>
        <w:left w:val="none" w:sz="0" w:space="0" w:color="auto"/>
        <w:bottom w:val="none" w:sz="0" w:space="0" w:color="auto"/>
        <w:right w:val="none" w:sz="0" w:space="0" w:color="auto"/>
      </w:divBdr>
    </w:div>
    <w:div w:id="691684800">
      <w:bodyDiv w:val="1"/>
      <w:marLeft w:val="0"/>
      <w:marRight w:val="0"/>
      <w:marTop w:val="0"/>
      <w:marBottom w:val="0"/>
      <w:divBdr>
        <w:top w:val="none" w:sz="0" w:space="0" w:color="auto"/>
        <w:left w:val="none" w:sz="0" w:space="0" w:color="auto"/>
        <w:bottom w:val="none" w:sz="0" w:space="0" w:color="auto"/>
        <w:right w:val="none" w:sz="0" w:space="0" w:color="auto"/>
      </w:divBdr>
    </w:div>
    <w:div w:id="770904402">
      <w:bodyDiv w:val="1"/>
      <w:marLeft w:val="0"/>
      <w:marRight w:val="0"/>
      <w:marTop w:val="0"/>
      <w:marBottom w:val="0"/>
      <w:divBdr>
        <w:top w:val="none" w:sz="0" w:space="0" w:color="auto"/>
        <w:left w:val="none" w:sz="0" w:space="0" w:color="auto"/>
        <w:bottom w:val="none" w:sz="0" w:space="0" w:color="auto"/>
        <w:right w:val="none" w:sz="0" w:space="0" w:color="auto"/>
      </w:divBdr>
    </w:div>
    <w:div w:id="849684316">
      <w:bodyDiv w:val="1"/>
      <w:marLeft w:val="0"/>
      <w:marRight w:val="0"/>
      <w:marTop w:val="0"/>
      <w:marBottom w:val="0"/>
      <w:divBdr>
        <w:top w:val="none" w:sz="0" w:space="0" w:color="auto"/>
        <w:left w:val="none" w:sz="0" w:space="0" w:color="auto"/>
        <w:bottom w:val="none" w:sz="0" w:space="0" w:color="auto"/>
        <w:right w:val="none" w:sz="0" w:space="0" w:color="auto"/>
      </w:divBdr>
    </w:div>
    <w:div w:id="866798095">
      <w:bodyDiv w:val="1"/>
      <w:marLeft w:val="0"/>
      <w:marRight w:val="0"/>
      <w:marTop w:val="0"/>
      <w:marBottom w:val="0"/>
      <w:divBdr>
        <w:top w:val="none" w:sz="0" w:space="0" w:color="auto"/>
        <w:left w:val="none" w:sz="0" w:space="0" w:color="auto"/>
        <w:bottom w:val="none" w:sz="0" w:space="0" w:color="auto"/>
        <w:right w:val="none" w:sz="0" w:space="0" w:color="auto"/>
      </w:divBdr>
    </w:div>
    <w:div w:id="1008599289">
      <w:bodyDiv w:val="1"/>
      <w:marLeft w:val="0"/>
      <w:marRight w:val="0"/>
      <w:marTop w:val="0"/>
      <w:marBottom w:val="0"/>
      <w:divBdr>
        <w:top w:val="none" w:sz="0" w:space="0" w:color="auto"/>
        <w:left w:val="none" w:sz="0" w:space="0" w:color="auto"/>
        <w:bottom w:val="none" w:sz="0" w:space="0" w:color="auto"/>
        <w:right w:val="none" w:sz="0" w:space="0" w:color="auto"/>
      </w:divBdr>
      <w:divsChild>
        <w:div w:id="1796560910">
          <w:marLeft w:val="0"/>
          <w:marRight w:val="0"/>
          <w:marTop w:val="0"/>
          <w:marBottom w:val="0"/>
          <w:divBdr>
            <w:top w:val="none" w:sz="0" w:space="0" w:color="auto"/>
            <w:left w:val="none" w:sz="0" w:space="0" w:color="auto"/>
            <w:bottom w:val="none" w:sz="0" w:space="0" w:color="auto"/>
            <w:right w:val="none" w:sz="0" w:space="0" w:color="auto"/>
          </w:divBdr>
        </w:div>
      </w:divsChild>
    </w:div>
    <w:div w:id="1067801796">
      <w:bodyDiv w:val="1"/>
      <w:marLeft w:val="0"/>
      <w:marRight w:val="0"/>
      <w:marTop w:val="0"/>
      <w:marBottom w:val="0"/>
      <w:divBdr>
        <w:top w:val="none" w:sz="0" w:space="0" w:color="auto"/>
        <w:left w:val="none" w:sz="0" w:space="0" w:color="auto"/>
        <w:bottom w:val="none" w:sz="0" w:space="0" w:color="auto"/>
        <w:right w:val="none" w:sz="0" w:space="0" w:color="auto"/>
      </w:divBdr>
    </w:div>
    <w:div w:id="1121218914">
      <w:bodyDiv w:val="1"/>
      <w:marLeft w:val="0"/>
      <w:marRight w:val="0"/>
      <w:marTop w:val="0"/>
      <w:marBottom w:val="0"/>
      <w:divBdr>
        <w:top w:val="none" w:sz="0" w:space="0" w:color="auto"/>
        <w:left w:val="none" w:sz="0" w:space="0" w:color="auto"/>
        <w:bottom w:val="none" w:sz="0" w:space="0" w:color="auto"/>
        <w:right w:val="none" w:sz="0" w:space="0" w:color="auto"/>
      </w:divBdr>
    </w:div>
    <w:div w:id="1186406883">
      <w:bodyDiv w:val="1"/>
      <w:marLeft w:val="0"/>
      <w:marRight w:val="0"/>
      <w:marTop w:val="0"/>
      <w:marBottom w:val="0"/>
      <w:divBdr>
        <w:top w:val="none" w:sz="0" w:space="0" w:color="auto"/>
        <w:left w:val="none" w:sz="0" w:space="0" w:color="auto"/>
        <w:bottom w:val="none" w:sz="0" w:space="0" w:color="auto"/>
        <w:right w:val="none" w:sz="0" w:space="0" w:color="auto"/>
      </w:divBdr>
    </w:div>
    <w:div w:id="1216938208">
      <w:bodyDiv w:val="1"/>
      <w:marLeft w:val="0"/>
      <w:marRight w:val="0"/>
      <w:marTop w:val="0"/>
      <w:marBottom w:val="0"/>
      <w:divBdr>
        <w:top w:val="none" w:sz="0" w:space="0" w:color="auto"/>
        <w:left w:val="none" w:sz="0" w:space="0" w:color="auto"/>
        <w:bottom w:val="none" w:sz="0" w:space="0" w:color="auto"/>
        <w:right w:val="none" w:sz="0" w:space="0" w:color="auto"/>
      </w:divBdr>
    </w:div>
    <w:div w:id="1358312451">
      <w:bodyDiv w:val="1"/>
      <w:marLeft w:val="0"/>
      <w:marRight w:val="0"/>
      <w:marTop w:val="0"/>
      <w:marBottom w:val="0"/>
      <w:divBdr>
        <w:top w:val="none" w:sz="0" w:space="0" w:color="auto"/>
        <w:left w:val="none" w:sz="0" w:space="0" w:color="auto"/>
        <w:bottom w:val="none" w:sz="0" w:space="0" w:color="auto"/>
        <w:right w:val="none" w:sz="0" w:space="0" w:color="auto"/>
      </w:divBdr>
    </w:div>
    <w:div w:id="1376664054">
      <w:bodyDiv w:val="1"/>
      <w:marLeft w:val="0"/>
      <w:marRight w:val="0"/>
      <w:marTop w:val="0"/>
      <w:marBottom w:val="0"/>
      <w:divBdr>
        <w:top w:val="none" w:sz="0" w:space="0" w:color="auto"/>
        <w:left w:val="none" w:sz="0" w:space="0" w:color="auto"/>
        <w:bottom w:val="none" w:sz="0" w:space="0" w:color="auto"/>
        <w:right w:val="none" w:sz="0" w:space="0" w:color="auto"/>
      </w:divBdr>
    </w:div>
    <w:div w:id="1401446862">
      <w:bodyDiv w:val="1"/>
      <w:marLeft w:val="0"/>
      <w:marRight w:val="0"/>
      <w:marTop w:val="0"/>
      <w:marBottom w:val="0"/>
      <w:divBdr>
        <w:top w:val="none" w:sz="0" w:space="0" w:color="auto"/>
        <w:left w:val="none" w:sz="0" w:space="0" w:color="auto"/>
        <w:bottom w:val="none" w:sz="0" w:space="0" w:color="auto"/>
        <w:right w:val="none" w:sz="0" w:space="0" w:color="auto"/>
      </w:divBdr>
    </w:div>
    <w:div w:id="1448624158">
      <w:bodyDiv w:val="1"/>
      <w:marLeft w:val="0"/>
      <w:marRight w:val="0"/>
      <w:marTop w:val="0"/>
      <w:marBottom w:val="0"/>
      <w:divBdr>
        <w:top w:val="none" w:sz="0" w:space="0" w:color="auto"/>
        <w:left w:val="none" w:sz="0" w:space="0" w:color="auto"/>
        <w:bottom w:val="none" w:sz="0" w:space="0" w:color="auto"/>
        <w:right w:val="none" w:sz="0" w:space="0" w:color="auto"/>
      </w:divBdr>
    </w:div>
    <w:div w:id="1484349457">
      <w:bodyDiv w:val="1"/>
      <w:marLeft w:val="0"/>
      <w:marRight w:val="0"/>
      <w:marTop w:val="0"/>
      <w:marBottom w:val="0"/>
      <w:divBdr>
        <w:top w:val="none" w:sz="0" w:space="0" w:color="auto"/>
        <w:left w:val="none" w:sz="0" w:space="0" w:color="auto"/>
        <w:bottom w:val="none" w:sz="0" w:space="0" w:color="auto"/>
        <w:right w:val="none" w:sz="0" w:space="0" w:color="auto"/>
      </w:divBdr>
    </w:div>
    <w:div w:id="1545026206">
      <w:bodyDiv w:val="1"/>
      <w:marLeft w:val="0"/>
      <w:marRight w:val="0"/>
      <w:marTop w:val="0"/>
      <w:marBottom w:val="0"/>
      <w:divBdr>
        <w:top w:val="none" w:sz="0" w:space="0" w:color="auto"/>
        <w:left w:val="none" w:sz="0" w:space="0" w:color="auto"/>
        <w:bottom w:val="none" w:sz="0" w:space="0" w:color="auto"/>
        <w:right w:val="none" w:sz="0" w:space="0" w:color="auto"/>
      </w:divBdr>
    </w:div>
    <w:div w:id="1560091370">
      <w:bodyDiv w:val="1"/>
      <w:marLeft w:val="0"/>
      <w:marRight w:val="0"/>
      <w:marTop w:val="0"/>
      <w:marBottom w:val="0"/>
      <w:divBdr>
        <w:top w:val="none" w:sz="0" w:space="0" w:color="auto"/>
        <w:left w:val="none" w:sz="0" w:space="0" w:color="auto"/>
        <w:bottom w:val="none" w:sz="0" w:space="0" w:color="auto"/>
        <w:right w:val="none" w:sz="0" w:space="0" w:color="auto"/>
      </w:divBdr>
    </w:div>
    <w:div w:id="1571690116">
      <w:bodyDiv w:val="1"/>
      <w:marLeft w:val="0"/>
      <w:marRight w:val="0"/>
      <w:marTop w:val="0"/>
      <w:marBottom w:val="0"/>
      <w:divBdr>
        <w:top w:val="none" w:sz="0" w:space="0" w:color="auto"/>
        <w:left w:val="none" w:sz="0" w:space="0" w:color="auto"/>
        <w:bottom w:val="none" w:sz="0" w:space="0" w:color="auto"/>
        <w:right w:val="none" w:sz="0" w:space="0" w:color="auto"/>
      </w:divBdr>
      <w:divsChild>
        <w:div w:id="633874497">
          <w:marLeft w:val="0"/>
          <w:marRight w:val="0"/>
          <w:marTop w:val="0"/>
          <w:marBottom w:val="0"/>
          <w:divBdr>
            <w:top w:val="none" w:sz="0" w:space="0" w:color="auto"/>
            <w:left w:val="none" w:sz="0" w:space="0" w:color="auto"/>
            <w:bottom w:val="none" w:sz="0" w:space="0" w:color="auto"/>
            <w:right w:val="none" w:sz="0" w:space="0" w:color="auto"/>
          </w:divBdr>
        </w:div>
      </w:divsChild>
    </w:div>
    <w:div w:id="1621105344">
      <w:bodyDiv w:val="1"/>
      <w:marLeft w:val="0"/>
      <w:marRight w:val="0"/>
      <w:marTop w:val="0"/>
      <w:marBottom w:val="0"/>
      <w:divBdr>
        <w:top w:val="none" w:sz="0" w:space="0" w:color="auto"/>
        <w:left w:val="none" w:sz="0" w:space="0" w:color="auto"/>
        <w:bottom w:val="none" w:sz="0" w:space="0" w:color="auto"/>
        <w:right w:val="none" w:sz="0" w:space="0" w:color="auto"/>
      </w:divBdr>
    </w:div>
    <w:div w:id="1699938457">
      <w:bodyDiv w:val="1"/>
      <w:marLeft w:val="0"/>
      <w:marRight w:val="0"/>
      <w:marTop w:val="0"/>
      <w:marBottom w:val="0"/>
      <w:divBdr>
        <w:top w:val="none" w:sz="0" w:space="0" w:color="auto"/>
        <w:left w:val="none" w:sz="0" w:space="0" w:color="auto"/>
        <w:bottom w:val="none" w:sz="0" w:space="0" w:color="auto"/>
        <w:right w:val="none" w:sz="0" w:space="0" w:color="auto"/>
      </w:divBdr>
    </w:div>
    <w:div w:id="1714885794">
      <w:bodyDiv w:val="1"/>
      <w:marLeft w:val="0"/>
      <w:marRight w:val="0"/>
      <w:marTop w:val="0"/>
      <w:marBottom w:val="0"/>
      <w:divBdr>
        <w:top w:val="none" w:sz="0" w:space="0" w:color="auto"/>
        <w:left w:val="none" w:sz="0" w:space="0" w:color="auto"/>
        <w:bottom w:val="none" w:sz="0" w:space="0" w:color="auto"/>
        <w:right w:val="none" w:sz="0" w:space="0" w:color="auto"/>
      </w:divBdr>
    </w:div>
    <w:div w:id="1786347482">
      <w:bodyDiv w:val="1"/>
      <w:marLeft w:val="0"/>
      <w:marRight w:val="0"/>
      <w:marTop w:val="0"/>
      <w:marBottom w:val="0"/>
      <w:divBdr>
        <w:top w:val="none" w:sz="0" w:space="0" w:color="auto"/>
        <w:left w:val="none" w:sz="0" w:space="0" w:color="auto"/>
        <w:bottom w:val="none" w:sz="0" w:space="0" w:color="auto"/>
        <w:right w:val="none" w:sz="0" w:space="0" w:color="auto"/>
      </w:divBdr>
    </w:div>
    <w:div w:id="1800799406">
      <w:bodyDiv w:val="1"/>
      <w:marLeft w:val="0"/>
      <w:marRight w:val="0"/>
      <w:marTop w:val="0"/>
      <w:marBottom w:val="0"/>
      <w:divBdr>
        <w:top w:val="none" w:sz="0" w:space="0" w:color="auto"/>
        <w:left w:val="none" w:sz="0" w:space="0" w:color="auto"/>
        <w:bottom w:val="none" w:sz="0" w:space="0" w:color="auto"/>
        <w:right w:val="none" w:sz="0" w:space="0" w:color="auto"/>
      </w:divBdr>
    </w:div>
    <w:div w:id="1820145306">
      <w:bodyDiv w:val="1"/>
      <w:marLeft w:val="0"/>
      <w:marRight w:val="0"/>
      <w:marTop w:val="0"/>
      <w:marBottom w:val="0"/>
      <w:divBdr>
        <w:top w:val="none" w:sz="0" w:space="0" w:color="auto"/>
        <w:left w:val="none" w:sz="0" w:space="0" w:color="auto"/>
        <w:bottom w:val="none" w:sz="0" w:space="0" w:color="auto"/>
        <w:right w:val="none" w:sz="0" w:space="0" w:color="auto"/>
      </w:divBdr>
    </w:div>
    <w:div w:id="1833254630">
      <w:bodyDiv w:val="1"/>
      <w:marLeft w:val="0"/>
      <w:marRight w:val="0"/>
      <w:marTop w:val="0"/>
      <w:marBottom w:val="0"/>
      <w:divBdr>
        <w:top w:val="none" w:sz="0" w:space="0" w:color="auto"/>
        <w:left w:val="none" w:sz="0" w:space="0" w:color="auto"/>
        <w:bottom w:val="none" w:sz="0" w:space="0" w:color="auto"/>
        <w:right w:val="none" w:sz="0" w:space="0" w:color="auto"/>
      </w:divBdr>
    </w:div>
    <w:div w:id="1847475268">
      <w:bodyDiv w:val="1"/>
      <w:marLeft w:val="0"/>
      <w:marRight w:val="0"/>
      <w:marTop w:val="0"/>
      <w:marBottom w:val="0"/>
      <w:divBdr>
        <w:top w:val="none" w:sz="0" w:space="0" w:color="auto"/>
        <w:left w:val="none" w:sz="0" w:space="0" w:color="auto"/>
        <w:bottom w:val="none" w:sz="0" w:space="0" w:color="auto"/>
        <w:right w:val="none" w:sz="0" w:space="0" w:color="auto"/>
      </w:divBdr>
    </w:div>
    <w:div w:id="1907643407">
      <w:bodyDiv w:val="1"/>
      <w:marLeft w:val="0"/>
      <w:marRight w:val="0"/>
      <w:marTop w:val="0"/>
      <w:marBottom w:val="0"/>
      <w:divBdr>
        <w:top w:val="none" w:sz="0" w:space="0" w:color="auto"/>
        <w:left w:val="none" w:sz="0" w:space="0" w:color="auto"/>
        <w:bottom w:val="none" w:sz="0" w:space="0" w:color="auto"/>
        <w:right w:val="none" w:sz="0" w:space="0" w:color="auto"/>
      </w:divBdr>
    </w:div>
    <w:div w:id="1994526186">
      <w:bodyDiv w:val="1"/>
      <w:marLeft w:val="0"/>
      <w:marRight w:val="0"/>
      <w:marTop w:val="0"/>
      <w:marBottom w:val="0"/>
      <w:divBdr>
        <w:top w:val="none" w:sz="0" w:space="0" w:color="auto"/>
        <w:left w:val="none" w:sz="0" w:space="0" w:color="auto"/>
        <w:bottom w:val="none" w:sz="0" w:space="0" w:color="auto"/>
        <w:right w:val="none" w:sz="0" w:space="0" w:color="auto"/>
      </w:divBdr>
      <w:divsChild>
        <w:div w:id="274290333">
          <w:marLeft w:val="0"/>
          <w:marRight w:val="0"/>
          <w:marTop w:val="0"/>
          <w:marBottom w:val="0"/>
          <w:divBdr>
            <w:top w:val="none" w:sz="0" w:space="0" w:color="auto"/>
            <w:left w:val="none" w:sz="0" w:space="0" w:color="auto"/>
            <w:bottom w:val="none" w:sz="0" w:space="0" w:color="auto"/>
            <w:right w:val="none" w:sz="0" w:space="0" w:color="auto"/>
          </w:divBdr>
        </w:div>
      </w:divsChild>
    </w:div>
    <w:div w:id="2013802148">
      <w:bodyDiv w:val="1"/>
      <w:marLeft w:val="0"/>
      <w:marRight w:val="0"/>
      <w:marTop w:val="0"/>
      <w:marBottom w:val="0"/>
      <w:divBdr>
        <w:top w:val="none" w:sz="0" w:space="0" w:color="auto"/>
        <w:left w:val="none" w:sz="0" w:space="0" w:color="auto"/>
        <w:bottom w:val="none" w:sz="0" w:space="0" w:color="auto"/>
        <w:right w:val="none" w:sz="0" w:space="0" w:color="auto"/>
      </w:divBdr>
    </w:div>
    <w:div w:id="2075203612">
      <w:bodyDiv w:val="1"/>
      <w:marLeft w:val="0"/>
      <w:marRight w:val="0"/>
      <w:marTop w:val="0"/>
      <w:marBottom w:val="0"/>
      <w:divBdr>
        <w:top w:val="none" w:sz="0" w:space="0" w:color="auto"/>
        <w:left w:val="none" w:sz="0" w:space="0" w:color="auto"/>
        <w:bottom w:val="none" w:sz="0" w:space="0" w:color="auto"/>
        <w:right w:val="none" w:sz="0" w:space="0" w:color="auto"/>
      </w:divBdr>
    </w:div>
    <w:div w:id="2092696735">
      <w:bodyDiv w:val="1"/>
      <w:marLeft w:val="0"/>
      <w:marRight w:val="0"/>
      <w:marTop w:val="0"/>
      <w:marBottom w:val="0"/>
      <w:divBdr>
        <w:top w:val="none" w:sz="0" w:space="0" w:color="auto"/>
        <w:left w:val="none" w:sz="0" w:space="0" w:color="auto"/>
        <w:bottom w:val="none" w:sz="0" w:space="0" w:color="auto"/>
        <w:right w:val="none" w:sz="0" w:space="0" w:color="auto"/>
      </w:divBdr>
    </w:div>
    <w:div w:id="2114548944">
      <w:bodyDiv w:val="1"/>
      <w:marLeft w:val="0"/>
      <w:marRight w:val="0"/>
      <w:marTop w:val="0"/>
      <w:marBottom w:val="0"/>
      <w:divBdr>
        <w:top w:val="none" w:sz="0" w:space="0" w:color="auto"/>
        <w:left w:val="none" w:sz="0" w:space="0" w:color="auto"/>
        <w:bottom w:val="none" w:sz="0" w:space="0" w:color="auto"/>
        <w:right w:val="none" w:sz="0" w:space="0" w:color="auto"/>
      </w:divBdr>
    </w:div>
    <w:div w:id="2121145836">
      <w:bodyDiv w:val="1"/>
      <w:marLeft w:val="0"/>
      <w:marRight w:val="0"/>
      <w:marTop w:val="0"/>
      <w:marBottom w:val="0"/>
      <w:divBdr>
        <w:top w:val="none" w:sz="0" w:space="0" w:color="auto"/>
        <w:left w:val="none" w:sz="0" w:space="0" w:color="auto"/>
        <w:bottom w:val="none" w:sz="0" w:space="0" w:color="auto"/>
        <w:right w:val="none" w:sz="0" w:space="0" w:color="auto"/>
      </w:divBdr>
    </w:div>
    <w:div w:id="2123914368">
      <w:bodyDiv w:val="1"/>
      <w:marLeft w:val="0"/>
      <w:marRight w:val="0"/>
      <w:marTop w:val="0"/>
      <w:marBottom w:val="0"/>
      <w:divBdr>
        <w:top w:val="none" w:sz="0" w:space="0" w:color="auto"/>
        <w:left w:val="none" w:sz="0" w:space="0" w:color="auto"/>
        <w:bottom w:val="none" w:sz="0" w:space="0" w:color="auto"/>
        <w:right w:val="none" w:sz="0" w:space="0" w:color="auto"/>
      </w:divBdr>
    </w:div>
    <w:div w:id="2145347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zamowienia.gov.pl"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776CD7939D8F40A9B8C6AE97496AE1" ma:contentTypeVersion="1" ma:contentTypeDescription="Utwórz nowy dokument." ma:contentTypeScope="" ma:versionID="264c78c88bc6e339a5381be7681c2f74">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3F208-30A9-4D35-87E4-15545154F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CBF7EF8-0421-42C0-A028-56C6D47F7872}">
  <ds:schemaRefs>
    <ds:schemaRef ds:uri="http://schemas.microsoft.com/sharepoint/v3/contenttype/forms"/>
  </ds:schemaRefs>
</ds:datastoreItem>
</file>

<file path=customXml/itemProps3.xml><?xml version="1.0" encoding="utf-8"?>
<ds:datastoreItem xmlns:ds="http://schemas.openxmlformats.org/officeDocument/2006/customXml" ds:itemID="{2F2E6CA4-F201-4496-BE5A-43ABD336FDE8}">
  <ds:schemaRefs>
    <ds:schemaRef ds:uri="http://purl.org/dc/dcmitype/"/>
    <ds:schemaRef ds:uri="http://schemas.microsoft.com/office/2006/metadata/properties"/>
    <ds:schemaRef ds:uri="http://www.w3.org/XML/1998/namespace"/>
    <ds:schemaRef ds:uri="http://purl.org/dc/elements/1.1/"/>
    <ds:schemaRef ds:uri="http://schemas.microsoft.com/office/2006/documentManagement/types"/>
    <ds:schemaRef ds:uri="http://schemas.openxmlformats.org/package/2006/metadata/core-properties"/>
    <ds:schemaRef ds:uri="http://purl.org/dc/terms/"/>
    <ds:schemaRef ds:uri="http://schemas.microsoft.com/office/infopath/2007/PartnerControls"/>
  </ds:schemaRefs>
</ds:datastoreItem>
</file>

<file path=customXml/itemProps4.xml><?xml version="1.0" encoding="utf-8"?>
<ds:datastoreItem xmlns:ds="http://schemas.openxmlformats.org/officeDocument/2006/customXml" ds:itemID="{FA233913-E45D-4798-B2D5-170FB55B9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30</Pages>
  <Words>11273</Words>
  <Characters>71237</Characters>
  <Application>Microsoft Office Word</Application>
  <DocSecurity>0</DocSecurity>
  <Lines>593</Lines>
  <Paragraphs>164</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d</Company>
  <LinksUpToDate>false</LinksUpToDate>
  <CharactersWithSpaces>82346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
  <dc:creator>Zbigniew.Majchrzak@nfosigw.gov.pl</dc:creator>
  <cp:keywords/>
  <dc:description/>
  <cp:lastModifiedBy>Adamaszek-Watts Elżbieta</cp:lastModifiedBy>
  <cp:revision>9</cp:revision>
  <cp:lastPrinted>2021-05-20T03:41:00Z</cp:lastPrinted>
  <dcterms:created xsi:type="dcterms:W3CDTF">2025-12-19T07:14:00Z</dcterms:created>
  <dcterms:modified xsi:type="dcterms:W3CDTF">2025-12-23T10:38:00Z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0x01010061776CD7939D8F40A9B8C6AE97496AE1</vt:lpwstr>
  </property>
</Properties>
</file>